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9FA8" w14:textId="352D8EF4" w:rsidR="00F84177" w:rsidRPr="00716764" w:rsidRDefault="00451B2C" w:rsidP="00F84177">
      <w:pPr>
        <w:pStyle w:val="Heading1"/>
        <w:jc w:val="both"/>
        <w:rPr>
          <w:rFonts w:asciiTheme="minorHAnsi" w:hAnsiTheme="minorHAnsi" w:cstheme="minorHAnsi"/>
          <w:noProof/>
          <w:sz w:val="22"/>
          <w:szCs w:val="22"/>
        </w:rPr>
      </w:pPr>
      <w:bookmarkStart w:id="0" w:name="_Toc208840825"/>
      <w:r w:rsidRPr="00451B2C">
        <w:rPr>
          <w:rFonts w:asciiTheme="minorHAnsi" w:hAnsiTheme="minorHAnsi" w:cstheme="minorHAnsi"/>
          <w:noProof/>
          <w:sz w:val="22"/>
          <w:szCs w:val="22"/>
        </w:rPr>
        <w:drawing>
          <wp:anchor distT="0" distB="0" distL="114300" distR="114300" simplePos="0" relativeHeight="251705856" behindDoc="0" locked="0" layoutInCell="1" allowOverlap="1" wp14:anchorId="4C3DD3E2" wp14:editId="51597E1B">
            <wp:simplePos x="0" y="0"/>
            <wp:positionH relativeFrom="column">
              <wp:posOffset>4815467</wp:posOffset>
            </wp:positionH>
            <wp:positionV relativeFrom="paragraph">
              <wp:posOffset>-141269</wp:posOffset>
            </wp:positionV>
            <wp:extent cx="1227466" cy="841438"/>
            <wp:effectExtent l="0" t="0" r="0" b="0"/>
            <wp:wrapNone/>
            <wp:docPr id="9" name="Picture 9" descr="\\FS2\Relatii Publice\VIZUAL AFIR\02 SIGLE\A F I R\AFIR Logo\Logo AFIR simplu\AFIR_logo_Agentia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2\Relatii Publice\VIZUAL AFIR\02 SIGLE\A F I R\AFIR Logo\Logo AFIR simplu\AFIR_logo_Agentia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7466" cy="8414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2ECA">
        <w:rPr>
          <w:noProof/>
        </w:rPr>
        <w:drawing>
          <wp:anchor distT="0" distB="0" distL="114300" distR="114300" simplePos="0" relativeHeight="251702784" behindDoc="0" locked="0" layoutInCell="1" allowOverlap="1" wp14:anchorId="3104CD8C" wp14:editId="0795C315">
            <wp:simplePos x="0" y="0"/>
            <wp:positionH relativeFrom="column">
              <wp:posOffset>2914874</wp:posOffset>
            </wp:positionH>
            <wp:positionV relativeFrom="paragraph">
              <wp:posOffset>-46766</wp:posOffset>
            </wp:positionV>
            <wp:extent cx="1434353" cy="597362"/>
            <wp:effectExtent l="0" t="0" r="0" b="0"/>
            <wp:wrapNone/>
            <wp:docPr id="36" name="Picture 36" descr="A logo with colorful stripes and a question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70657" name="Picture 1653470657" descr="A logo with colorful stripes and a question mark&#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4353" cy="59736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rPr>
        <w:drawing>
          <wp:anchor distT="0" distB="0" distL="114300" distR="114300" simplePos="0" relativeHeight="251707904" behindDoc="0" locked="0" layoutInCell="1" allowOverlap="1" wp14:anchorId="228DC773" wp14:editId="3373DB76">
            <wp:simplePos x="0" y="0"/>
            <wp:positionH relativeFrom="column">
              <wp:posOffset>1516193</wp:posOffset>
            </wp:positionH>
            <wp:positionV relativeFrom="paragraph">
              <wp:posOffset>-114300</wp:posOffset>
            </wp:positionV>
            <wp:extent cx="762000" cy="762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gla_guv_coroana_albastru.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Pr="00716764">
        <w:rPr>
          <w:rFonts w:asciiTheme="minorHAnsi" w:hAnsiTheme="minorHAnsi" w:cstheme="minorHAnsi"/>
          <w:noProof/>
          <w:sz w:val="22"/>
          <w:szCs w:val="22"/>
        </w:rPr>
        <w:drawing>
          <wp:anchor distT="0" distB="0" distL="114300" distR="114300" simplePos="0" relativeHeight="251706880" behindDoc="0" locked="0" layoutInCell="1" allowOverlap="1" wp14:anchorId="4A837BA7" wp14:editId="288C1D71">
            <wp:simplePos x="0" y="0"/>
            <wp:positionH relativeFrom="column">
              <wp:posOffset>-105896</wp:posOffset>
            </wp:positionH>
            <wp:positionV relativeFrom="paragraph">
              <wp:posOffset>-64621</wp:posOffset>
            </wp:positionV>
            <wp:extent cx="883023" cy="7715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023" cy="771530"/>
                    </a:xfrm>
                    <a:prstGeom prst="rect">
                      <a:avLst/>
                    </a:prstGeom>
                    <a:noFill/>
                  </pic:spPr>
                </pic:pic>
              </a:graphicData>
            </a:graphic>
            <wp14:sizeRelH relativeFrom="page">
              <wp14:pctWidth>0</wp14:pctWidth>
            </wp14:sizeRelH>
            <wp14:sizeRelV relativeFrom="page">
              <wp14:pctHeight>0</wp14:pctHeight>
            </wp14:sizeRelV>
          </wp:anchor>
        </w:drawing>
      </w:r>
      <w:r w:rsidR="007C67F9" w:rsidRPr="00716764">
        <w:rPr>
          <w:rFonts w:asciiTheme="minorHAnsi" w:hAnsiTheme="minorHAnsi" w:cstheme="minorHAnsi"/>
          <w:noProof/>
          <w:sz w:val="22"/>
          <w:szCs w:val="22"/>
          <w:lang w:val="it-IT" w:eastAsia="en-US"/>
        </w:rPr>
        <w:t xml:space="preserve"> </w:t>
      </w:r>
      <w:r w:rsidR="00F84177" w:rsidRPr="00716764">
        <w:rPr>
          <w:rFonts w:asciiTheme="minorHAnsi" w:hAnsiTheme="minorHAnsi" w:cstheme="minorHAnsi"/>
          <w:noProof/>
          <w:sz w:val="22"/>
          <w:szCs w:val="22"/>
          <w:lang w:val="it-IT" w:eastAsia="en-US"/>
        </w:rPr>
        <w:t xml:space="preserve">         </w:t>
      </w:r>
      <w:r w:rsidR="00F84177" w:rsidRPr="00716764">
        <w:rPr>
          <w:rFonts w:asciiTheme="minorHAnsi" w:hAnsiTheme="minorHAnsi" w:cstheme="minorHAnsi"/>
          <w:noProof/>
          <w:sz w:val="22"/>
          <w:szCs w:val="22"/>
        </w:rPr>
        <w:t xml:space="preserve">    </w:t>
      </w:r>
      <w:r w:rsidR="00416723">
        <w:rPr>
          <w:rFonts w:asciiTheme="minorHAnsi" w:hAnsiTheme="minorHAnsi" w:cstheme="minorHAnsi"/>
          <w:noProof/>
          <w:sz w:val="22"/>
          <w:szCs w:val="22"/>
        </w:rPr>
        <w:tab/>
      </w:r>
      <w:r w:rsidR="00416723">
        <w:rPr>
          <w:rFonts w:asciiTheme="minorHAnsi" w:hAnsiTheme="minorHAnsi" w:cstheme="minorHAnsi"/>
          <w:noProof/>
          <w:sz w:val="22"/>
          <w:szCs w:val="22"/>
        </w:rPr>
        <w:tab/>
      </w:r>
      <w:r w:rsidR="00416723">
        <w:rPr>
          <w:rFonts w:asciiTheme="minorHAnsi" w:hAnsiTheme="minorHAnsi" w:cstheme="minorHAnsi"/>
          <w:noProof/>
          <w:sz w:val="22"/>
          <w:szCs w:val="22"/>
        </w:rPr>
        <w:tab/>
      </w:r>
      <w:r w:rsidR="00F84177" w:rsidRPr="00716764">
        <w:rPr>
          <w:rFonts w:asciiTheme="minorHAnsi" w:hAnsiTheme="minorHAnsi" w:cstheme="minorHAnsi"/>
          <w:noProof/>
          <w:sz w:val="22"/>
          <w:szCs w:val="22"/>
        </w:rPr>
        <w:t xml:space="preserve">  </w:t>
      </w:r>
      <w:r w:rsidR="00416723">
        <w:rPr>
          <w:rFonts w:asciiTheme="minorHAnsi" w:hAnsiTheme="minorHAnsi" w:cstheme="minorHAnsi"/>
          <w:noProof/>
          <w:sz w:val="22"/>
          <w:szCs w:val="22"/>
        </w:rPr>
        <w:tab/>
      </w:r>
      <w:r w:rsidR="00F84177" w:rsidRPr="00716764">
        <w:rPr>
          <w:rFonts w:asciiTheme="minorHAnsi" w:hAnsiTheme="minorHAnsi" w:cstheme="minorHAnsi"/>
          <w:noProof/>
          <w:sz w:val="22"/>
          <w:szCs w:val="22"/>
        </w:rPr>
        <w:t xml:space="preserve">  </w:t>
      </w:r>
      <w:bookmarkEnd w:id="0"/>
      <w:r w:rsidR="00F84177" w:rsidRPr="00716764">
        <w:rPr>
          <w:rFonts w:asciiTheme="minorHAnsi" w:hAnsiTheme="minorHAnsi" w:cstheme="minorHAnsi"/>
          <w:noProof/>
          <w:sz w:val="22"/>
          <w:szCs w:val="22"/>
        </w:rPr>
        <w:tab/>
      </w:r>
    </w:p>
    <w:p w14:paraId="3D59CDFE" w14:textId="04F5BD58" w:rsidR="00F84177" w:rsidRPr="00716764" w:rsidRDefault="00F84177" w:rsidP="00F84177">
      <w:pPr>
        <w:spacing w:after="0"/>
        <w:ind w:left="284"/>
        <w:jc w:val="both"/>
        <w:rPr>
          <w:rFonts w:asciiTheme="minorHAnsi" w:eastAsia="Times New Roman" w:hAnsiTheme="minorHAnsi" w:cstheme="minorHAnsi"/>
          <w:noProof/>
          <w:lang w:eastAsia="ro-RO"/>
        </w:rPr>
      </w:pPr>
    </w:p>
    <w:p w14:paraId="39405A92" w14:textId="77777777" w:rsidR="00F84177" w:rsidRPr="00716764" w:rsidRDefault="00F84177" w:rsidP="00F84177">
      <w:pPr>
        <w:spacing w:after="0"/>
        <w:ind w:left="284"/>
        <w:jc w:val="both"/>
        <w:rPr>
          <w:rFonts w:asciiTheme="minorHAnsi" w:eastAsia="Times New Roman" w:hAnsiTheme="minorHAnsi" w:cstheme="minorHAnsi"/>
          <w:noProof/>
          <w:lang w:eastAsia="ro-RO"/>
        </w:rPr>
      </w:pPr>
    </w:p>
    <w:p w14:paraId="74DF6FF2" w14:textId="04CDCABD" w:rsidR="00F84177" w:rsidRPr="00716764" w:rsidRDefault="00F84177" w:rsidP="00F84177">
      <w:pPr>
        <w:spacing w:after="0"/>
        <w:ind w:left="284"/>
        <w:jc w:val="both"/>
        <w:rPr>
          <w:rFonts w:asciiTheme="minorHAnsi" w:eastAsia="Times New Roman" w:hAnsiTheme="minorHAnsi" w:cstheme="minorHAnsi"/>
          <w:noProof/>
          <w:lang w:eastAsia="ro-RO"/>
        </w:rPr>
      </w:pPr>
    </w:p>
    <w:p w14:paraId="3AD6A01C" w14:textId="65E76403" w:rsidR="00F84177" w:rsidRPr="00716764" w:rsidRDefault="00C46E53" w:rsidP="00F84177">
      <w:pPr>
        <w:tabs>
          <w:tab w:val="left" w:pos="2250"/>
        </w:tabs>
        <w:spacing w:after="0"/>
        <w:ind w:left="284"/>
        <w:jc w:val="both"/>
        <w:rPr>
          <w:rFonts w:asciiTheme="minorHAnsi" w:eastAsia="Times New Roman" w:hAnsiTheme="minorHAnsi" w:cstheme="minorHAnsi"/>
          <w:noProof/>
          <w:lang w:eastAsia="ro-RO"/>
        </w:rPr>
      </w:pPr>
      <w:r w:rsidRPr="00716764">
        <w:rPr>
          <w:rFonts w:asciiTheme="minorHAnsi" w:hAnsiTheme="minorHAnsi" w:cstheme="minorHAnsi"/>
          <w:noProof/>
        </w:rPr>
        <mc:AlternateContent>
          <mc:Choice Requires="wps">
            <w:drawing>
              <wp:anchor distT="0" distB="0" distL="114300" distR="114300" simplePos="0" relativeHeight="251680256" behindDoc="0" locked="0" layoutInCell="1" allowOverlap="1" wp14:anchorId="53FF8B58" wp14:editId="71CCC1D6">
                <wp:simplePos x="0" y="0"/>
                <wp:positionH relativeFrom="column">
                  <wp:posOffset>-88265</wp:posOffset>
                </wp:positionH>
                <wp:positionV relativeFrom="paragraph">
                  <wp:posOffset>72427</wp:posOffset>
                </wp:positionV>
                <wp:extent cx="6339205" cy="0"/>
                <wp:effectExtent l="0" t="0" r="23495"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0"/>
                        </a:xfrm>
                        <a:prstGeom prst="straightConnector1">
                          <a:avLst/>
                        </a:prstGeom>
                        <a:noFill/>
                        <a:ln w="19050">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EA244D" id="_x0000_t32" coordsize="21600,21600" o:spt="32" o:oned="t" path="m,l21600,21600e" filled="f">
                <v:path arrowok="t" fillok="f" o:connecttype="none"/>
                <o:lock v:ext="edit" shapetype="t"/>
              </v:shapetype>
              <v:shape id="Straight Arrow Connector 34" o:spid="_x0000_s1026" type="#_x0000_t32" style="position:absolute;margin-left:-6.95pt;margin-top:5.7pt;width:499.1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" strokecolor="#548dd4" strokeweight="1.5pt"/>
            </w:pict>
          </mc:Fallback>
        </mc:AlternateContent>
      </w:r>
      <w:r w:rsidR="00F84177" w:rsidRPr="00716764">
        <w:rPr>
          <w:rFonts w:asciiTheme="minorHAnsi" w:eastAsia="Times New Roman" w:hAnsiTheme="minorHAnsi" w:cstheme="minorHAnsi"/>
          <w:noProof/>
          <w:lang w:eastAsia="ro-RO"/>
        </w:rPr>
        <w:tab/>
      </w:r>
    </w:p>
    <w:p w14:paraId="56C91C20" w14:textId="74B6AD3C" w:rsidR="00F84177" w:rsidRPr="00716764" w:rsidRDefault="00F84177" w:rsidP="00F84177">
      <w:pPr>
        <w:spacing w:after="0"/>
        <w:ind w:left="284"/>
        <w:jc w:val="both"/>
        <w:rPr>
          <w:rFonts w:asciiTheme="minorHAnsi" w:eastAsia="Times New Roman" w:hAnsiTheme="minorHAnsi" w:cstheme="minorHAnsi"/>
          <w:noProof/>
          <w:lang w:eastAsia="ro-RO"/>
        </w:rPr>
      </w:pPr>
    </w:p>
    <w:p w14:paraId="7C48DC2D" w14:textId="261ECC6A" w:rsidR="00F84177" w:rsidRPr="00716764" w:rsidRDefault="00F84177" w:rsidP="00F84177">
      <w:pPr>
        <w:spacing w:after="0"/>
        <w:ind w:left="284"/>
        <w:jc w:val="both"/>
        <w:rPr>
          <w:rFonts w:asciiTheme="minorHAnsi" w:eastAsia="Times New Roman" w:hAnsiTheme="minorHAnsi" w:cstheme="minorHAnsi"/>
          <w:noProof/>
          <w:lang w:eastAsia="ro-RO"/>
        </w:rPr>
      </w:pPr>
    </w:p>
    <w:p w14:paraId="66D1DF01" w14:textId="77777777" w:rsidR="00C95C94" w:rsidRPr="00716764" w:rsidRDefault="00C95C94" w:rsidP="00C95C94">
      <w:pPr>
        <w:jc w:val="center"/>
        <w:rPr>
          <w:rFonts w:asciiTheme="minorHAnsi" w:hAnsiTheme="minorHAnsi" w:cstheme="minorHAnsi"/>
          <w:b/>
          <w:spacing w:val="60"/>
          <w:sz w:val="24"/>
          <w:szCs w:val="24"/>
          <w:lang w:eastAsia="ro-RO"/>
        </w:rPr>
      </w:pPr>
      <w:r w:rsidRPr="00716764">
        <w:rPr>
          <w:rFonts w:asciiTheme="minorHAnsi" w:hAnsiTheme="minorHAnsi" w:cstheme="minorHAnsi"/>
          <w:b/>
          <w:spacing w:val="60"/>
          <w:sz w:val="24"/>
          <w:szCs w:val="24"/>
          <w:lang w:eastAsia="ro-RO"/>
        </w:rPr>
        <w:t>GHIDUL SOLICITANTULUI</w:t>
      </w:r>
    </w:p>
    <w:p w14:paraId="1D8898FA" w14:textId="363810C2" w:rsidR="00C95C94" w:rsidRPr="00716764" w:rsidRDefault="00C95C94" w:rsidP="00F84177">
      <w:pPr>
        <w:spacing w:after="0"/>
        <w:ind w:left="284"/>
        <w:jc w:val="center"/>
        <w:rPr>
          <w:rFonts w:asciiTheme="minorHAnsi" w:eastAsia="Times New Roman" w:hAnsiTheme="minorHAnsi" w:cstheme="minorHAnsi"/>
          <w:b/>
          <w:noProof/>
          <w:sz w:val="24"/>
          <w:szCs w:val="24"/>
          <w:lang w:eastAsia="ro-RO"/>
        </w:rPr>
      </w:pPr>
    </w:p>
    <w:p w14:paraId="37F6F7CB" w14:textId="4793B634" w:rsidR="00F84177" w:rsidRPr="00716764" w:rsidRDefault="00C95C94" w:rsidP="003761F1">
      <w:pPr>
        <w:spacing w:after="0"/>
        <w:ind w:left="284"/>
        <w:jc w:val="center"/>
        <w:rPr>
          <w:rFonts w:asciiTheme="minorHAnsi" w:eastAsia="Times New Roman" w:hAnsiTheme="minorHAnsi" w:cstheme="minorHAnsi"/>
          <w:noProof/>
          <w:color w:val="00B050"/>
          <w:sz w:val="28"/>
          <w:szCs w:val="28"/>
          <w:lang w:val="fr-FR" w:eastAsia="ro-RO"/>
        </w:rPr>
      </w:pPr>
      <w:r w:rsidRPr="00716764">
        <w:rPr>
          <w:rFonts w:asciiTheme="minorHAnsi" w:hAnsiTheme="minorHAnsi" w:cstheme="minorHAnsi"/>
          <w:b/>
          <w:bCs/>
          <w:iCs/>
          <w:color w:val="00B050"/>
          <w:sz w:val="28"/>
          <w:szCs w:val="28"/>
          <w:lang w:val="pt-BR"/>
        </w:rPr>
        <w:t xml:space="preserve">INTERVENŢIA DR-19 </w:t>
      </w:r>
    </w:p>
    <w:p w14:paraId="5C7319C0" w14:textId="77777777" w:rsidR="00C95C94" w:rsidRPr="00716764" w:rsidRDefault="00C95C94" w:rsidP="00F84177">
      <w:pPr>
        <w:spacing w:after="0"/>
        <w:ind w:left="284"/>
        <w:jc w:val="center"/>
        <w:rPr>
          <w:rFonts w:asciiTheme="minorHAnsi" w:eastAsia="Times New Roman" w:hAnsiTheme="minorHAnsi" w:cstheme="minorHAnsi"/>
          <w:b/>
          <w:noProof/>
          <w:color w:val="00B050"/>
          <w:sz w:val="28"/>
          <w:szCs w:val="28"/>
          <w:lang w:val="fr-FR" w:eastAsia="ro-RO"/>
        </w:rPr>
      </w:pPr>
    </w:p>
    <w:p w14:paraId="188CE983" w14:textId="1683E19E" w:rsidR="009C40DD" w:rsidRPr="00716764" w:rsidRDefault="00C95C94" w:rsidP="00F84177">
      <w:pPr>
        <w:spacing w:after="0"/>
        <w:ind w:left="284"/>
        <w:jc w:val="center"/>
        <w:rPr>
          <w:rFonts w:asciiTheme="minorHAnsi" w:eastAsia="Times New Roman" w:hAnsiTheme="minorHAnsi" w:cstheme="minorHAnsi"/>
          <w:b/>
          <w:noProof/>
          <w:color w:val="00B050"/>
          <w:sz w:val="28"/>
          <w:szCs w:val="28"/>
          <w:lang w:eastAsia="ro-RO"/>
        </w:rPr>
      </w:pPr>
      <w:r w:rsidRPr="00716764">
        <w:rPr>
          <w:rFonts w:asciiTheme="minorHAnsi" w:eastAsia="Times New Roman" w:hAnsiTheme="minorHAnsi" w:cstheme="minorHAnsi"/>
          <w:b/>
          <w:noProof/>
          <w:color w:val="00B050"/>
          <w:sz w:val="28"/>
          <w:szCs w:val="28"/>
          <w:lang w:val="fr-FR" w:eastAsia="ro-RO"/>
        </w:rPr>
        <w:t>INVESTIŢII NEPRODUCTIVE LA NIVEL DE FERMĂ</w:t>
      </w:r>
    </w:p>
    <w:p w14:paraId="70E6F3FE" w14:textId="793D1A0F" w:rsidR="00F84177" w:rsidRPr="00716764" w:rsidRDefault="00F84177" w:rsidP="00F84177">
      <w:pPr>
        <w:spacing w:after="0"/>
        <w:ind w:left="284"/>
        <w:jc w:val="center"/>
        <w:rPr>
          <w:rFonts w:asciiTheme="minorHAnsi" w:eastAsia="Times New Roman" w:hAnsiTheme="minorHAnsi" w:cstheme="minorHAnsi"/>
          <w:b/>
          <w:noProof/>
          <w:color w:val="FF0000"/>
          <w:lang w:eastAsia="ro-RO"/>
        </w:rPr>
      </w:pPr>
      <w:r w:rsidRPr="00716764">
        <w:rPr>
          <w:rFonts w:asciiTheme="minorHAnsi" w:eastAsia="Times New Roman" w:hAnsiTheme="minorHAnsi" w:cstheme="minorHAnsi"/>
          <w:b/>
          <w:noProof/>
          <w:color w:val="FF0000"/>
          <w:lang w:eastAsia="ro-RO"/>
        </w:rPr>
        <w:t>- depunere on-line -</w:t>
      </w:r>
    </w:p>
    <w:p w14:paraId="48E03E36" w14:textId="77777777" w:rsidR="003E35F6" w:rsidRPr="00716764" w:rsidRDefault="003E35F6" w:rsidP="00F84177">
      <w:pPr>
        <w:spacing w:after="0"/>
        <w:ind w:left="284"/>
        <w:jc w:val="center"/>
        <w:rPr>
          <w:rFonts w:asciiTheme="minorHAnsi" w:eastAsia="Times New Roman" w:hAnsiTheme="minorHAnsi" w:cstheme="minorHAnsi"/>
          <w:b/>
          <w:noProof/>
          <w:color w:val="0070C0"/>
        </w:rPr>
      </w:pPr>
    </w:p>
    <w:p w14:paraId="672B5A52" w14:textId="77777777" w:rsidR="00F84177" w:rsidRPr="00716764" w:rsidRDefault="00F84177" w:rsidP="00F84177">
      <w:pPr>
        <w:spacing w:after="0"/>
        <w:ind w:left="284"/>
        <w:jc w:val="center"/>
        <w:rPr>
          <w:rFonts w:asciiTheme="minorHAnsi" w:eastAsia="Times New Roman" w:hAnsiTheme="minorHAnsi" w:cstheme="minorHAnsi"/>
          <w:noProof/>
          <w:color w:val="548DD4"/>
        </w:rPr>
      </w:pPr>
    </w:p>
    <w:p w14:paraId="0534F028" w14:textId="77777777" w:rsidR="00F84177" w:rsidRPr="00716764" w:rsidRDefault="00F84177" w:rsidP="00F84177">
      <w:pPr>
        <w:spacing w:after="0"/>
        <w:ind w:left="284"/>
        <w:jc w:val="center"/>
        <w:rPr>
          <w:rFonts w:asciiTheme="minorHAnsi" w:eastAsia="Times New Roman" w:hAnsiTheme="minorHAnsi" w:cstheme="minorHAnsi"/>
          <w:noProof/>
        </w:rPr>
      </w:pPr>
    </w:p>
    <w:p w14:paraId="5AEDE561" w14:textId="77777777" w:rsidR="00F84177" w:rsidRPr="00716764" w:rsidRDefault="00F84177" w:rsidP="00F84177">
      <w:pPr>
        <w:spacing w:after="0"/>
        <w:ind w:left="284"/>
        <w:jc w:val="center"/>
        <w:rPr>
          <w:rFonts w:asciiTheme="minorHAnsi" w:eastAsia="Times New Roman" w:hAnsiTheme="minorHAnsi" w:cstheme="minorHAnsi"/>
          <w:noProof/>
        </w:rPr>
      </w:pPr>
    </w:p>
    <w:p w14:paraId="73859293" w14:textId="77777777" w:rsidR="00F84177" w:rsidRPr="00716764" w:rsidRDefault="00F84177" w:rsidP="00F84177">
      <w:pPr>
        <w:spacing w:after="0"/>
        <w:ind w:left="284"/>
        <w:jc w:val="both"/>
        <w:rPr>
          <w:rFonts w:asciiTheme="minorHAnsi" w:eastAsia="Times New Roman" w:hAnsiTheme="minorHAnsi" w:cstheme="minorHAnsi"/>
          <w:noProof/>
        </w:rPr>
      </w:pPr>
    </w:p>
    <w:p w14:paraId="66551786" w14:textId="77777777" w:rsidR="00F84177" w:rsidRPr="00716764" w:rsidRDefault="00F84177" w:rsidP="00F84177">
      <w:pPr>
        <w:autoSpaceDE w:val="0"/>
        <w:autoSpaceDN w:val="0"/>
        <w:adjustRightInd w:val="0"/>
        <w:spacing w:after="0" w:line="240" w:lineRule="auto"/>
        <w:jc w:val="center"/>
        <w:rPr>
          <w:rFonts w:asciiTheme="minorHAnsi" w:eastAsia="Times New Roman" w:hAnsiTheme="minorHAnsi" w:cstheme="minorHAnsi"/>
          <w:b/>
          <w:bCs/>
          <w:noProof/>
          <w:lang w:eastAsia="ro-RO"/>
        </w:rPr>
      </w:pPr>
      <w:r w:rsidRPr="00716764">
        <w:rPr>
          <w:rFonts w:asciiTheme="minorHAnsi" w:eastAsia="Times New Roman" w:hAnsiTheme="minorHAnsi" w:cstheme="minorHAnsi"/>
          <w:b/>
          <w:bCs/>
          <w:noProof/>
          <w:lang w:eastAsia="ro-RO"/>
        </w:rPr>
        <w:t>Prevederile prezentului Ghid se completează cu reglementările cuprinse în</w:t>
      </w:r>
    </w:p>
    <w:p w14:paraId="7DD76F84" w14:textId="77777777" w:rsidR="00E965AF" w:rsidRDefault="00F84177" w:rsidP="00F84177">
      <w:pPr>
        <w:autoSpaceDE w:val="0"/>
        <w:autoSpaceDN w:val="0"/>
        <w:adjustRightInd w:val="0"/>
        <w:spacing w:after="0" w:line="240" w:lineRule="auto"/>
        <w:jc w:val="center"/>
        <w:rPr>
          <w:rFonts w:asciiTheme="minorHAnsi" w:eastAsia="Times New Roman" w:hAnsiTheme="minorHAnsi" w:cstheme="minorHAnsi"/>
          <w:b/>
          <w:bCs/>
          <w:noProof/>
          <w:lang w:eastAsia="ro-RO"/>
        </w:rPr>
      </w:pPr>
      <w:r w:rsidRPr="00716764">
        <w:rPr>
          <w:rFonts w:asciiTheme="minorHAnsi" w:eastAsia="Times New Roman" w:hAnsiTheme="minorHAnsi" w:cstheme="minorHAnsi"/>
          <w:b/>
          <w:bCs/>
          <w:noProof/>
          <w:lang w:eastAsia="ro-RO"/>
        </w:rPr>
        <w:t>Manualul de Procedură pentru evaluarea generală a proiectului pentru</w:t>
      </w:r>
      <w:r w:rsidR="009132B4" w:rsidRPr="00716764">
        <w:rPr>
          <w:rFonts w:asciiTheme="minorHAnsi" w:eastAsia="Times New Roman" w:hAnsiTheme="minorHAnsi" w:cstheme="minorHAnsi"/>
          <w:b/>
          <w:bCs/>
          <w:noProof/>
          <w:lang w:eastAsia="ro-RO"/>
        </w:rPr>
        <w:t xml:space="preserve"> intervenția</w:t>
      </w:r>
      <w:r w:rsidRPr="00716764">
        <w:rPr>
          <w:rFonts w:asciiTheme="minorHAnsi" w:eastAsia="Times New Roman" w:hAnsiTheme="minorHAnsi" w:cstheme="minorHAnsi"/>
          <w:b/>
          <w:bCs/>
          <w:noProof/>
          <w:lang w:eastAsia="ro-RO"/>
        </w:rPr>
        <w:t xml:space="preserve"> </w:t>
      </w:r>
    </w:p>
    <w:p w14:paraId="5F90DF31" w14:textId="77777777" w:rsidR="00E965AF" w:rsidRDefault="00F84177" w:rsidP="00F84177">
      <w:pPr>
        <w:autoSpaceDE w:val="0"/>
        <w:autoSpaceDN w:val="0"/>
        <w:adjustRightInd w:val="0"/>
        <w:spacing w:after="0" w:line="240" w:lineRule="auto"/>
        <w:jc w:val="center"/>
        <w:rPr>
          <w:rFonts w:asciiTheme="minorHAnsi" w:eastAsia="Times New Roman" w:hAnsiTheme="minorHAnsi" w:cstheme="minorHAnsi"/>
          <w:b/>
          <w:bCs/>
          <w:noProof/>
          <w:lang w:eastAsia="ro-RO"/>
        </w:rPr>
      </w:pPr>
      <w:r w:rsidRPr="00716764">
        <w:rPr>
          <w:rFonts w:asciiTheme="minorHAnsi" w:eastAsia="Times New Roman" w:hAnsiTheme="minorHAnsi" w:cstheme="minorHAnsi"/>
          <w:b/>
          <w:bCs/>
          <w:noProof/>
          <w:lang w:eastAsia="ro-RO"/>
        </w:rPr>
        <w:t>DR-</w:t>
      </w:r>
      <w:r w:rsidR="00B53ACA" w:rsidRPr="00716764">
        <w:rPr>
          <w:rFonts w:asciiTheme="minorHAnsi" w:eastAsia="Times New Roman" w:hAnsiTheme="minorHAnsi" w:cstheme="minorHAnsi"/>
          <w:b/>
          <w:bCs/>
          <w:noProof/>
          <w:lang w:eastAsia="ro-RO"/>
        </w:rPr>
        <w:t>19</w:t>
      </w:r>
      <w:r w:rsidRPr="00716764">
        <w:rPr>
          <w:rFonts w:asciiTheme="minorHAnsi" w:eastAsia="Times New Roman" w:hAnsiTheme="minorHAnsi" w:cstheme="minorHAnsi"/>
          <w:b/>
          <w:bCs/>
          <w:noProof/>
          <w:lang w:eastAsia="ro-RO"/>
        </w:rPr>
        <w:t xml:space="preserve"> </w:t>
      </w:r>
      <w:r w:rsidR="00B53ACA" w:rsidRPr="00716764">
        <w:rPr>
          <w:rFonts w:asciiTheme="minorHAnsi" w:eastAsia="Times New Roman" w:hAnsiTheme="minorHAnsi" w:cstheme="minorHAnsi"/>
          <w:b/>
          <w:bCs/>
          <w:noProof/>
          <w:lang w:eastAsia="ro-RO"/>
        </w:rPr>
        <w:t>–</w:t>
      </w:r>
      <w:r w:rsidRPr="00716764">
        <w:rPr>
          <w:rFonts w:asciiTheme="minorHAnsi" w:eastAsia="Times New Roman" w:hAnsiTheme="minorHAnsi" w:cstheme="minorHAnsi"/>
          <w:b/>
          <w:bCs/>
          <w:noProof/>
          <w:lang w:eastAsia="ro-RO"/>
        </w:rPr>
        <w:t xml:space="preserve"> </w:t>
      </w:r>
      <w:r w:rsidR="00B53ACA" w:rsidRPr="00716764">
        <w:rPr>
          <w:rFonts w:asciiTheme="minorHAnsi" w:hAnsiTheme="minorHAnsi" w:cstheme="minorHAnsi"/>
          <w:b/>
          <w:bCs/>
          <w:i/>
          <w:iCs/>
          <w:lang w:val="pt-BR"/>
        </w:rPr>
        <w:t>Investiții neproductive la nível de fermă</w:t>
      </w:r>
      <w:r w:rsidR="00CA7485" w:rsidRPr="00716764">
        <w:rPr>
          <w:rFonts w:asciiTheme="minorHAnsi" w:eastAsia="Times New Roman" w:hAnsiTheme="minorHAnsi" w:cstheme="minorHAnsi"/>
          <w:b/>
          <w:bCs/>
          <w:noProof/>
          <w:lang w:eastAsia="ro-RO"/>
        </w:rPr>
        <w:t xml:space="preserve"> </w:t>
      </w:r>
    </w:p>
    <w:p w14:paraId="69744EE9" w14:textId="0A89B27B" w:rsidR="00F84177" w:rsidRPr="00716764" w:rsidRDefault="00F84177" w:rsidP="00F84177">
      <w:pPr>
        <w:autoSpaceDE w:val="0"/>
        <w:autoSpaceDN w:val="0"/>
        <w:adjustRightInd w:val="0"/>
        <w:spacing w:after="0" w:line="240" w:lineRule="auto"/>
        <w:jc w:val="center"/>
        <w:rPr>
          <w:rStyle w:val="Hyperlink"/>
          <w:rFonts w:asciiTheme="minorHAnsi" w:eastAsia="Times New Roman" w:hAnsiTheme="minorHAnsi" w:cstheme="minorHAnsi"/>
          <w:b/>
          <w:bCs/>
          <w:noProof/>
          <w:lang w:eastAsia="ro-RO"/>
        </w:rPr>
      </w:pPr>
      <w:r w:rsidRPr="00716764">
        <w:rPr>
          <w:rFonts w:asciiTheme="minorHAnsi" w:eastAsia="Times New Roman" w:hAnsiTheme="minorHAnsi" w:cstheme="minorHAnsi"/>
          <w:b/>
          <w:bCs/>
          <w:noProof/>
          <w:lang w:eastAsia="ro-RO"/>
        </w:rPr>
        <w:t xml:space="preserve">postat pe site-ul </w:t>
      </w:r>
      <w:hyperlink w:history="1">
        <w:hyperlink r:id="rId12" w:history="1">
          <w:r w:rsidR="001D2975" w:rsidRPr="00716764">
            <w:rPr>
              <w:rStyle w:val="Hyperlink"/>
              <w:rFonts w:asciiTheme="minorHAnsi" w:hAnsiTheme="minorHAnsi" w:cstheme="minorHAnsi"/>
              <w:b/>
              <w:bCs/>
            </w:rPr>
            <w:t>www.afir.ro</w:t>
          </w:r>
        </w:hyperlink>
        <w:r w:rsidRPr="00716764" w:rsidDel="0000705F">
          <w:rPr>
            <w:rStyle w:val="Hyperlink"/>
            <w:rFonts w:asciiTheme="minorHAnsi" w:eastAsia="Times New Roman" w:hAnsiTheme="minorHAnsi" w:cstheme="minorHAnsi"/>
            <w:b/>
            <w:bCs/>
            <w:noProof/>
            <w:lang w:eastAsia="ro-RO"/>
          </w:rPr>
          <w:t xml:space="preserve"> </w:t>
        </w:r>
      </w:hyperlink>
    </w:p>
    <w:p w14:paraId="79A129C2" w14:textId="45657BF4" w:rsidR="00641E95" w:rsidRPr="00716764" w:rsidRDefault="00641E95" w:rsidP="00F84177">
      <w:pPr>
        <w:autoSpaceDE w:val="0"/>
        <w:autoSpaceDN w:val="0"/>
        <w:adjustRightInd w:val="0"/>
        <w:spacing w:after="0" w:line="240" w:lineRule="auto"/>
        <w:jc w:val="center"/>
        <w:rPr>
          <w:rStyle w:val="Hyperlink"/>
          <w:rFonts w:asciiTheme="minorHAnsi" w:eastAsia="Times New Roman" w:hAnsiTheme="minorHAnsi" w:cstheme="minorHAnsi"/>
          <w:b/>
          <w:bCs/>
          <w:noProof/>
          <w:lang w:eastAsia="ro-RO"/>
        </w:rPr>
      </w:pPr>
    </w:p>
    <w:p w14:paraId="615126AA" w14:textId="1980E161" w:rsidR="00641E95" w:rsidRPr="00716764" w:rsidRDefault="00641E95" w:rsidP="00F84177">
      <w:pPr>
        <w:autoSpaceDE w:val="0"/>
        <w:autoSpaceDN w:val="0"/>
        <w:adjustRightInd w:val="0"/>
        <w:spacing w:after="0" w:line="240" w:lineRule="auto"/>
        <w:jc w:val="center"/>
        <w:rPr>
          <w:rStyle w:val="Hyperlink"/>
          <w:rFonts w:asciiTheme="minorHAnsi" w:eastAsia="Times New Roman" w:hAnsiTheme="minorHAnsi" w:cstheme="minorHAnsi"/>
          <w:b/>
          <w:bCs/>
          <w:noProof/>
          <w:lang w:eastAsia="ro-RO"/>
        </w:rPr>
      </w:pPr>
    </w:p>
    <w:p w14:paraId="0053088E" w14:textId="4C72153B" w:rsidR="00641E95" w:rsidRPr="00716764" w:rsidRDefault="00641E95" w:rsidP="00F84177">
      <w:pPr>
        <w:autoSpaceDE w:val="0"/>
        <w:autoSpaceDN w:val="0"/>
        <w:adjustRightInd w:val="0"/>
        <w:spacing w:after="0" w:line="240" w:lineRule="auto"/>
        <w:jc w:val="center"/>
        <w:rPr>
          <w:rStyle w:val="Hyperlink"/>
          <w:rFonts w:asciiTheme="minorHAnsi" w:eastAsia="Times New Roman" w:hAnsiTheme="minorHAnsi" w:cstheme="minorHAnsi"/>
          <w:b/>
          <w:bCs/>
          <w:noProof/>
          <w:lang w:eastAsia="ro-RO"/>
        </w:rPr>
      </w:pPr>
    </w:p>
    <w:p w14:paraId="4FA563E1" w14:textId="1181319F" w:rsidR="00641E95" w:rsidRPr="00716764" w:rsidRDefault="00641E95" w:rsidP="00F84177">
      <w:pPr>
        <w:autoSpaceDE w:val="0"/>
        <w:autoSpaceDN w:val="0"/>
        <w:adjustRightInd w:val="0"/>
        <w:spacing w:after="0" w:line="240" w:lineRule="auto"/>
        <w:jc w:val="center"/>
        <w:rPr>
          <w:rStyle w:val="Hyperlink"/>
          <w:rFonts w:asciiTheme="minorHAnsi" w:eastAsia="Times New Roman" w:hAnsiTheme="minorHAnsi" w:cstheme="minorHAnsi"/>
          <w:b/>
          <w:bCs/>
          <w:noProof/>
          <w:lang w:eastAsia="ro-RO"/>
        </w:rPr>
      </w:pPr>
    </w:p>
    <w:p w14:paraId="27830FF6" w14:textId="6A0809C3" w:rsidR="006549E4" w:rsidRPr="00716764" w:rsidRDefault="006549E4" w:rsidP="00F84177">
      <w:pPr>
        <w:autoSpaceDE w:val="0"/>
        <w:autoSpaceDN w:val="0"/>
        <w:adjustRightInd w:val="0"/>
        <w:spacing w:after="0" w:line="240" w:lineRule="auto"/>
        <w:jc w:val="center"/>
        <w:rPr>
          <w:rStyle w:val="Hyperlink"/>
          <w:rFonts w:asciiTheme="minorHAnsi" w:eastAsia="Times New Roman" w:hAnsiTheme="minorHAnsi" w:cstheme="minorHAnsi"/>
          <w:b/>
          <w:bCs/>
          <w:noProof/>
          <w:lang w:eastAsia="ro-RO"/>
        </w:rPr>
      </w:pPr>
    </w:p>
    <w:p w14:paraId="516B5CEC" w14:textId="1ED8B6D5" w:rsidR="006549E4" w:rsidRPr="00716764" w:rsidRDefault="006549E4" w:rsidP="00F84177">
      <w:pPr>
        <w:autoSpaceDE w:val="0"/>
        <w:autoSpaceDN w:val="0"/>
        <w:adjustRightInd w:val="0"/>
        <w:spacing w:after="0" w:line="240" w:lineRule="auto"/>
        <w:jc w:val="center"/>
        <w:rPr>
          <w:rStyle w:val="Hyperlink"/>
          <w:rFonts w:asciiTheme="minorHAnsi" w:eastAsia="Times New Roman" w:hAnsiTheme="minorHAnsi" w:cstheme="minorHAnsi"/>
          <w:b/>
          <w:bCs/>
          <w:noProof/>
          <w:lang w:eastAsia="ro-RO"/>
        </w:rPr>
      </w:pPr>
    </w:p>
    <w:p w14:paraId="7AEACED6" w14:textId="77777777" w:rsidR="006549E4" w:rsidRDefault="006549E4" w:rsidP="00F84177">
      <w:pPr>
        <w:autoSpaceDE w:val="0"/>
        <w:autoSpaceDN w:val="0"/>
        <w:adjustRightInd w:val="0"/>
        <w:spacing w:after="0" w:line="240" w:lineRule="auto"/>
        <w:jc w:val="center"/>
        <w:rPr>
          <w:rStyle w:val="Hyperlink"/>
          <w:rFonts w:asciiTheme="minorHAnsi" w:eastAsia="Times New Roman" w:hAnsiTheme="minorHAnsi" w:cstheme="minorHAnsi"/>
          <w:b/>
          <w:bCs/>
          <w:noProof/>
          <w:lang w:eastAsia="ro-RO"/>
        </w:rPr>
      </w:pPr>
    </w:p>
    <w:p w14:paraId="532B4AB1" w14:textId="77777777" w:rsidR="00416723" w:rsidRPr="00716764" w:rsidRDefault="00416723" w:rsidP="00F84177">
      <w:pPr>
        <w:autoSpaceDE w:val="0"/>
        <w:autoSpaceDN w:val="0"/>
        <w:adjustRightInd w:val="0"/>
        <w:spacing w:after="0" w:line="240" w:lineRule="auto"/>
        <w:jc w:val="center"/>
        <w:rPr>
          <w:rStyle w:val="Hyperlink"/>
          <w:rFonts w:asciiTheme="minorHAnsi" w:eastAsia="Times New Roman" w:hAnsiTheme="minorHAnsi" w:cstheme="minorHAnsi"/>
          <w:b/>
          <w:bCs/>
          <w:noProof/>
          <w:lang w:eastAsia="ro-RO"/>
        </w:rPr>
      </w:pPr>
    </w:p>
    <w:p w14:paraId="10CAAF25" w14:textId="77777777" w:rsidR="00F84177" w:rsidRPr="00716764" w:rsidRDefault="00F84177" w:rsidP="00F84177">
      <w:pPr>
        <w:spacing w:after="0"/>
        <w:ind w:left="284"/>
        <w:jc w:val="both"/>
        <w:rPr>
          <w:rFonts w:asciiTheme="minorHAnsi" w:eastAsia="Times New Roman" w:hAnsiTheme="minorHAnsi" w:cstheme="minorHAnsi"/>
          <w:noProof/>
          <w:lang w:eastAsia="ro-RO"/>
        </w:rPr>
      </w:pPr>
    </w:p>
    <w:p w14:paraId="4AADE386" w14:textId="77777777" w:rsidR="00F84177" w:rsidRPr="00716764" w:rsidRDefault="00F84177" w:rsidP="00F84177">
      <w:pPr>
        <w:spacing w:after="0"/>
        <w:ind w:left="284"/>
        <w:jc w:val="both"/>
        <w:rPr>
          <w:rFonts w:asciiTheme="minorHAnsi" w:eastAsia="Times New Roman" w:hAnsiTheme="minorHAnsi" w:cstheme="minorHAnsi"/>
          <w:noProof/>
          <w:lang w:eastAsia="ro-RO"/>
        </w:rPr>
      </w:pPr>
    </w:p>
    <w:p w14:paraId="0BFE77A8" w14:textId="77777777" w:rsidR="00F84177" w:rsidRPr="00716764" w:rsidRDefault="00F84177" w:rsidP="00F84177">
      <w:pPr>
        <w:spacing w:after="0"/>
        <w:ind w:left="284"/>
        <w:jc w:val="both"/>
        <w:rPr>
          <w:rFonts w:asciiTheme="minorHAnsi" w:eastAsia="Times New Roman" w:hAnsiTheme="minorHAnsi" w:cstheme="minorHAnsi"/>
          <w:noProof/>
          <w:lang w:eastAsia="ro-RO"/>
        </w:rPr>
      </w:pPr>
    </w:p>
    <w:p w14:paraId="3C4111B1" w14:textId="77777777" w:rsidR="00F84177" w:rsidRPr="00716764" w:rsidRDefault="00F84177" w:rsidP="00F84177">
      <w:pPr>
        <w:spacing w:after="0"/>
        <w:ind w:left="284"/>
        <w:jc w:val="both"/>
        <w:rPr>
          <w:rFonts w:asciiTheme="minorHAnsi" w:eastAsia="Times New Roman" w:hAnsiTheme="minorHAnsi" w:cstheme="minorHAnsi"/>
          <w:noProof/>
          <w:lang w:eastAsia="ro-RO"/>
        </w:rPr>
      </w:pPr>
    </w:p>
    <w:p w14:paraId="27508CD8" w14:textId="31B0EA7B" w:rsidR="00F84177" w:rsidRPr="00716764" w:rsidRDefault="00F84177" w:rsidP="00F84177">
      <w:pPr>
        <w:pBdr>
          <w:top w:val="single" w:sz="4" w:space="24" w:color="auto"/>
        </w:pBdr>
        <w:spacing w:after="0"/>
        <w:jc w:val="center"/>
        <w:rPr>
          <w:rFonts w:asciiTheme="minorHAnsi" w:eastAsia="Times New Roman" w:hAnsiTheme="minorHAnsi" w:cstheme="minorHAnsi"/>
          <w:b/>
          <w:noProof/>
          <w:color w:val="0070C0"/>
          <w:spacing w:val="10"/>
          <w:sz w:val="24"/>
          <w:lang w:eastAsia="ro-RO"/>
        </w:rPr>
      </w:pPr>
      <w:r w:rsidRPr="00716764">
        <w:rPr>
          <w:rFonts w:asciiTheme="minorHAnsi" w:eastAsia="Times New Roman" w:hAnsiTheme="minorHAnsi" w:cstheme="minorHAnsi"/>
          <w:b/>
          <w:noProof/>
          <w:color w:val="0070C0"/>
          <w:spacing w:val="10"/>
          <w:sz w:val="24"/>
          <w:lang w:eastAsia="ro-RO"/>
        </w:rPr>
        <w:t>PLANUL STRATEGIC</w:t>
      </w:r>
      <w:r w:rsidR="009132B4" w:rsidRPr="00716764">
        <w:rPr>
          <w:rFonts w:asciiTheme="minorHAnsi" w:eastAsia="Times New Roman" w:hAnsiTheme="minorHAnsi" w:cstheme="minorHAnsi"/>
          <w:b/>
          <w:noProof/>
          <w:color w:val="0070C0"/>
          <w:spacing w:val="10"/>
          <w:sz w:val="24"/>
          <w:lang w:eastAsia="ro-RO"/>
        </w:rPr>
        <w:t xml:space="preserve"> PAC</w:t>
      </w:r>
      <w:r w:rsidRPr="00716764">
        <w:rPr>
          <w:rFonts w:asciiTheme="minorHAnsi" w:eastAsia="Times New Roman" w:hAnsiTheme="minorHAnsi" w:cstheme="minorHAnsi"/>
          <w:b/>
          <w:noProof/>
          <w:color w:val="0070C0"/>
          <w:spacing w:val="10"/>
          <w:sz w:val="24"/>
          <w:lang w:eastAsia="ro-RO"/>
        </w:rPr>
        <w:t xml:space="preserve">  2023 - 2027</w:t>
      </w:r>
    </w:p>
    <w:p w14:paraId="5837F044" w14:textId="77777777" w:rsidR="00F84177" w:rsidRPr="00716764" w:rsidRDefault="00F84177" w:rsidP="00F84177">
      <w:pPr>
        <w:pBdr>
          <w:bottom w:val="single" w:sz="4" w:space="13" w:color="auto"/>
        </w:pBdr>
        <w:spacing w:after="0"/>
        <w:ind w:left="284"/>
        <w:jc w:val="center"/>
        <w:rPr>
          <w:rFonts w:asciiTheme="minorHAnsi" w:eastAsia="Times New Roman" w:hAnsiTheme="minorHAnsi" w:cstheme="minorHAnsi"/>
          <w:noProof/>
          <w:spacing w:val="20"/>
          <w:sz w:val="24"/>
          <w:lang w:eastAsia="ro-RO"/>
        </w:rPr>
      </w:pPr>
      <w:r w:rsidRPr="00716764">
        <w:rPr>
          <w:rFonts w:asciiTheme="minorHAnsi" w:eastAsia="Times New Roman" w:hAnsiTheme="minorHAnsi" w:cstheme="minorHAnsi"/>
          <w:noProof/>
          <w:spacing w:val="20"/>
          <w:sz w:val="24"/>
          <w:lang w:eastAsia="ro-RO"/>
        </w:rPr>
        <w:t>Program finanţat de Uniunea Europeană și Guvernul României prin</w:t>
      </w:r>
    </w:p>
    <w:p w14:paraId="75094A93" w14:textId="77777777" w:rsidR="00F84177" w:rsidRPr="00716764" w:rsidRDefault="00F84177" w:rsidP="00F84177">
      <w:pPr>
        <w:pBdr>
          <w:bottom w:val="single" w:sz="4" w:space="13" w:color="auto"/>
        </w:pBdr>
        <w:spacing w:after="0"/>
        <w:ind w:left="284"/>
        <w:jc w:val="center"/>
        <w:rPr>
          <w:rFonts w:asciiTheme="minorHAnsi" w:eastAsia="Times New Roman" w:hAnsiTheme="minorHAnsi" w:cstheme="minorHAnsi"/>
          <w:b/>
          <w:noProof/>
          <w:color w:val="0070C0"/>
          <w:spacing w:val="40"/>
          <w:sz w:val="24"/>
          <w:lang w:eastAsia="ro-RO"/>
        </w:rPr>
      </w:pPr>
      <w:r w:rsidRPr="00716764">
        <w:rPr>
          <w:rFonts w:asciiTheme="minorHAnsi" w:eastAsia="Times New Roman" w:hAnsiTheme="minorHAnsi" w:cstheme="minorHAnsi"/>
          <w:b/>
          <w:noProof/>
          <w:color w:val="0070C0"/>
          <w:spacing w:val="40"/>
          <w:sz w:val="24"/>
          <w:lang w:eastAsia="ro-RO"/>
        </w:rPr>
        <w:t>FONDUL EUROPEAN AGRICOL PENTRU DEZVOLTARE RURALĂ</w:t>
      </w:r>
    </w:p>
    <w:p w14:paraId="3C70F090" w14:textId="77777777" w:rsidR="00451B2C" w:rsidRDefault="00451B2C">
      <w:pPr>
        <w:spacing w:after="0" w:line="240" w:lineRule="auto"/>
        <w:rPr>
          <w:rFonts w:asciiTheme="minorHAnsi" w:eastAsia="Times New Roman" w:hAnsiTheme="minorHAnsi" w:cstheme="minorHAnsi"/>
          <w:lang w:eastAsia="ro-RO"/>
        </w:rPr>
      </w:pPr>
      <w:r>
        <w:rPr>
          <w:rFonts w:asciiTheme="minorHAnsi" w:eastAsia="Times New Roman" w:hAnsiTheme="minorHAnsi" w:cstheme="minorHAnsi"/>
          <w:lang w:eastAsia="ro-RO"/>
        </w:rPr>
        <w:br w:type="page"/>
      </w:r>
    </w:p>
    <w:p w14:paraId="05C2B96D" w14:textId="3116380C" w:rsidR="00F84177" w:rsidRPr="00716764" w:rsidRDefault="00F84177" w:rsidP="00641E95">
      <w:pPr>
        <w:tabs>
          <w:tab w:val="left" w:pos="2955"/>
        </w:tabs>
        <w:rPr>
          <w:rFonts w:asciiTheme="minorHAnsi" w:eastAsia="Times New Roman" w:hAnsiTheme="minorHAnsi" w:cstheme="minorHAnsi"/>
          <w:lang w:eastAsia="ro-RO"/>
        </w:rPr>
      </w:pPr>
      <w:r w:rsidRPr="00716764">
        <w:rPr>
          <w:rFonts w:asciiTheme="minorHAnsi" w:eastAsia="Times New Roman" w:hAnsiTheme="minorHAnsi" w:cstheme="minorHAnsi"/>
          <w:lang w:eastAsia="ro-RO"/>
        </w:rPr>
        <w:lastRenderedPageBreak/>
        <w:tab/>
      </w:r>
    </w:p>
    <w:p w14:paraId="1E71938B" w14:textId="5D7F0420" w:rsidR="008B77B9" w:rsidRPr="00716764" w:rsidRDefault="000A4B60" w:rsidP="008B77B9">
      <w:pPr>
        <w:keepNext/>
        <w:tabs>
          <w:tab w:val="left" w:pos="0"/>
        </w:tabs>
        <w:spacing w:after="0"/>
        <w:ind w:right="445"/>
        <w:outlineLvl w:val="0"/>
        <w:rPr>
          <w:rFonts w:asciiTheme="minorHAnsi" w:eastAsia="Times New Roman" w:hAnsiTheme="minorHAnsi" w:cstheme="minorHAnsi"/>
          <w:b/>
          <w:noProof/>
          <w:color w:val="0070C0"/>
          <w:sz w:val="24"/>
          <w:szCs w:val="24"/>
          <w:lang w:eastAsia="ro-RO"/>
        </w:rPr>
      </w:pPr>
      <w:bookmarkStart w:id="1" w:name="_Toc208840826"/>
      <w:r w:rsidRPr="00716764">
        <w:rPr>
          <w:rFonts w:asciiTheme="minorHAnsi" w:eastAsia="Times New Roman" w:hAnsiTheme="minorHAnsi" w:cstheme="minorHAnsi"/>
          <w:b/>
          <w:noProof/>
          <w:color w:val="0070C0"/>
          <w:sz w:val="24"/>
          <w:szCs w:val="24"/>
          <w:lang w:eastAsia="ro-RO"/>
        </w:rPr>
        <w:t xml:space="preserve">GHIDUL SOLICITANTULUI </w:t>
      </w:r>
      <w:r w:rsidRPr="00716764">
        <w:rPr>
          <w:rFonts w:asciiTheme="minorHAnsi" w:eastAsia="Times New Roman" w:hAnsiTheme="minorHAnsi" w:cstheme="minorHAnsi"/>
          <w:noProof/>
          <w:color w:val="0070C0"/>
          <w:sz w:val="24"/>
          <w:szCs w:val="24"/>
          <w:lang w:eastAsia="ro-RO"/>
        </w:rPr>
        <w:t>pentru accesarea</w:t>
      </w:r>
      <w:bookmarkEnd w:id="1"/>
      <w:r w:rsidRPr="00716764">
        <w:rPr>
          <w:rFonts w:asciiTheme="minorHAnsi" w:eastAsia="Times New Roman" w:hAnsiTheme="minorHAnsi" w:cstheme="minorHAnsi"/>
          <w:b/>
          <w:noProof/>
          <w:color w:val="0070C0"/>
          <w:sz w:val="24"/>
          <w:szCs w:val="24"/>
          <w:lang w:eastAsia="ro-RO"/>
        </w:rPr>
        <w:t xml:space="preserve"> </w:t>
      </w:r>
    </w:p>
    <w:p w14:paraId="13F9EA1C" w14:textId="3E8D8409" w:rsidR="000A4B60" w:rsidRPr="00716764" w:rsidRDefault="003761F1" w:rsidP="00DD7886">
      <w:pPr>
        <w:keepNext/>
        <w:tabs>
          <w:tab w:val="left" w:pos="0"/>
        </w:tabs>
        <w:spacing w:after="0"/>
        <w:ind w:right="445"/>
        <w:outlineLvl w:val="0"/>
        <w:rPr>
          <w:rFonts w:asciiTheme="minorHAnsi" w:eastAsia="Times New Roman" w:hAnsiTheme="minorHAnsi" w:cstheme="minorHAnsi"/>
          <w:b/>
          <w:noProof/>
          <w:color w:val="0070C0"/>
          <w:sz w:val="24"/>
          <w:szCs w:val="24"/>
          <w:lang w:eastAsia="ro-RO"/>
        </w:rPr>
      </w:pPr>
      <w:bookmarkStart w:id="2" w:name="_Toc208840827"/>
      <w:r w:rsidRPr="00716764">
        <w:rPr>
          <w:rFonts w:asciiTheme="minorHAnsi" w:eastAsia="Times New Roman" w:hAnsiTheme="minorHAnsi" w:cstheme="minorHAnsi"/>
          <w:b/>
          <w:noProof/>
          <w:color w:val="0070C0"/>
          <w:sz w:val="24"/>
          <w:szCs w:val="24"/>
          <w:lang w:eastAsia="ro-RO"/>
        </w:rPr>
        <w:t>Intervenţie</w:t>
      </w:r>
      <w:r w:rsidR="008B77B9" w:rsidRPr="00716764">
        <w:rPr>
          <w:rFonts w:asciiTheme="minorHAnsi" w:eastAsia="Times New Roman" w:hAnsiTheme="minorHAnsi" w:cstheme="minorHAnsi"/>
          <w:b/>
          <w:noProof/>
          <w:color w:val="0070C0"/>
          <w:sz w:val="24"/>
          <w:szCs w:val="24"/>
          <w:lang w:eastAsia="ro-RO"/>
        </w:rPr>
        <w:t xml:space="preserve">i </w:t>
      </w:r>
      <w:r w:rsidR="00021A08" w:rsidRPr="00716764">
        <w:rPr>
          <w:rFonts w:asciiTheme="minorHAnsi" w:eastAsia="Times New Roman" w:hAnsiTheme="minorHAnsi" w:cstheme="minorHAnsi"/>
          <w:b/>
          <w:noProof/>
          <w:color w:val="0070C0"/>
          <w:sz w:val="24"/>
          <w:szCs w:val="24"/>
          <w:lang w:eastAsia="ro-RO"/>
        </w:rPr>
        <w:t>DR-</w:t>
      </w:r>
      <w:r w:rsidR="00A02154" w:rsidRPr="00716764">
        <w:rPr>
          <w:rFonts w:asciiTheme="minorHAnsi" w:eastAsia="Times New Roman" w:hAnsiTheme="minorHAnsi" w:cstheme="minorHAnsi"/>
          <w:b/>
          <w:noProof/>
          <w:color w:val="0070C0"/>
          <w:sz w:val="24"/>
          <w:szCs w:val="24"/>
          <w:lang w:eastAsia="ro-RO"/>
        </w:rPr>
        <w:t>19</w:t>
      </w:r>
      <w:r w:rsidR="00021A08" w:rsidRPr="00716764">
        <w:rPr>
          <w:rFonts w:asciiTheme="minorHAnsi" w:eastAsia="Times New Roman" w:hAnsiTheme="minorHAnsi" w:cstheme="minorHAnsi"/>
          <w:b/>
          <w:noProof/>
          <w:color w:val="0070C0"/>
          <w:sz w:val="24"/>
          <w:szCs w:val="24"/>
          <w:lang w:eastAsia="ro-RO"/>
        </w:rPr>
        <w:t xml:space="preserve"> - </w:t>
      </w:r>
      <w:r w:rsidR="008B77B9" w:rsidRPr="00716764">
        <w:rPr>
          <w:rFonts w:asciiTheme="minorHAnsi" w:eastAsia="Times New Roman" w:hAnsiTheme="minorHAnsi" w:cstheme="minorHAnsi"/>
          <w:b/>
          <w:noProof/>
          <w:color w:val="0070C0"/>
          <w:sz w:val="24"/>
          <w:szCs w:val="24"/>
          <w:lang w:eastAsia="ro-RO"/>
        </w:rPr>
        <w:t>Investiţii neproductive la nivel de fermă</w:t>
      </w:r>
      <w:bookmarkEnd w:id="2"/>
      <w:r w:rsidR="008B77B9" w:rsidRPr="00716764">
        <w:rPr>
          <w:rFonts w:asciiTheme="minorHAnsi" w:eastAsia="Times New Roman" w:hAnsiTheme="minorHAnsi" w:cstheme="minorHAnsi"/>
          <w:b/>
          <w:noProof/>
          <w:color w:val="0070C0"/>
          <w:sz w:val="24"/>
          <w:szCs w:val="24"/>
          <w:lang w:eastAsia="ro-RO"/>
        </w:rPr>
        <w:t xml:space="preserve"> </w:t>
      </w:r>
    </w:p>
    <w:p w14:paraId="3E26FF60" w14:textId="551B9511" w:rsidR="008B77B9" w:rsidRPr="00716764" w:rsidRDefault="008B77B9" w:rsidP="008B77B9">
      <w:pPr>
        <w:rPr>
          <w:rFonts w:asciiTheme="minorHAnsi" w:hAnsiTheme="minorHAnsi" w:cstheme="minorHAnsi"/>
          <w:b/>
          <w:color w:val="FF0000"/>
          <w:sz w:val="24"/>
          <w:szCs w:val="24"/>
        </w:rPr>
      </w:pPr>
      <w:r w:rsidRPr="00716764">
        <w:rPr>
          <w:rFonts w:asciiTheme="minorHAnsi" w:hAnsiTheme="minorHAnsi" w:cstheme="minorHAnsi"/>
          <w:b/>
          <w:bCs/>
          <w:color w:val="FF0000"/>
          <w:sz w:val="24"/>
          <w:szCs w:val="24"/>
        </w:rPr>
        <w:t>Sesiunea 2025</w:t>
      </w:r>
    </w:p>
    <w:p w14:paraId="03795B4E" w14:textId="77777777" w:rsidR="003761F1" w:rsidRPr="00716764" w:rsidRDefault="003761F1" w:rsidP="00DD7886">
      <w:pPr>
        <w:tabs>
          <w:tab w:val="left" w:pos="0"/>
        </w:tabs>
        <w:spacing w:after="0"/>
        <w:ind w:right="445"/>
        <w:rPr>
          <w:rFonts w:asciiTheme="minorHAnsi" w:eastAsia="Times New Roman" w:hAnsiTheme="minorHAnsi" w:cstheme="minorHAnsi"/>
          <w:b/>
          <w:noProof/>
          <w:lang w:eastAsia="ro-RO"/>
        </w:rPr>
      </w:pPr>
    </w:p>
    <w:p w14:paraId="7596FF52" w14:textId="77777777" w:rsidR="00516AB9" w:rsidRPr="00716764" w:rsidRDefault="00516AB9" w:rsidP="00815E1B">
      <w:pPr>
        <w:tabs>
          <w:tab w:val="left" w:pos="0"/>
        </w:tabs>
        <w:spacing w:after="0"/>
        <w:ind w:right="445"/>
        <w:rPr>
          <w:rFonts w:asciiTheme="minorHAnsi" w:eastAsia="Times New Roman" w:hAnsiTheme="minorHAnsi" w:cstheme="minorHAnsi"/>
          <w:b/>
          <w:noProof/>
          <w:lang w:eastAsia="ro-RO"/>
        </w:rPr>
      </w:pPr>
    </w:p>
    <w:p w14:paraId="0B1023B7" w14:textId="77777777" w:rsidR="003761F1" w:rsidRPr="00716764" w:rsidRDefault="003761F1" w:rsidP="00815E1B">
      <w:pPr>
        <w:tabs>
          <w:tab w:val="left" w:pos="0"/>
        </w:tabs>
        <w:spacing w:after="0"/>
        <w:ind w:right="445"/>
        <w:rPr>
          <w:rFonts w:asciiTheme="minorHAnsi" w:eastAsia="Times New Roman" w:hAnsiTheme="minorHAnsi" w:cstheme="minorHAnsi"/>
          <w:b/>
          <w:noProof/>
          <w:lang w:eastAsia="ro-RO"/>
        </w:rPr>
      </w:pPr>
    </w:p>
    <w:p w14:paraId="067923D1" w14:textId="77777777" w:rsidR="006B5C67" w:rsidRPr="00716764" w:rsidRDefault="00B06EEA" w:rsidP="00F76690">
      <w:pPr>
        <w:spacing w:after="0"/>
        <w:jc w:val="both"/>
        <w:rPr>
          <w:rFonts w:asciiTheme="minorHAnsi" w:eastAsia="Times New Roman" w:hAnsiTheme="minorHAnsi" w:cstheme="minorHAnsi"/>
          <w:i/>
          <w:noProof/>
        </w:rPr>
      </w:pPr>
      <w:r w:rsidRPr="00716764">
        <w:rPr>
          <w:rFonts w:asciiTheme="minorHAnsi" w:eastAsia="Times New Roman" w:hAnsiTheme="minorHAnsi" w:cstheme="minorHAnsi"/>
          <w:i/>
          <w:noProof/>
        </w:rPr>
        <w:t>Ghidul Solicitantului este un material de informare tehnică a potenţialilor beneficiari ai finanţărilor din Fondul European Agricol pentru Dezvoltare Rurală (FEADR) implementat prin Planului Strategic (PS) 2023-2027 şi se constituie în suport informativ complex pentru întocmirea proiectelor conform exigenţelor specifice ale PS</w:t>
      </w:r>
      <w:r w:rsidR="00F76690" w:rsidRPr="00716764">
        <w:rPr>
          <w:rFonts w:asciiTheme="minorHAnsi" w:eastAsia="Times New Roman" w:hAnsiTheme="minorHAnsi" w:cstheme="minorHAnsi"/>
          <w:i/>
          <w:noProof/>
        </w:rPr>
        <w:t xml:space="preserve"> PAC</w:t>
      </w:r>
      <w:r w:rsidRPr="00716764">
        <w:rPr>
          <w:rFonts w:asciiTheme="minorHAnsi" w:eastAsia="Times New Roman" w:hAnsiTheme="minorHAnsi" w:cstheme="minorHAnsi"/>
          <w:i/>
          <w:noProof/>
        </w:rPr>
        <w:t xml:space="preserve"> 2023-2027.</w:t>
      </w:r>
      <w:r w:rsidR="006B5C67" w:rsidRPr="00716764">
        <w:rPr>
          <w:rFonts w:asciiTheme="minorHAnsi" w:eastAsia="Times New Roman" w:hAnsiTheme="minorHAnsi" w:cstheme="minorHAnsi"/>
          <w:i/>
          <w:noProof/>
        </w:rPr>
        <w:t xml:space="preserve"> </w:t>
      </w:r>
      <w:r w:rsidR="00F76690" w:rsidRPr="00716764">
        <w:rPr>
          <w:rFonts w:asciiTheme="minorHAnsi" w:eastAsia="Times New Roman" w:hAnsiTheme="minorHAnsi" w:cstheme="minorHAnsi"/>
          <w:i/>
          <w:noProof/>
        </w:rPr>
        <w:t>Ghidul Solicitantului reprezintă detalierea tehnică şi financiară ce cuprinde setul de informaţii necesare solicitantului pentru pregătirea, derularea şi implementarea proiectului, respectiv pentru implementarea angajamentelor cu caracter compensatoriu, elaborat pentru fiecare intervenție din PS PAC 2023-2027, document care se aprobă prin ordin al ministrului agriculturii şi dezvoltării rurale</w:t>
      </w:r>
      <w:r w:rsidR="006B5C67" w:rsidRPr="00716764">
        <w:rPr>
          <w:rFonts w:asciiTheme="minorHAnsi" w:eastAsia="Times New Roman" w:hAnsiTheme="minorHAnsi" w:cstheme="minorHAnsi"/>
          <w:i/>
          <w:noProof/>
        </w:rPr>
        <w:t>.</w:t>
      </w:r>
    </w:p>
    <w:p w14:paraId="09D58887" w14:textId="4DE81FC2" w:rsidR="00B06EEA" w:rsidRPr="00716764" w:rsidRDefault="00F76690" w:rsidP="00B06EEA">
      <w:pPr>
        <w:jc w:val="both"/>
        <w:rPr>
          <w:rFonts w:asciiTheme="minorHAnsi" w:eastAsia="Times New Roman" w:hAnsiTheme="minorHAnsi" w:cstheme="minorHAnsi"/>
          <w:i/>
          <w:noProof/>
        </w:rPr>
      </w:pPr>
      <w:r w:rsidRPr="00716764">
        <w:rPr>
          <w:rFonts w:asciiTheme="minorHAnsi" w:eastAsia="Times New Roman" w:hAnsiTheme="minorHAnsi" w:cstheme="minorHAnsi"/>
          <w:i/>
          <w:noProof/>
        </w:rPr>
        <w:t>Ghidul Solicitantului prezintă regulile pentru pregătirea, întocmirea și depunerea proiectului de investiţii, precum și modalitatea de selecţie, aprobare şi derulare a proiectului dumneavoastră. De asemenea, conţine lista indicativă a tipurilor de investiţii pentru care se acordă fonduri nerambursabile, documentele, avizele şi acordurile pe care trebuie să le prezentaţi, modelul cererii de finanţare</w:t>
      </w:r>
      <w:r w:rsidR="00CA4BE9" w:rsidRPr="00716764">
        <w:rPr>
          <w:rFonts w:asciiTheme="minorHAnsi" w:eastAsia="Times New Roman" w:hAnsiTheme="minorHAnsi" w:cstheme="minorHAnsi"/>
          <w:i/>
          <w:noProof/>
        </w:rPr>
        <w:t>, proiectului tehnic</w:t>
      </w:r>
      <w:r w:rsidRPr="00716764">
        <w:rPr>
          <w:rFonts w:asciiTheme="minorHAnsi" w:eastAsia="Times New Roman" w:hAnsiTheme="minorHAnsi" w:cstheme="minorHAnsi"/>
          <w:i/>
          <w:noProof/>
        </w:rPr>
        <w:t>, ale contractului de finanţare, precum și alte informaţii utile realizării proiectului şi completării corecte a documentelor.</w:t>
      </w:r>
      <w:r w:rsidR="00B06EEA" w:rsidRPr="00716764">
        <w:rPr>
          <w:rFonts w:asciiTheme="minorHAnsi" w:eastAsia="Times New Roman" w:hAnsiTheme="minorHAnsi" w:cstheme="minorHAnsi"/>
          <w:i/>
          <w:noProof/>
        </w:rPr>
        <w:t xml:space="preserve"> </w:t>
      </w:r>
    </w:p>
    <w:p w14:paraId="5FE36700" w14:textId="4C8DCE39" w:rsidR="00B06EEA" w:rsidRPr="00716764" w:rsidRDefault="00B06EEA" w:rsidP="00B06EEA">
      <w:pPr>
        <w:jc w:val="both"/>
        <w:rPr>
          <w:rFonts w:asciiTheme="minorHAnsi" w:eastAsia="Times New Roman" w:hAnsiTheme="minorHAnsi" w:cstheme="minorHAnsi"/>
          <w:i/>
          <w:noProof/>
        </w:rPr>
      </w:pPr>
      <w:r w:rsidRPr="00716764">
        <w:rPr>
          <w:rFonts w:asciiTheme="minorHAnsi" w:eastAsia="Times New Roman" w:hAnsiTheme="minorHAnsi" w:cstheme="minorHAnsi"/>
          <w:i/>
          <w:noProof/>
        </w:rPr>
        <w:t xml:space="preserve">Ghidul Solicitantului, precum şi documentele anexate pot suferi rectificări ca urmare a actualizării legislatiei naţionale şi comunitare sau procedurale – varianta actualizată a ghidului urmând a fi publicată pe pagina de internet </w:t>
      </w:r>
      <w:hyperlink r:id="rId13" w:history="1">
        <w:r w:rsidR="001D2975" w:rsidRPr="00716764">
          <w:rPr>
            <w:rStyle w:val="Hyperlink"/>
            <w:rFonts w:asciiTheme="minorHAnsi" w:hAnsiTheme="minorHAnsi" w:cstheme="minorHAnsi"/>
            <w:b/>
            <w:bCs/>
          </w:rPr>
          <w:t>www.afir.ro</w:t>
        </w:r>
      </w:hyperlink>
      <w:r w:rsidR="00BA4692" w:rsidRPr="00716764">
        <w:rPr>
          <w:rFonts w:asciiTheme="minorHAnsi" w:eastAsia="Times New Roman" w:hAnsiTheme="minorHAnsi" w:cstheme="minorHAnsi"/>
          <w:i/>
          <w:noProof/>
        </w:rPr>
        <w:t>.</w:t>
      </w:r>
    </w:p>
    <w:p w14:paraId="31F3618A" w14:textId="1057FCF3" w:rsidR="00BD5B1A" w:rsidRDefault="00BD5B1A" w:rsidP="00815E1B">
      <w:pPr>
        <w:tabs>
          <w:tab w:val="left" w:pos="0"/>
        </w:tabs>
        <w:autoSpaceDE w:val="0"/>
        <w:autoSpaceDN w:val="0"/>
        <w:adjustRightInd w:val="0"/>
        <w:spacing w:after="0"/>
        <w:ind w:right="445"/>
        <w:rPr>
          <w:rFonts w:asciiTheme="minorHAnsi" w:eastAsia="Times New Roman" w:hAnsiTheme="minorHAnsi" w:cstheme="minorHAnsi"/>
          <w:b/>
          <w:noProof/>
        </w:rPr>
      </w:pPr>
    </w:p>
    <w:p w14:paraId="1A8FB66B" w14:textId="77777777" w:rsidR="00FB6A96" w:rsidRPr="00716764" w:rsidRDefault="00FB6A96" w:rsidP="00815E1B">
      <w:pPr>
        <w:tabs>
          <w:tab w:val="left" w:pos="0"/>
        </w:tabs>
        <w:autoSpaceDE w:val="0"/>
        <w:autoSpaceDN w:val="0"/>
        <w:adjustRightInd w:val="0"/>
        <w:spacing w:after="0"/>
        <w:ind w:right="445"/>
        <w:rPr>
          <w:rFonts w:asciiTheme="minorHAnsi" w:eastAsia="Times New Roman" w:hAnsiTheme="minorHAnsi" w:cstheme="minorHAnsi"/>
          <w:b/>
          <w:noProof/>
        </w:rPr>
      </w:pPr>
    </w:p>
    <w:p w14:paraId="60F1AC3E" w14:textId="29F9D692" w:rsidR="00BD5B1A" w:rsidRPr="00716764" w:rsidRDefault="006B5C67" w:rsidP="003F556E">
      <w:pPr>
        <w:tabs>
          <w:tab w:val="left" w:pos="0"/>
        </w:tabs>
        <w:autoSpaceDE w:val="0"/>
        <w:autoSpaceDN w:val="0"/>
        <w:adjustRightInd w:val="0"/>
        <w:spacing w:after="0"/>
        <w:ind w:right="144"/>
        <w:jc w:val="both"/>
        <w:rPr>
          <w:rFonts w:asciiTheme="minorHAnsi" w:eastAsia="Times New Roman" w:hAnsiTheme="minorHAnsi" w:cstheme="minorHAnsi"/>
          <w:b/>
          <w:noProof/>
        </w:rPr>
      </w:pPr>
      <w:r w:rsidRPr="00716764">
        <w:rPr>
          <w:rFonts w:asciiTheme="minorHAnsi" w:hAnsiTheme="minorHAnsi" w:cstheme="minorHAnsi"/>
          <w:b/>
          <w:bCs/>
          <w:noProof/>
          <w:color w:val="0070C0"/>
          <w:spacing w:val="16"/>
          <w:lang w:eastAsia="ro-RO"/>
          <w14:shadow w14:blurRad="50800" w14:dist="38100" w14:dir="2700000" w14:sx="100000" w14:sy="100000" w14:kx="0" w14:ky="0" w14:algn="tl">
            <w14:srgbClr w14:val="000000">
              <w14:alpha w14:val="60000"/>
            </w14:srgbClr>
          </w14:shadow>
        </w:rPr>
        <w:t xml:space="preserve">PREVEDERILE PREZENTULUI GHID SE COMPLETEAZĂ CU REGLEMENTĂRILE CUPRINSE ÎN MANUALUL DE PROCEDURĂ PENTRU INTERVENȚIA DR-19 – INVESTIȚII NEPRODUCTIVE LA NIVEL DE FERMĂ POSTAT PE SITE-UL </w:t>
      </w:r>
      <w:hyperlink r:id="rId14" w:history="1">
        <w:r w:rsidRPr="00716764">
          <w:rPr>
            <w:rStyle w:val="Hyperlink"/>
            <w:rFonts w:asciiTheme="minorHAnsi" w:hAnsiTheme="minorHAnsi" w:cstheme="minorHAnsi"/>
            <w:b/>
            <w:bCs/>
            <w:noProof/>
            <w:spacing w:val="16"/>
            <w:lang w:eastAsia="ro-RO"/>
            <w14:shadow w14:blurRad="50800" w14:dist="38100" w14:dir="2700000" w14:sx="100000" w14:sy="100000" w14:kx="0" w14:ky="0" w14:algn="tl">
              <w14:srgbClr w14:val="000000">
                <w14:alpha w14:val="60000"/>
              </w14:srgbClr>
            </w14:shadow>
          </w:rPr>
          <w:t>WWW.AFIR.RO</w:t>
        </w:r>
      </w:hyperlink>
      <w:r w:rsidRPr="00716764">
        <w:rPr>
          <w:rFonts w:asciiTheme="minorHAnsi" w:hAnsiTheme="minorHAnsi" w:cstheme="minorHAnsi"/>
          <w:b/>
          <w:bCs/>
          <w:noProof/>
          <w:color w:val="0070C0"/>
          <w:spacing w:val="16"/>
          <w:lang w:eastAsia="ro-RO"/>
          <w14:shadow w14:blurRad="50800" w14:dist="38100" w14:dir="2700000" w14:sx="100000" w14:sy="100000" w14:kx="0" w14:ky="0" w14:algn="tl">
            <w14:srgbClr w14:val="000000">
              <w14:alpha w14:val="60000"/>
            </w14:srgbClr>
          </w14:shadow>
        </w:rPr>
        <w:t>.</w:t>
      </w:r>
    </w:p>
    <w:p w14:paraId="4FCD3834" w14:textId="77777777" w:rsidR="00FB6A96" w:rsidRDefault="00FB6A96" w:rsidP="0048147D">
      <w:pPr>
        <w:tabs>
          <w:tab w:val="left" w:pos="0"/>
        </w:tabs>
        <w:autoSpaceDE w:val="0"/>
        <w:autoSpaceDN w:val="0"/>
        <w:adjustRightInd w:val="0"/>
        <w:spacing w:after="0"/>
        <w:rPr>
          <w:rFonts w:asciiTheme="minorHAnsi" w:eastAsia="Times New Roman" w:hAnsiTheme="minorHAnsi" w:cstheme="minorHAnsi"/>
          <w:b/>
          <w:noProof/>
        </w:rPr>
      </w:pPr>
    </w:p>
    <w:p w14:paraId="130FD52B" w14:textId="77777777" w:rsidR="00FB6A96" w:rsidRDefault="00FB6A96" w:rsidP="0048147D">
      <w:pPr>
        <w:tabs>
          <w:tab w:val="left" w:pos="0"/>
        </w:tabs>
        <w:autoSpaceDE w:val="0"/>
        <w:autoSpaceDN w:val="0"/>
        <w:adjustRightInd w:val="0"/>
        <w:spacing w:after="0"/>
        <w:rPr>
          <w:rFonts w:asciiTheme="minorHAnsi" w:eastAsia="Times New Roman" w:hAnsiTheme="minorHAnsi" w:cstheme="minorHAnsi"/>
          <w:b/>
          <w:noProof/>
        </w:rPr>
      </w:pPr>
    </w:p>
    <w:p w14:paraId="7CD562E2" w14:textId="77777777" w:rsidR="00FB6A96" w:rsidRDefault="00FB6A96" w:rsidP="0048147D">
      <w:pPr>
        <w:tabs>
          <w:tab w:val="left" w:pos="0"/>
        </w:tabs>
        <w:autoSpaceDE w:val="0"/>
        <w:autoSpaceDN w:val="0"/>
        <w:adjustRightInd w:val="0"/>
        <w:spacing w:after="0"/>
        <w:rPr>
          <w:rFonts w:asciiTheme="minorHAnsi" w:eastAsia="Times New Roman" w:hAnsiTheme="minorHAnsi" w:cstheme="minorHAnsi"/>
          <w:b/>
          <w:noProof/>
        </w:rPr>
      </w:pPr>
    </w:p>
    <w:p w14:paraId="716D7B78" w14:textId="77777777" w:rsidR="00FB6A96" w:rsidRDefault="00FB6A96" w:rsidP="0048147D">
      <w:pPr>
        <w:tabs>
          <w:tab w:val="left" w:pos="0"/>
        </w:tabs>
        <w:autoSpaceDE w:val="0"/>
        <w:autoSpaceDN w:val="0"/>
        <w:adjustRightInd w:val="0"/>
        <w:spacing w:after="0"/>
        <w:rPr>
          <w:rFonts w:asciiTheme="minorHAnsi" w:eastAsia="Times New Roman" w:hAnsiTheme="minorHAnsi" w:cstheme="minorHAnsi"/>
          <w:b/>
          <w:noProof/>
        </w:rPr>
      </w:pPr>
    </w:p>
    <w:p w14:paraId="50E8DF43" w14:textId="77777777" w:rsidR="00FB6A96" w:rsidRDefault="00FB6A96" w:rsidP="0048147D">
      <w:pPr>
        <w:tabs>
          <w:tab w:val="left" w:pos="0"/>
        </w:tabs>
        <w:autoSpaceDE w:val="0"/>
        <w:autoSpaceDN w:val="0"/>
        <w:adjustRightInd w:val="0"/>
        <w:spacing w:after="0"/>
        <w:rPr>
          <w:rFonts w:asciiTheme="minorHAnsi" w:eastAsia="Times New Roman" w:hAnsiTheme="minorHAnsi" w:cstheme="minorHAnsi"/>
          <w:b/>
          <w:noProof/>
        </w:rPr>
      </w:pPr>
    </w:p>
    <w:p w14:paraId="6411274C" w14:textId="77777777" w:rsidR="00FB6A96" w:rsidRDefault="00FB6A96" w:rsidP="0048147D">
      <w:pPr>
        <w:tabs>
          <w:tab w:val="left" w:pos="0"/>
        </w:tabs>
        <w:autoSpaceDE w:val="0"/>
        <w:autoSpaceDN w:val="0"/>
        <w:adjustRightInd w:val="0"/>
        <w:spacing w:after="0"/>
        <w:rPr>
          <w:rFonts w:asciiTheme="minorHAnsi" w:eastAsia="Times New Roman" w:hAnsiTheme="minorHAnsi" w:cstheme="minorHAnsi"/>
          <w:b/>
          <w:noProof/>
        </w:rPr>
      </w:pPr>
    </w:p>
    <w:p w14:paraId="3269C0CF" w14:textId="0C499EB2" w:rsidR="00BD5B1A" w:rsidRPr="00716764" w:rsidRDefault="00FB6A96" w:rsidP="0048147D">
      <w:pPr>
        <w:tabs>
          <w:tab w:val="left" w:pos="0"/>
        </w:tabs>
        <w:autoSpaceDE w:val="0"/>
        <w:autoSpaceDN w:val="0"/>
        <w:adjustRightInd w:val="0"/>
        <w:spacing w:after="0"/>
        <w:rPr>
          <w:rFonts w:asciiTheme="minorHAnsi" w:eastAsia="Times New Roman" w:hAnsiTheme="minorHAnsi" w:cstheme="minorHAnsi"/>
          <w:b/>
          <w:noProof/>
        </w:rPr>
      </w:pPr>
      <w:r w:rsidRPr="00716764">
        <w:rPr>
          <w:rFonts w:asciiTheme="minorHAnsi" w:hAnsiTheme="minorHAnsi" w:cstheme="minorHAnsi"/>
          <w:noProof/>
          <w:lang w:eastAsia="ro-RO"/>
        </w:rPr>
        <mc:AlternateContent>
          <mc:Choice Requires="wps">
            <w:drawing>
              <wp:anchor distT="0" distB="0" distL="114300" distR="114300" simplePos="0" relativeHeight="251704832" behindDoc="1" locked="0" layoutInCell="1" allowOverlap="1" wp14:anchorId="7F59B953" wp14:editId="3027B1DC">
                <wp:simplePos x="0" y="0"/>
                <wp:positionH relativeFrom="margin">
                  <wp:posOffset>0</wp:posOffset>
                </wp:positionH>
                <wp:positionV relativeFrom="margin">
                  <wp:posOffset>7393305</wp:posOffset>
                </wp:positionV>
                <wp:extent cx="5974715" cy="1016635"/>
                <wp:effectExtent l="0" t="0" r="45085" b="31115"/>
                <wp:wrapSquare wrapText="bothSides"/>
                <wp:docPr id="5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4715" cy="1016635"/>
                        </a:xfrm>
                        <a:prstGeom prst="roundRect">
                          <a:avLst>
                            <a:gd name="adj" fmla="val 0"/>
                          </a:avLst>
                        </a:prstGeom>
                        <a:solidFill>
                          <a:srgbClr val="53D2FF"/>
                        </a:solidFill>
                        <a:ln>
                          <a:noFill/>
                        </a:ln>
                        <a:effectLst>
                          <a:outerShdw dist="35921" dir="2700000" algn="ctr" rotWithShape="0">
                            <a:srgbClr val="8DB3E2">
                              <a:alpha val="50000"/>
                            </a:srgbClr>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9C34064" w14:textId="77777777" w:rsidR="002172A9" w:rsidRPr="00DD7886" w:rsidRDefault="002172A9" w:rsidP="00FB6A96">
                            <w:pPr>
                              <w:jc w:val="center"/>
                              <w:rPr>
                                <w:rFonts w:cs="Calibri"/>
                              </w:rPr>
                            </w:pPr>
                            <w:r w:rsidRPr="00DD7886">
                              <w:rPr>
                                <w:rFonts w:cs="Calibri"/>
                                <w:b/>
                              </w:rPr>
                              <w:t>IMPORTANT!</w:t>
                            </w:r>
                          </w:p>
                          <w:p w14:paraId="028A3CC2" w14:textId="3619B40F" w:rsidR="002172A9" w:rsidRPr="00DD7886" w:rsidRDefault="002172A9" w:rsidP="00FB6A96">
                            <w:pPr>
                              <w:spacing w:before="120"/>
                              <w:jc w:val="center"/>
                              <w:rPr>
                                <w:rFonts w:cs="Calibri"/>
                              </w:rPr>
                            </w:pPr>
                            <w:r w:rsidRPr="00DD7886">
                              <w:rPr>
                                <w:rFonts w:cs="Calibri"/>
                              </w:rPr>
                              <w:t xml:space="preserve">Pentru a </w:t>
                            </w:r>
                            <w:proofErr w:type="spellStart"/>
                            <w:r w:rsidRPr="00DD7886">
                              <w:rPr>
                                <w:rFonts w:cs="Calibri"/>
                              </w:rPr>
                              <w:t>obţine</w:t>
                            </w:r>
                            <w:proofErr w:type="spellEnd"/>
                            <w:r w:rsidRPr="00DD7886">
                              <w:rPr>
                                <w:rFonts w:cs="Calibri"/>
                              </w:rPr>
                              <w:t xml:space="preserve"> </w:t>
                            </w:r>
                            <w:proofErr w:type="spellStart"/>
                            <w:r w:rsidRPr="00DD7886">
                              <w:rPr>
                                <w:rFonts w:cs="Calibri"/>
                              </w:rPr>
                              <w:t>informaţiile</w:t>
                            </w:r>
                            <w:proofErr w:type="spellEnd"/>
                            <w:r w:rsidRPr="00DD7886">
                              <w:rPr>
                                <w:rFonts w:cs="Calibri"/>
                              </w:rPr>
                              <w:t xml:space="preserve"> cu caracter general despre PS PAC 2023-2027, </w:t>
                            </w:r>
                            <w:proofErr w:type="spellStart"/>
                            <w:r w:rsidRPr="00DD7886">
                              <w:rPr>
                                <w:rFonts w:cs="Calibri"/>
                              </w:rPr>
                              <w:t>consultaţi</w:t>
                            </w:r>
                            <w:proofErr w:type="spellEnd"/>
                            <w:r w:rsidRPr="00DD7886">
                              <w:rPr>
                                <w:rFonts w:cs="Calibri"/>
                              </w:rPr>
                              <w:t xml:space="preserve"> paginile de internet </w:t>
                            </w:r>
                            <w:hyperlink r:id="rId15" w:history="1">
                              <w:r w:rsidRPr="00FB075F">
                                <w:rPr>
                                  <w:rStyle w:val="Hyperlink"/>
                                  <w:rFonts w:asciiTheme="minorHAnsi" w:hAnsiTheme="minorHAnsi" w:cstheme="minorHAnsi"/>
                                  <w:b/>
                                  <w:bCs/>
                                </w:rPr>
                                <w:t>www.afir.ro</w:t>
                              </w:r>
                            </w:hyperlink>
                            <w:r w:rsidRPr="00DD7886">
                              <w:rPr>
                                <w:rFonts w:cs="Calibri"/>
                              </w:rPr>
                              <w:t xml:space="preserve"> și </w:t>
                            </w:r>
                            <w:hyperlink r:id="rId16" w:history="1">
                              <w:r w:rsidRPr="00DD7886">
                                <w:rPr>
                                  <w:rStyle w:val="Hyperlink"/>
                                  <w:rFonts w:cs="Calibri"/>
                                  <w:b/>
                                  <w:bCs/>
                                </w:rPr>
                                <w:t>www.madr.ro</w:t>
                              </w:r>
                            </w:hyperlink>
                            <w:r w:rsidRPr="00DD7886">
                              <w:rPr>
                                <w:rFonts w:cs="Calibri"/>
                              </w:rPr>
                              <w:t xml:space="preserve">, sau ne </w:t>
                            </w:r>
                            <w:proofErr w:type="spellStart"/>
                            <w:r w:rsidRPr="00DD7886">
                              <w:rPr>
                                <w:rFonts w:cs="Calibri"/>
                              </w:rPr>
                              <w:t>puteţi</w:t>
                            </w:r>
                            <w:proofErr w:type="spellEnd"/>
                            <w:r w:rsidRPr="00DD7886">
                              <w:rPr>
                                <w:rFonts w:cs="Calibri"/>
                              </w:rPr>
                              <w:t xml:space="preserve"> contacta direct la sediile noastre, prin telefon </w:t>
                            </w:r>
                            <w:r>
                              <w:rPr>
                                <w:rFonts w:cs="Calibri"/>
                              </w:rPr>
                              <w:t>ș</w:t>
                            </w:r>
                            <w:r w:rsidRPr="00DD7886">
                              <w:rPr>
                                <w:rFonts w:cs="Calibri"/>
                              </w:rPr>
                              <w:t>i e-mail – vezi datele de contact de la finalul Ghidului Solicitantului.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59B953" id="Rounded Rectangle 57" o:spid="_x0000_s1026" style="position:absolute;margin-left:0;margin-top:582.15pt;width:470.45pt;height:80.05pt;z-index:-251611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" fillcolor="#53d2ff" stroked="f">
                <v:shadow on="t" color="#8db3e2" opacity=".5"/>
                <v:textbox inset="0,0,0,0">
                  <w:txbxContent>
                    <w:p w14:paraId="69C34064" w14:textId="77777777" w:rsidR="002172A9" w:rsidRPr="00DD7886" w:rsidRDefault="002172A9" w:rsidP="00FB6A96">
                      <w:pPr>
                        <w:jc w:val="center"/>
                        <w:rPr>
                          <w:rFonts w:cs="Calibri"/>
                        </w:rPr>
                      </w:pPr>
                      <w:r w:rsidRPr="00DD7886">
                        <w:rPr>
                          <w:rFonts w:cs="Calibri"/>
                          <w:b/>
                        </w:rPr>
                        <w:t>IMPORTANT!</w:t>
                      </w:r>
                    </w:p>
                    <w:p w14:paraId="028A3CC2" w14:textId="3619B40F" w:rsidR="002172A9" w:rsidRPr="00DD7886" w:rsidRDefault="002172A9" w:rsidP="00FB6A96">
                      <w:pPr>
                        <w:spacing w:before="120"/>
                        <w:jc w:val="center"/>
                        <w:rPr>
                          <w:rFonts w:cs="Calibri"/>
                        </w:rPr>
                      </w:pPr>
                      <w:r w:rsidRPr="00DD7886">
                        <w:rPr>
                          <w:rFonts w:cs="Calibri"/>
                        </w:rPr>
                        <w:t xml:space="preserve">Pentru a </w:t>
                      </w:r>
                      <w:proofErr w:type="spellStart"/>
                      <w:r w:rsidRPr="00DD7886">
                        <w:rPr>
                          <w:rFonts w:cs="Calibri"/>
                        </w:rPr>
                        <w:t>obţine</w:t>
                      </w:r>
                      <w:proofErr w:type="spellEnd"/>
                      <w:r w:rsidRPr="00DD7886">
                        <w:rPr>
                          <w:rFonts w:cs="Calibri"/>
                        </w:rPr>
                        <w:t xml:space="preserve"> </w:t>
                      </w:r>
                      <w:proofErr w:type="spellStart"/>
                      <w:r w:rsidRPr="00DD7886">
                        <w:rPr>
                          <w:rFonts w:cs="Calibri"/>
                        </w:rPr>
                        <w:t>informaţiile</w:t>
                      </w:r>
                      <w:proofErr w:type="spellEnd"/>
                      <w:r w:rsidRPr="00DD7886">
                        <w:rPr>
                          <w:rFonts w:cs="Calibri"/>
                        </w:rPr>
                        <w:t xml:space="preserve"> cu caracter general despre PS PAC 2023-2027, </w:t>
                      </w:r>
                      <w:proofErr w:type="spellStart"/>
                      <w:r w:rsidRPr="00DD7886">
                        <w:rPr>
                          <w:rFonts w:cs="Calibri"/>
                        </w:rPr>
                        <w:t>consultaţi</w:t>
                      </w:r>
                      <w:proofErr w:type="spellEnd"/>
                      <w:r w:rsidRPr="00DD7886">
                        <w:rPr>
                          <w:rFonts w:cs="Calibri"/>
                        </w:rPr>
                        <w:t xml:space="preserve"> paginile de internet </w:t>
                      </w:r>
                      <w:hyperlink r:id="rId17" w:history="1">
                        <w:r w:rsidRPr="00FB075F">
                          <w:rPr>
                            <w:rStyle w:val="Hyperlink"/>
                            <w:rFonts w:asciiTheme="minorHAnsi" w:hAnsiTheme="minorHAnsi" w:cstheme="minorHAnsi"/>
                            <w:b/>
                            <w:bCs/>
                          </w:rPr>
                          <w:t>www.afir.ro</w:t>
                        </w:r>
                      </w:hyperlink>
                      <w:r w:rsidRPr="00DD7886">
                        <w:rPr>
                          <w:rFonts w:cs="Calibri"/>
                        </w:rPr>
                        <w:t xml:space="preserve"> și </w:t>
                      </w:r>
                      <w:hyperlink r:id="rId18" w:history="1">
                        <w:r w:rsidRPr="00DD7886">
                          <w:rPr>
                            <w:rStyle w:val="Hyperlink"/>
                            <w:rFonts w:cs="Calibri"/>
                            <w:b/>
                            <w:bCs/>
                          </w:rPr>
                          <w:t>www.madr.ro</w:t>
                        </w:r>
                      </w:hyperlink>
                      <w:r w:rsidRPr="00DD7886">
                        <w:rPr>
                          <w:rFonts w:cs="Calibri"/>
                        </w:rPr>
                        <w:t xml:space="preserve">, sau ne </w:t>
                      </w:r>
                      <w:proofErr w:type="spellStart"/>
                      <w:r w:rsidRPr="00DD7886">
                        <w:rPr>
                          <w:rFonts w:cs="Calibri"/>
                        </w:rPr>
                        <w:t>puteţi</w:t>
                      </w:r>
                      <w:proofErr w:type="spellEnd"/>
                      <w:r w:rsidRPr="00DD7886">
                        <w:rPr>
                          <w:rFonts w:cs="Calibri"/>
                        </w:rPr>
                        <w:t xml:space="preserve"> contacta direct la sediile noastre, prin telefon </w:t>
                      </w:r>
                      <w:r>
                        <w:rPr>
                          <w:rFonts w:cs="Calibri"/>
                        </w:rPr>
                        <w:t>ș</w:t>
                      </w:r>
                      <w:r w:rsidRPr="00DD7886">
                        <w:rPr>
                          <w:rFonts w:cs="Calibri"/>
                        </w:rPr>
                        <w:t>i e-mail – vezi datele de contact de la finalul Ghidului Solicitantului.</w:t>
                      </w:r>
                    </w:p>
                  </w:txbxContent>
                </v:textbox>
                <w10:wrap type="square" anchorx="margin" anchory="margin"/>
              </v:roundrect>
            </w:pict>
          </mc:Fallback>
        </mc:AlternateContent>
      </w:r>
    </w:p>
    <w:p w14:paraId="2871CB65" w14:textId="77777777" w:rsidR="006E2785" w:rsidRPr="00716764" w:rsidRDefault="006E2785" w:rsidP="00DD7886">
      <w:pPr>
        <w:autoSpaceDE w:val="0"/>
        <w:autoSpaceDN w:val="0"/>
        <w:adjustRightInd w:val="0"/>
        <w:spacing w:after="0"/>
        <w:ind w:right="445"/>
        <w:jc w:val="center"/>
        <w:rPr>
          <w:rFonts w:asciiTheme="minorHAnsi" w:eastAsia="Times New Roman" w:hAnsiTheme="minorHAnsi" w:cstheme="minorHAnsi"/>
          <w:b/>
          <w:noProof/>
        </w:rPr>
      </w:pPr>
    </w:p>
    <w:p w14:paraId="6F872C6D" w14:textId="77777777" w:rsidR="006E2785" w:rsidRPr="00716764" w:rsidRDefault="006E2785" w:rsidP="00DD7886">
      <w:pPr>
        <w:autoSpaceDE w:val="0"/>
        <w:autoSpaceDN w:val="0"/>
        <w:adjustRightInd w:val="0"/>
        <w:spacing w:after="0"/>
        <w:ind w:right="445"/>
        <w:jc w:val="center"/>
        <w:rPr>
          <w:rFonts w:asciiTheme="minorHAnsi" w:eastAsia="Times New Roman" w:hAnsiTheme="minorHAnsi" w:cstheme="minorHAnsi"/>
          <w:b/>
          <w:noProof/>
        </w:rPr>
      </w:pPr>
    </w:p>
    <w:p w14:paraId="73F4E032" w14:textId="77777777" w:rsidR="006E2785" w:rsidRPr="00716764" w:rsidRDefault="006E2785" w:rsidP="00DD7886">
      <w:pPr>
        <w:autoSpaceDE w:val="0"/>
        <w:autoSpaceDN w:val="0"/>
        <w:adjustRightInd w:val="0"/>
        <w:spacing w:after="0"/>
        <w:ind w:right="445"/>
        <w:jc w:val="center"/>
        <w:rPr>
          <w:rFonts w:asciiTheme="minorHAnsi" w:eastAsia="Times New Roman" w:hAnsiTheme="minorHAnsi" w:cstheme="minorHAnsi"/>
          <w:b/>
          <w:noProof/>
        </w:rPr>
      </w:pPr>
    </w:p>
    <w:p w14:paraId="049CE05F" w14:textId="2E63365B" w:rsidR="006E2785" w:rsidRPr="00716764" w:rsidRDefault="006E2785" w:rsidP="00DD7886">
      <w:pPr>
        <w:autoSpaceDE w:val="0"/>
        <w:autoSpaceDN w:val="0"/>
        <w:adjustRightInd w:val="0"/>
        <w:spacing w:after="0"/>
        <w:ind w:right="445"/>
        <w:jc w:val="center"/>
        <w:rPr>
          <w:rFonts w:asciiTheme="minorHAnsi" w:eastAsia="Times New Roman" w:hAnsiTheme="minorHAnsi" w:cstheme="minorHAnsi"/>
          <w:b/>
          <w:noProof/>
        </w:rPr>
      </w:pPr>
    </w:p>
    <w:p w14:paraId="134A3F04" w14:textId="1AA9C5FD" w:rsidR="006E2785" w:rsidRPr="00716764" w:rsidRDefault="006E2785" w:rsidP="00DD7886">
      <w:pPr>
        <w:autoSpaceDE w:val="0"/>
        <w:autoSpaceDN w:val="0"/>
        <w:adjustRightInd w:val="0"/>
        <w:spacing w:after="0" w:line="240" w:lineRule="auto"/>
        <w:rPr>
          <w:rFonts w:asciiTheme="minorHAnsi" w:hAnsiTheme="minorHAnsi" w:cstheme="minorHAnsi"/>
          <w:b/>
          <w:color w:val="C00000"/>
        </w:rPr>
      </w:pPr>
    </w:p>
    <w:sdt>
      <w:sdtPr>
        <w:rPr>
          <w:rFonts w:asciiTheme="minorHAnsi" w:eastAsia="Times New Roman" w:hAnsiTheme="minorHAnsi" w:cstheme="minorHAnsi"/>
          <w:b/>
          <w:noProof/>
          <w:sz w:val="28"/>
          <w:szCs w:val="28"/>
        </w:rPr>
        <w:id w:val="-286356821"/>
        <w:docPartObj>
          <w:docPartGallery w:val="Table of Contents"/>
          <w:docPartUnique/>
        </w:docPartObj>
      </w:sdtPr>
      <w:sdtEndPr>
        <w:rPr>
          <w:rFonts w:eastAsia="Calibri"/>
          <w:b w:val="0"/>
          <w:noProof w:val="0"/>
          <w:sz w:val="24"/>
          <w:szCs w:val="24"/>
        </w:rPr>
      </w:sdtEndPr>
      <w:sdtContent>
        <w:p w14:paraId="2260290A" w14:textId="6E4F68E3" w:rsidR="006E2785" w:rsidRPr="00716764" w:rsidRDefault="006E2785" w:rsidP="00DD7886">
          <w:pPr>
            <w:autoSpaceDE w:val="0"/>
            <w:autoSpaceDN w:val="0"/>
            <w:adjustRightInd w:val="0"/>
            <w:spacing w:after="0"/>
            <w:ind w:right="445"/>
            <w:jc w:val="center"/>
            <w:rPr>
              <w:rFonts w:asciiTheme="minorHAnsi" w:eastAsia="Times New Roman" w:hAnsiTheme="minorHAnsi" w:cstheme="minorHAnsi"/>
              <w:b/>
              <w:noProof/>
              <w:sz w:val="28"/>
              <w:szCs w:val="28"/>
            </w:rPr>
          </w:pPr>
          <w:r w:rsidRPr="00716764">
            <w:rPr>
              <w:rFonts w:asciiTheme="minorHAnsi" w:eastAsia="Times New Roman" w:hAnsiTheme="minorHAnsi" w:cstheme="minorHAnsi"/>
              <w:b/>
              <w:noProof/>
              <w:sz w:val="28"/>
              <w:szCs w:val="28"/>
            </w:rPr>
            <w:t>CUPRINS</w:t>
          </w:r>
        </w:p>
        <w:p w14:paraId="5E131B07" w14:textId="77777777" w:rsidR="006E2785" w:rsidRPr="00716764" w:rsidRDefault="006E2785" w:rsidP="00815E1B">
          <w:pPr>
            <w:tabs>
              <w:tab w:val="left" w:pos="0"/>
            </w:tabs>
            <w:autoSpaceDE w:val="0"/>
            <w:autoSpaceDN w:val="0"/>
            <w:adjustRightInd w:val="0"/>
            <w:spacing w:after="0"/>
            <w:ind w:right="445"/>
            <w:jc w:val="center"/>
            <w:rPr>
              <w:rFonts w:asciiTheme="minorHAnsi" w:eastAsia="Times New Roman" w:hAnsiTheme="minorHAnsi" w:cstheme="minorHAnsi"/>
              <w:b/>
              <w:noProof/>
              <w:sz w:val="24"/>
              <w:szCs w:val="24"/>
            </w:rPr>
          </w:pPr>
        </w:p>
        <w:p w14:paraId="1E00D6CD" w14:textId="77777777" w:rsidR="006E2785" w:rsidRPr="00716764" w:rsidRDefault="006E2785" w:rsidP="003F556E">
          <w:pPr>
            <w:tabs>
              <w:tab w:val="left" w:pos="0"/>
            </w:tabs>
            <w:autoSpaceDE w:val="0"/>
            <w:autoSpaceDN w:val="0"/>
            <w:adjustRightInd w:val="0"/>
            <w:spacing w:after="0"/>
            <w:ind w:right="445"/>
            <w:rPr>
              <w:rFonts w:asciiTheme="minorHAnsi" w:eastAsia="Times New Roman" w:hAnsiTheme="minorHAnsi" w:cstheme="minorHAnsi"/>
              <w:b/>
              <w:noProof/>
              <w:sz w:val="24"/>
              <w:szCs w:val="24"/>
            </w:rPr>
          </w:pPr>
        </w:p>
        <w:p w14:paraId="213D4899" w14:textId="77777777" w:rsidR="006E2785" w:rsidRPr="00716764" w:rsidRDefault="006E2785" w:rsidP="006E2785">
          <w:pPr>
            <w:pStyle w:val="ListParagraph"/>
            <w:numPr>
              <w:ilvl w:val="0"/>
              <w:numId w:val="11"/>
            </w:numPr>
            <w:tabs>
              <w:tab w:val="left" w:pos="0"/>
              <w:tab w:val="left" w:pos="360"/>
            </w:tabs>
            <w:autoSpaceDE w:val="0"/>
            <w:autoSpaceDN w:val="0"/>
            <w:adjustRightInd w:val="0"/>
            <w:ind w:left="0" w:right="445" w:firstLine="0"/>
            <w:rPr>
              <w:rFonts w:asciiTheme="minorHAnsi" w:hAnsiTheme="minorHAnsi" w:cstheme="minorHAnsi"/>
              <w:b/>
              <w:bCs/>
              <w:noProof/>
              <w:sz w:val="24"/>
              <w:szCs w:val="24"/>
            </w:rPr>
          </w:pPr>
          <w:r w:rsidRPr="00716764">
            <w:rPr>
              <w:rFonts w:asciiTheme="minorHAnsi" w:hAnsiTheme="minorHAnsi" w:cstheme="minorHAnsi"/>
              <w:b/>
              <w:bCs/>
              <w:noProof/>
              <w:sz w:val="24"/>
              <w:szCs w:val="24"/>
            </w:rPr>
            <w:t xml:space="preserve">  PREVEDERI GENERALE</w:t>
          </w:r>
        </w:p>
        <w:p w14:paraId="4716CC0E" w14:textId="23F203F0" w:rsidR="006E2785" w:rsidRPr="00716764" w:rsidRDefault="006E2785" w:rsidP="002C05B3">
          <w:pPr>
            <w:tabs>
              <w:tab w:val="left" w:pos="0"/>
              <w:tab w:val="right" w:pos="9639"/>
            </w:tabs>
            <w:autoSpaceDE w:val="0"/>
            <w:autoSpaceDN w:val="0"/>
            <w:adjustRightInd w:val="0"/>
            <w:spacing w:after="0"/>
            <w:rPr>
              <w:rFonts w:asciiTheme="minorHAnsi" w:hAnsiTheme="minorHAnsi" w:cstheme="minorHAnsi"/>
              <w:bCs/>
              <w:sz w:val="24"/>
              <w:szCs w:val="24"/>
            </w:rPr>
          </w:pPr>
          <w:r w:rsidRPr="00716764">
            <w:rPr>
              <w:rFonts w:asciiTheme="minorHAnsi" w:eastAsia="Times New Roman" w:hAnsiTheme="minorHAnsi" w:cstheme="minorHAnsi"/>
              <w:iCs/>
              <w:noProof/>
              <w:sz w:val="24"/>
              <w:szCs w:val="24"/>
            </w:rPr>
            <w:t xml:space="preserve">1.1 </w:t>
          </w:r>
          <w:r w:rsidRPr="00716764">
            <w:rPr>
              <w:rFonts w:asciiTheme="minorHAnsi" w:eastAsia="Times New Roman" w:hAnsiTheme="minorHAnsi" w:cstheme="minorHAnsi"/>
              <w:b/>
            </w:rPr>
            <w:t xml:space="preserve">Contribuția intervenției DR-19 – </w:t>
          </w:r>
          <w:proofErr w:type="spellStart"/>
          <w:r w:rsidRPr="00716764">
            <w:rPr>
              <w:rFonts w:asciiTheme="minorHAnsi" w:eastAsia="Times New Roman" w:hAnsiTheme="minorHAnsi" w:cstheme="minorHAnsi"/>
              <w:b/>
            </w:rPr>
            <w:t>Investiţii</w:t>
          </w:r>
          <w:proofErr w:type="spellEnd"/>
          <w:r w:rsidRPr="00716764">
            <w:rPr>
              <w:rFonts w:asciiTheme="minorHAnsi" w:eastAsia="Times New Roman" w:hAnsiTheme="minorHAnsi" w:cstheme="minorHAnsi"/>
              <w:b/>
            </w:rPr>
            <w:t xml:space="preserve"> neproductive la nivel de fermă la obiectivele PAC</w:t>
          </w:r>
          <w:r w:rsidRPr="00716764">
            <w:rPr>
              <w:rFonts w:asciiTheme="minorHAnsi" w:hAnsiTheme="minorHAnsi" w:cstheme="minorHAnsi"/>
              <w:bCs/>
              <w:sz w:val="24"/>
              <w:szCs w:val="24"/>
            </w:rPr>
            <w:t>......... 4</w:t>
          </w:r>
        </w:p>
        <w:p w14:paraId="509F10F3" w14:textId="77777777" w:rsidR="006E2785" w:rsidRPr="00716764" w:rsidRDefault="006E2785" w:rsidP="002C05B3">
          <w:pPr>
            <w:tabs>
              <w:tab w:val="left" w:pos="0"/>
              <w:tab w:val="right" w:pos="9639"/>
            </w:tabs>
            <w:autoSpaceDE w:val="0"/>
            <w:autoSpaceDN w:val="0"/>
            <w:adjustRightInd w:val="0"/>
            <w:spacing w:after="0"/>
            <w:rPr>
              <w:rFonts w:asciiTheme="minorHAnsi" w:hAnsiTheme="minorHAnsi" w:cstheme="minorHAnsi"/>
              <w:bCs/>
              <w:sz w:val="24"/>
              <w:szCs w:val="24"/>
            </w:rPr>
          </w:pPr>
        </w:p>
        <w:p w14:paraId="015A0848" w14:textId="77777777" w:rsidR="006E2785" w:rsidRPr="00716764" w:rsidRDefault="006E2785" w:rsidP="001379AA">
          <w:pPr>
            <w:pStyle w:val="Heading1"/>
            <w:rPr>
              <w:rFonts w:asciiTheme="minorHAnsi" w:hAnsiTheme="minorHAnsi" w:cstheme="minorHAnsi"/>
              <w:b w:val="0"/>
              <w:szCs w:val="24"/>
              <w14:shadow w14:blurRad="50800" w14:dist="38100" w14:dir="2700000" w14:sx="100000" w14:sy="100000" w14:kx="0" w14:ky="0" w14:algn="tl">
                <w14:srgbClr w14:val="000000">
                  <w14:alpha w14:val="60000"/>
                </w14:srgbClr>
              </w14:shadow>
            </w:rPr>
          </w:pPr>
          <w:bookmarkStart w:id="3" w:name="_Toc208840828"/>
          <w:r w:rsidRPr="00716764">
            <w:rPr>
              <w:rFonts w:asciiTheme="minorHAnsi" w:hAnsiTheme="minorHAnsi" w:cstheme="minorHAnsi"/>
              <w:b w:val="0"/>
              <w:szCs w:val="24"/>
              <w14:shadow w14:blurRad="50800" w14:dist="38100" w14:dir="2700000" w14:sx="100000" w14:sy="100000" w14:kx="0" w14:ky="0" w14:algn="tl">
                <w14:srgbClr w14:val="000000">
                  <w14:alpha w14:val="60000"/>
                </w14:srgbClr>
              </w14:shadow>
            </w:rPr>
            <w:t xml:space="preserve">2.  </w:t>
          </w:r>
          <w:r w:rsidRPr="00716764">
            <w:rPr>
              <w:rStyle w:val="Heading1Char"/>
              <w:rFonts w:asciiTheme="minorHAnsi" w:hAnsiTheme="minorHAnsi" w:cstheme="minorHAnsi"/>
              <w:b/>
            </w:rPr>
            <w:t>PREZENTAREA INTERVENŢIEI DR-19</w:t>
          </w:r>
          <w:bookmarkEnd w:id="3"/>
          <w:r w:rsidRPr="00716764">
            <w:rPr>
              <w:rFonts w:asciiTheme="minorHAnsi" w:hAnsiTheme="minorHAnsi" w:cstheme="minorHAnsi"/>
              <w:szCs w:val="24"/>
              <w14:shadow w14:blurRad="50800" w14:dist="38100" w14:dir="2700000" w14:sx="100000" w14:sy="100000" w14:kx="0" w14:ky="0" w14:algn="tl">
                <w14:srgbClr w14:val="000000">
                  <w14:alpha w14:val="60000"/>
                </w14:srgbClr>
              </w14:shadow>
            </w:rPr>
            <w:t xml:space="preserve"> </w:t>
          </w:r>
        </w:p>
        <w:p w14:paraId="75FC6900" w14:textId="09071920" w:rsidR="006E2785" w:rsidRPr="00716764" w:rsidRDefault="006E2785" w:rsidP="00991C84">
          <w:pPr>
            <w:tabs>
              <w:tab w:val="left" w:pos="0"/>
              <w:tab w:val="left" w:pos="9180"/>
              <w:tab w:val="right" w:pos="9639"/>
            </w:tabs>
            <w:autoSpaceDE w:val="0"/>
            <w:autoSpaceDN w:val="0"/>
            <w:adjustRightInd w:val="0"/>
            <w:spacing w:after="0"/>
            <w:rPr>
              <w:rFonts w:asciiTheme="minorHAnsi" w:eastAsia="Times New Roman" w:hAnsiTheme="minorHAnsi" w:cstheme="minorHAnsi"/>
              <w:iCs/>
              <w:noProof/>
              <w:sz w:val="24"/>
              <w:szCs w:val="24"/>
            </w:rPr>
          </w:pPr>
          <w:r w:rsidRPr="00716764">
            <w:rPr>
              <w:rFonts w:asciiTheme="minorHAnsi" w:eastAsia="Times New Roman" w:hAnsiTheme="minorHAnsi" w:cstheme="minorHAnsi"/>
              <w:iCs/>
              <w:noProof/>
              <w:sz w:val="24"/>
              <w:szCs w:val="24"/>
            </w:rPr>
            <w:t>2.1. Cine poate beneficia de fonduri nerambursabile .................................................................. 6</w:t>
          </w:r>
        </w:p>
        <w:p w14:paraId="6F5523B4" w14:textId="4FB0722C" w:rsidR="006E2785" w:rsidRPr="00716764" w:rsidRDefault="006E2785" w:rsidP="00991C84">
          <w:pPr>
            <w:tabs>
              <w:tab w:val="left" w:pos="0"/>
              <w:tab w:val="right" w:pos="9639"/>
            </w:tabs>
            <w:autoSpaceDE w:val="0"/>
            <w:autoSpaceDN w:val="0"/>
            <w:adjustRightInd w:val="0"/>
            <w:spacing w:after="0"/>
            <w:rPr>
              <w:rFonts w:asciiTheme="minorHAnsi" w:eastAsia="Times New Roman" w:hAnsiTheme="minorHAnsi" w:cstheme="minorHAnsi"/>
              <w:iCs/>
              <w:noProof/>
              <w:sz w:val="24"/>
              <w:szCs w:val="24"/>
            </w:rPr>
          </w:pPr>
          <w:r w:rsidRPr="00716764">
            <w:rPr>
              <w:rFonts w:asciiTheme="minorHAnsi" w:eastAsia="Times New Roman" w:hAnsiTheme="minorHAnsi" w:cstheme="minorHAnsi"/>
              <w:iCs/>
              <w:noProof/>
              <w:sz w:val="24"/>
              <w:szCs w:val="24"/>
            </w:rPr>
            <w:t>2.2. Condiţii obligatorii pentru acordarea sprijinului .................................................................... 8</w:t>
          </w:r>
        </w:p>
        <w:p w14:paraId="30479BC4" w14:textId="6A415D69" w:rsidR="006E2785" w:rsidRPr="00716764" w:rsidRDefault="006E2785" w:rsidP="00991C84">
          <w:pPr>
            <w:tabs>
              <w:tab w:val="left" w:pos="0"/>
              <w:tab w:val="right" w:pos="9639"/>
            </w:tabs>
            <w:autoSpaceDE w:val="0"/>
            <w:autoSpaceDN w:val="0"/>
            <w:adjustRightInd w:val="0"/>
            <w:spacing w:after="0"/>
            <w:rPr>
              <w:rFonts w:asciiTheme="minorHAnsi" w:eastAsia="Times New Roman" w:hAnsiTheme="minorHAnsi" w:cstheme="minorHAnsi"/>
              <w:iCs/>
              <w:noProof/>
              <w:sz w:val="24"/>
              <w:szCs w:val="24"/>
            </w:rPr>
          </w:pPr>
          <w:r w:rsidRPr="00716764">
            <w:rPr>
              <w:rFonts w:asciiTheme="minorHAnsi" w:eastAsia="Times New Roman" w:hAnsiTheme="minorHAnsi" w:cstheme="minorHAnsi"/>
              <w:iCs/>
              <w:noProof/>
              <w:sz w:val="24"/>
              <w:szCs w:val="24"/>
            </w:rPr>
            <w:t>2.3. Tipuri de investiţii şi cheltuieli eligibile .................................................................................10</w:t>
          </w:r>
        </w:p>
        <w:p w14:paraId="462F6CEB" w14:textId="2FB41FEE" w:rsidR="006E2785" w:rsidRPr="00716764" w:rsidRDefault="006E2785" w:rsidP="00991C84">
          <w:pPr>
            <w:tabs>
              <w:tab w:val="left" w:pos="0"/>
              <w:tab w:val="right" w:pos="9639"/>
            </w:tabs>
            <w:autoSpaceDE w:val="0"/>
            <w:autoSpaceDN w:val="0"/>
            <w:adjustRightInd w:val="0"/>
            <w:spacing w:after="0"/>
            <w:rPr>
              <w:rFonts w:asciiTheme="minorHAnsi" w:eastAsia="Times New Roman" w:hAnsiTheme="minorHAnsi" w:cstheme="minorHAnsi"/>
              <w:iCs/>
              <w:noProof/>
              <w:sz w:val="24"/>
              <w:szCs w:val="24"/>
            </w:rPr>
          </w:pPr>
          <w:r w:rsidRPr="00716764">
            <w:rPr>
              <w:rFonts w:asciiTheme="minorHAnsi" w:eastAsia="Times New Roman" w:hAnsiTheme="minorHAnsi" w:cstheme="minorHAnsi"/>
              <w:iCs/>
              <w:noProof/>
              <w:sz w:val="24"/>
              <w:szCs w:val="24"/>
            </w:rPr>
            <w:t>2.4. Tipuri de investiţii şi cheltuieli neeligibile ...................……........…......................................... 1</w:t>
          </w:r>
          <w:r w:rsidR="00716764" w:rsidRPr="00716764">
            <w:rPr>
              <w:rFonts w:asciiTheme="minorHAnsi" w:eastAsia="Times New Roman" w:hAnsiTheme="minorHAnsi" w:cstheme="minorHAnsi"/>
              <w:iCs/>
              <w:noProof/>
              <w:sz w:val="24"/>
              <w:szCs w:val="24"/>
            </w:rPr>
            <w:t>3</w:t>
          </w:r>
        </w:p>
        <w:p w14:paraId="24724E7C" w14:textId="3DB0A305" w:rsidR="006E2785" w:rsidRPr="00716764" w:rsidRDefault="006E2785" w:rsidP="002C05B3">
          <w:pPr>
            <w:tabs>
              <w:tab w:val="left" w:pos="0"/>
              <w:tab w:val="right" w:pos="9639"/>
            </w:tabs>
            <w:autoSpaceDE w:val="0"/>
            <w:autoSpaceDN w:val="0"/>
            <w:adjustRightInd w:val="0"/>
            <w:spacing w:after="0"/>
            <w:rPr>
              <w:rFonts w:asciiTheme="minorHAnsi" w:eastAsia="Times New Roman" w:hAnsiTheme="minorHAnsi" w:cstheme="minorHAnsi"/>
              <w:iCs/>
              <w:noProof/>
              <w:sz w:val="24"/>
              <w:szCs w:val="24"/>
            </w:rPr>
          </w:pPr>
          <w:r w:rsidRPr="00716764">
            <w:rPr>
              <w:rFonts w:asciiTheme="minorHAnsi" w:eastAsia="Times New Roman" w:hAnsiTheme="minorHAnsi" w:cstheme="minorHAnsi"/>
              <w:iCs/>
              <w:noProof/>
              <w:sz w:val="24"/>
              <w:szCs w:val="24"/>
            </w:rPr>
            <w:t>2.5. Principiile și criteriile de selecţie ale proiectului ...............................................................</w:t>
          </w:r>
          <w:r w:rsidR="00716764" w:rsidRPr="00716764">
            <w:rPr>
              <w:rFonts w:asciiTheme="minorHAnsi" w:eastAsia="Times New Roman" w:hAnsiTheme="minorHAnsi" w:cstheme="minorHAnsi"/>
              <w:iCs/>
              <w:noProof/>
              <w:sz w:val="24"/>
              <w:szCs w:val="24"/>
            </w:rPr>
            <w:t>...</w:t>
          </w:r>
          <w:r w:rsidRPr="00716764">
            <w:rPr>
              <w:rFonts w:asciiTheme="minorHAnsi" w:eastAsia="Times New Roman" w:hAnsiTheme="minorHAnsi" w:cstheme="minorHAnsi"/>
              <w:iCs/>
              <w:noProof/>
              <w:sz w:val="24"/>
              <w:szCs w:val="24"/>
            </w:rPr>
            <w:t xml:space="preserve"> 1</w:t>
          </w:r>
          <w:r w:rsidR="00716764" w:rsidRPr="00716764">
            <w:rPr>
              <w:rFonts w:asciiTheme="minorHAnsi" w:eastAsia="Times New Roman" w:hAnsiTheme="minorHAnsi" w:cstheme="minorHAnsi"/>
              <w:iCs/>
              <w:noProof/>
              <w:sz w:val="24"/>
              <w:szCs w:val="24"/>
            </w:rPr>
            <w:t>4</w:t>
          </w:r>
        </w:p>
        <w:p w14:paraId="5039C017" w14:textId="48D8B6FC" w:rsidR="006E2785" w:rsidRPr="00716764" w:rsidRDefault="006E2785" w:rsidP="002C05B3">
          <w:pPr>
            <w:tabs>
              <w:tab w:val="left" w:pos="0"/>
              <w:tab w:val="right" w:pos="9639"/>
            </w:tabs>
            <w:autoSpaceDE w:val="0"/>
            <w:autoSpaceDN w:val="0"/>
            <w:adjustRightInd w:val="0"/>
            <w:spacing w:after="0"/>
            <w:rPr>
              <w:rFonts w:asciiTheme="minorHAnsi" w:eastAsia="Times New Roman" w:hAnsiTheme="minorHAnsi" w:cstheme="minorHAnsi"/>
              <w:iCs/>
              <w:noProof/>
              <w:sz w:val="24"/>
              <w:szCs w:val="24"/>
            </w:rPr>
          </w:pPr>
          <w:r w:rsidRPr="00716764">
            <w:rPr>
              <w:rFonts w:asciiTheme="minorHAnsi" w:eastAsia="Times New Roman" w:hAnsiTheme="minorHAnsi" w:cstheme="minorHAnsi"/>
              <w:iCs/>
              <w:noProof/>
              <w:sz w:val="24"/>
              <w:szCs w:val="24"/>
            </w:rPr>
            <w:t>2.6. Valoarea maximă a fondurilor nerambursabile (intensitatea sprijinului) .........................</w:t>
          </w:r>
          <w:r w:rsidR="00716764" w:rsidRPr="00716764">
            <w:rPr>
              <w:rFonts w:asciiTheme="minorHAnsi" w:eastAsia="Times New Roman" w:hAnsiTheme="minorHAnsi" w:cstheme="minorHAnsi"/>
              <w:iCs/>
              <w:noProof/>
              <w:sz w:val="24"/>
              <w:szCs w:val="24"/>
            </w:rPr>
            <w:t>..</w:t>
          </w:r>
          <w:r w:rsidRPr="00716764">
            <w:rPr>
              <w:rFonts w:asciiTheme="minorHAnsi" w:eastAsia="Times New Roman" w:hAnsiTheme="minorHAnsi" w:cstheme="minorHAnsi"/>
              <w:iCs/>
              <w:noProof/>
              <w:sz w:val="24"/>
              <w:szCs w:val="24"/>
            </w:rPr>
            <w:t xml:space="preserve"> 1</w:t>
          </w:r>
          <w:r w:rsidR="00716764" w:rsidRPr="00716764">
            <w:rPr>
              <w:rFonts w:asciiTheme="minorHAnsi" w:eastAsia="Times New Roman" w:hAnsiTheme="minorHAnsi" w:cstheme="minorHAnsi"/>
              <w:iCs/>
              <w:noProof/>
              <w:sz w:val="24"/>
              <w:szCs w:val="24"/>
            </w:rPr>
            <w:t>7</w:t>
          </w:r>
          <w:r w:rsidRPr="00716764">
            <w:rPr>
              <w:rFonts w:asciiTheme="minorHAnsi" w:eastAsia="Times New Roman" w:hAnsiTheme="minorHAnsi" w:cstheme="minorHAnsi"/>
              <w:iCs/>
              <w:noProof/>
              <w:sz w:val="24"/>
              <w:szCs w:val="24"/>
            </w:rPr>
            <w:t xml:space="preserve"> </w:t>
          </w:r>
        </w:p>
        <w:p w14:paraId="528B126A" w14:textId="77777777" w:rsidR="006E2785" w:rsidRPr="00716764" w:rsidRDefault="006E2785" w:rsidP="00DD7886">
          <w:pPr>
            <w:tabs>
              <w:tab w:val="left" w:pos="0"/>
              <w:tab w:val="right" w:pos="9498"/>
            </w:tabs>
            <w:autoSpaceDE w:val="0"/>
            <w:autoSpaceDN w:val="0"/>
            <w:adjustRightInd w:val="0"/>
            <w:spacing w:after="0"/>
            <w:rPr>
              <w:rFonts w:asciiTheme="minorHAnsi" w:eastAsia="Times New Roman" w:hAnsiTheme="minorHAnsi" w:cstheme="minorHAnsi"/>
              <w:iCs/>
              <w:noProof/>
              <w:sz w:val="24"/>
              <w:szCs w:val="24"/>
            </w:rPr>
          </w:pPr>
        </w:p>
        <w:p w14:paraId="3C4E411A" w14:textId="77777777" w:rsidR="006E2785" w:rsidRPr="00716764" w:rsidRDefault="006E2785" w:rsidP="006E2785">
          <w:pPr>
            <w:pStyle w:val="ListParagraph"/>
            <w:numPr>
              <w:ilvl w:val="0"/>
              <w:numId w:val="15"/>
            </w:numPr>
            <w:tabs>
              <w:tab w:val="left" w:pos="0"/>
            </w:tabs>
            <w:autoSpaceDE w:val="0"/>
            <w:autoSpaceDN w:val="0"/>
            <w:adjustRightInd w:val="0"/>
            <w:ind w:left="360" w:right="445"/>
            <w:rPr>
              <w:rFonts w:asciiTheme="minorHAnsi" w:hAnsiTheme="minorHAnsi" w:cstheme="minorHAnsi"/>
              <w:bCs/>
              <w:noProof/>
              <w:sz w:val="24"/>
              <w:szCs w:val="24"/>
            </w:rPr>
          </w:pPr>
          <w:r w:rsidRPr="00716764">
            <w:rPr>
              <w:rFonts w:asciiTheme="minorHAnsi" w:hAnsiTheme="minorHAnsi" w:cstheme="minorHAnsi"/>
              <w:b/>
              <w:bCs/>
              <w:noProof/>
              <w:sz w:val="24"/>
              <w:szCs w:val="24"/>
            </w:rPr>
            <w:t>ACCESAREA FONDURILOR NERAMBURSABILE ACORDATE PENTRU Intervenția DR-19</w:t>
          </w:r>
        </w:p>
        <w:p w14:paraId="21245F0F" w14:textId="4656BBCE" w:rsidR="006E2785" w:rsidRPr="00716764" w:rsidRDefault="006E2785" w:rsidP="00991C84">
          <w:pPr>
            <w:tabs>
              <w:tab w:val="left" w:pos="0"/>
            </w:tabs>
            <w:spacing w:after="0"/>
            <w:rPr>
              <w:rFonts w:asciiTheme="minorHAnsi" w:eastAsia="Times New Roman" w:hAnsiTheme="minorHAnsi" w:cstheme="minorHAnsi"/>
              <w:b/>
              <w:bCs/>
              <w:noProof/>
              <w:sz w:val="24"/>
              <w:szCs w:val="24"/>
            </w:rPr>
          </w:pPr>
          <w:r w:rsidRPr="00716764">
            <w:rPr>
              <w:rFonts w:asciiTheme="minorHAnsi" w:eastAsia="Times New Roman" w:hAnsiTheme="minorHAnsi" w:cstheme="minorHAnsi"/>
              <w:iCs/>
              <w:noProof/>
              <w:sz w:val="24"/>
              <w:szCs w:val="24"/>
            </w:rPr>
            <w:t>3.1. Completarea, depunerea și verificarea dosarului cererii de finanţare ................................ 1</w:t>
          </w:r>
          <w:r w:rsidR="00716764" w:rsidRPr="00716764">
            <w:rPr>
              <w:rFonts w:asciiTheme="minorHAnsi" w:eastAsia="Times New Roman" w:hAnsiTheme="minorHAnsi" w:cstheme="minorHAnsi"/>
              <w:iCs/>
              <w:noProof/>
              <w:sz w:val="24"/>
              <w:szCs w:val="24"/>
            </w:rPr>
            <w:t>8</w:t>
          </w:r>
        </w:p>
        <w:p w14:paraId="0B5F8969" w14:textId="5AC2B1A1" w:rsidR="006E2785" w:rsidRPr="00716764" w:rsidRDefault="006E2785" w:rsidP="00991C84">
          <w:pPr>
            <w:tabs>
              <w:tab w:val="left" w:pos="0"/>
              <w:tab w:val="right" w:pos="9639"/>
            </w:tabs>
            <w:autoSpaceDE w:val="0"/>
            <w:autoSpaceDN w:val="0"/>
            <w:adjustRightInd w:val="0"/>
            <w:spacing w:after="0"/>
            <w:rPr>
              <w:rFonts w:asciiTheme="minorHAnsi" w:eastAsia="Times New Roman" w:hAnsiTheme="minorHAnsi" w:cstheme="minorHAnsi"/>
              <w:iCs/>
              <w:noProof/>
              <w:sz w:val="24"/>
              <w:szCs w:val="24"/>
            </w:rPr>
          </w:pPr>
          <w:r w:rsidRPr="00716764">
            <w:rPr>
              <w:rFonts w:asciiTheme="minorHAnsi" w:eastAsia="Times New Roman" w:hAnsiTheme="minorHAnsi" w:cstheme="minorHAnsi"/>
              <w:iCs/>
              <w:noProof/>
              <w:sz w:val="24"/>
              <w:szCs w:val="24"/>
            </w:rPr>
            <w:t>3.2. Contractarea fondurilor ....................................................................................................... 2</w:t>
          </w:r>
          <w:r w:rsidR="00716764" w:rsidRPr="00716764">
            <w:rPr>
              <w:rFonts w:asciiTheme="minorHAnsi" w:eastAsia="Times New Roman" w:hAnsiTheme="minorHAnsi" w:cstheme="minorHAnsi"/>
              <w:iCs/>
              <w:noProof/>
              <w:sz w:val="24"/>
              <w:szCs w:val="24"/>
            </w:rPr>
            <w:t>7</w:t>
          </w:r>
        </w:p>
        <w:p w14:paraId="6B273524" w14:textId="51945199" w:rsidR="006E2785" w:rsidRPr="00716764" w:rsidRDefault="006E2785" w:rsidP="00991C84">
          <w:pPr>
            <w:tabs>
              <w:tab w:val="left" w:pos="0"/>
              <w:tab w:val="right" w:pos="9639"/>
            </w:tabs>
            <w:autoSpaceDE w:val="0"/>
            <w:autoSpaceDN w:val="0"/>
            <w:adjustRightInd w:val="0"/>
            <w:spacing w:after="0"/>
            <w:rPr>
              <w:rFonts w:asciiTheme="minorHAnsi" w:eastAsia="Times New Roman" w:hAnsiTheme="minorHAnsi" w:cstheme="minorHAnsi"/>
              <w:iCs/>
              <w:noProof/>
              <w:sz w:val="24"/>
              <w:szCs w:val="24"/>
            </w:rPr>
          </w:pPr>
          <w:r w:rsidRPr="00716764">
            <w:rPr>
              <w:rFonts w:asciiTheme="minorHAnsi" w:eastAsia="Times New Roman" w:hAnsiTheme="minorHAnsi" w:cstheme="minorHAnsi"/>
              <w:iCs/>
              <w:noProof/>
              <w:sz w:val="24"/>
              <w:szCs w:val="24"/>
            </w:rPr>
            <w:t xml:space="preserve">3.3. Achiziţiile .............................................................................................................................. </w:t>
          </w:r>
          <w:r w:rsidR="00716764">
            <w:rPr>
              <w:rFonts w:asciiTheme="minorHAnsi" w:eastAsia="Times New Roman" w:hAnsiTheme="minorHAnsi" w:cstheme="minorHAnsi"/>
              <w:iCs/>
              <w:noProof/>
              <w:sz w:val="24"/>
              <w:szCs w:val="24"/>
            </w:rPr>
            <w:t>33</w:t>
          </w:r>
        </w:p>
        <w:p w14:paraId="5A2EA887" w14:textId="280E1C2A" w:rsidR="006E2785" w:rsidRPr="00716764" w:rsidRDefault="006E2785" w:rsidP="00991C84">
          <w:pPr>
            <w:tabs>
              <w:tab w:val="left" w:pos="0"/>
              <w:tab w:val="left" w:pos="9072"/>
              <w:tab w:val="right" w:pos="9639"/>
            </w:tabs>
            <w:autoSpaceDE w:val="0"/>
            <w:autoSpaceDN w:val="0"/>
            <w:adjustRightInd w:val="0"/>
            <w:spacing w:after="0"/>
            <w:rPr>
              <w:rFonts w:asciiTheme="minorHAnsi" w:eastAsia="Times New Roman" w:hAnsiTheme="minorHAnsi" w:cstheme="minorHAnsi"/>
              <w:iCs/>
              <w:noProof/>
              <w:sz w:val="24"/>
              <w:szCs w:val="24"/>
            </w:rPr>
          </w:pPr>
          <w:r w:rsidRPr="00716764">
            <w:rPr>
              <w:rFonts w:asciiTheme="minorHAnsi" w:eastAsia="Times New Roman" w:hAnsiTheme="minorHAnsi" w:cstheme="minorHAnsi"/>
              <w:iCs/>
              <w:noProof/>
              <w:sz w:val="24"/>
              <w:szCs w:val="24"/>
            </w:rPr>
            <w:t>3.4. Plata ...................................................................................................................................</w:t>
          </w:r>
          <w:r w:rsidR="00716764">
            <w:rPr>
              <w:rFonts w:asciiTheme="minorHAnsi" w:eastAsia="Times New Roman" w:hAnsiTheme="minorHAnsi" w:cstheme="minorHAnsi"/>
              <w:iCs/>
              <w:noProof/>
              <w:sz w:val="24"/>
              <w:szCs w:val="24"/>
            </w:rPr>
            <w:t>.</w:t>
          </w:r>
          <w:r w:rsidRPr="00716764">
            <w:rPr>
              <w:rFonts w:asciiTheme="minorHAnsi" w:eastAsia="Times New Roman" w:hAnsiTheme="minorHAnsi" w:cstheme="minorHAnsi"/>
              <w:iCs/>
              <w:noProof/>
              <w:sz w:val="24"/>
              <w:szCs w:val="24"/>
            </w:rPr>
            <w:t>. 3</w:t>
          </w:r>
          <w:r w:rsidR="00716764">
            <w:rPr>
              <w:rFonts w:asciiTheme="minorHAnsi" w:eastAsia="Times New Roman" w:hAnsiTheme="minorHAnsi" w:cstheme="minorHAnsi"/>
              <w:iCs/>
              <w:noProof/>
              <w:sz w:val="24"/>
              <w:szCs w:val="24"/>
            </w:rPr>
            <w:t>6</w:t>
          </w:r>
        </w:p>
        <w:p w14:paraId="4B042606" w14:textId="77777777" w:rsidR="006E2785" w:rsidRPr="00716764" w:rsidRDefault="006E2785" w:rsidP="001379AA">
          <w:pPr>
            <w:tabs>
              <w:tab w:val="left" w:pos="0"/>
              <w:tab w:val="left" w:pos="9072"/>
              <w:tab w:val="right" w:pos="9639"/>
            </w:tabs>
            <w:autoSpaceDE w:val="0"/>
            <w:autoSpaceDN w:val="0"/>
            <w:adjustRightInd w:val="0"/>
            <w:spacing w:after="0"/>
            <w:rPr>
              <w:rFonts w:asciiTheme="minorHAnsi" w:eastAsia="Times New Roman" w:hAnsiTheme="minorHAnsi" w:cstheme="minorHAnsi"/>
              <w:iCs/>
              <w:noProof/>
              <w:sz w:val="24"/>
              <w:szCs w:val="24"/>
            </w:rPr>
          </w:pPr>
        </w:p>
        <w:p w14:paraId="79338BFE" w14:textId="77777777" w:rsidR="006E2785" w:rsidRPr="00716764" w:rsidRDefault="006E2785" w:rsidP="006E2785">
          <w:pPr>
            <w:pStyle w:val="ListParagraph"/>
            <w:numPr>
              <w:ilvl w:val="0"/>
              <w:numId w:val="15"/>
            </w:numPr>
            <w:tabs>
              <w:tab w:val="left" w:pos="0"/>
              <w:tab w:val="left" w:pos="360"/>
            </w:tabs>
            <w:autoSpaceDE w:val="0"/>
            <w:autoSpaceDN w:val="0"/>
            <w:adjustRightInd w:val="0"/>
            <w:ind w:left="0" w:right="445" w:firstLine="0"/>
            <w:rPr>
              <w:rFonts w:asciiTheme="minorHAnsi" w:hAnsiTheme="minorHAnsi" w:cstheme="minorHAnsi"/>
              <w:b/>
              <w:bCs/>
              <w:noProof/>
              <w:sz w:val="24"/>
              <w:szCs w:val="24"/>
            </w:rPr>
          </w:pPr>
          <w:r w:rsidRPr="00716764">
            <w:rPr>
              <w:rFonts w:asciiTheme="minorHAnsi" w:hAnsiTheme="minorHAnsi" w:cstheme="minorHAnsi"/>
              <w:b/>
              <w:bCs/>
              <w:noProof/>
              <w:sz w:val="24"/>
              <w:szCs w:val="24"/>
            </w:rPr>
            <w:t xml:space="preserve">INFORMAŢII UTILE PENTRU ACCESAREA FONDURILOR NERAMBURSABILE </w:t>
          </w:r>
        </w:p>
        <w:p w14:paraId="498E8AFB" w14:textId="4E4A94A4" w:rsidR="006E2785" w:rsidRPr="00716764" w:rsidRDefault="006E2785" w:rsidP="00991C84">
          <w:pPr>
            <w:tabs>
              <w:tab w:val="left" w:pos="0"/>
              <w:tab w:val="right" w:pos="9639"/>
            </w:tabs>
            <w:autoSpaceDE w:val="0"/>
            <w:autoSpaceDN w:val="0"/>
            <w:adjustRightInd w:val="0"/>
            <w:spacing w:after="0"/>
            <w:rPr>
              <w:rFonts w:asciiTheme="minorHAnsi" w:eastAsia="Times New Roman" w:hAnsiTheme="minorHAnsi" w:cstheme="minorHAnsi"/>
              <w:iCs/>
              <w:noProof/>
              <w:sz w:val="24"/>
              <w:szCs w:val="24"/>
            </w:rPr>
          </w:pPr>
          <w:r w:rsidRPr="00716764">
            <w:rPr>
              <w:rFonts w:asciiTheme="minorHAnsi" w:eastAsia="Times New Roman" w:hAnsiTheme="minorHAnsi" w:cstheme="minorHAnsi"/>
              <w:iCs/>
              <w:noProof/>
              <w:sz w:val="24"/>
              <w:szCs w:val="24"/>
            </w:rPr>
            <w:t>4.1. Documentele necesare întocmirii cererii de finanţare .......................................................</w:t>
          </w:r>
          <w:r w:rsidR="00A42E9F">
            <w:rPr>
              <w:rFonts w:asciiTheme="minorHAnsi" w:eastAsia="Times New Roman" w:hAnsiTheme="minorHAnsi" w:cstheme="minorHAnsi"/>
              <w:iCs/>
              <w:noProof/>
              <w:sz w:val="24"/>
              <w:szCs w:val="24"/>
            </w:rPr>
            <w:t>.</w:t>
          </w:r>
          <w:r w:rsidRPr="00716764">
            <w:rPr>
              <w:rFonts w:asciiTheme="minorHAnsi" w:eastAsia="Times New Roman" w:hAnsiTheme="minorHAnsi" w:cstheme="minorHAnsi"/>
              <w:iCs/>
              <w:noProof/>
              <w:sz w:val="24"/>
              <w:szCs w:val="24"/>
            </w:rPr>
            <w:t xml:space="preserve"> </w:t>
          </w:r>
          <w:r w:rsidR="00A42E9F">
            <w:rPr>
              <w:rFonts w:asciiTheme="minorHAnsi" w:eastAsia="Times New Roman" w:hAnsiTheme="minorHAnsi" w:cstheme="minorHAnsi"/>
              <w:iCs/>
              <w:noProof/>
              <w:sz w:val="24"/>
              <w:szCs w:val="24"/>
            </w:rPr>
            <w:t>38</w:t>
          </w:r>
        </w:p>
        <w:p w14:paraId="7C7694D3" w14:textId="587AAF51" w:rsidR="006E2785" w:rsidRPr="00716764" w:rsidRDefault="006E2785" w:rsidP="00991C84">
          <w:pPr>
            <w:tabs>
              <w:tab w:val="left" w:pos="0"/>
              <w:tab w:val="right" w:pos="9639"/>
            </w:tabs>
            <w:autoSpaceDE w:val="0"/>
            <w:autoSpaceDN w:val="0"/>
            <w:adjustRightInd w:val="0"/>
            <w:spacing w:after="0"/>
            <w:rPr>
              <w:rFonts w:asciiTheme="minorHAnsi" w:eastAsia="Times New Roman" w:hAnsiTheme="minorHAnsi" w:cstheme="minorHAnsi"/>
              <w:iCs/>
              <w:noProof/>
              <w:sz w:val="24"/>
              <w:szCs w:val="24"/>
            </w:rPr>
          </w:pPr>
          <w:r w:rsidRPr="00716764">
            <w:rPr>
              <w:rFonts w:asciiTheme="minorHAnsi" w:eastAsia="Times New Roman" w:hAnsiTheme="minorHAnsi" w:cstheme="minorHAnsi"/>
              <w:iCs/>
              <w:noProof/>
              <w:sz w:val="24"/>
              <w:szCs w:val="24"/>
            </w:rPr>
            <w:t>4.2. Lista formularelor ce vor fi disponibile pe site-ul AFIR ……................................................... 4</w:t>
          </w:r>
          <w:r w:rsidR="00A42E9F">
            <w:rPr>
              <w:rFonts w:asciiTheme="minorHAnsi" w:eastAsia="Times New Roman" w:hAnsiTheme="minorHAnsi" w:cstheme="minorHAnsi"/>
              <w:iCs/>
              <w:noProof/>
              <w:sz w:val="24"/>
              <w:szCs w:val="24"/>
            </w:rPr>
            <w:t>0</w:t>
          </w:r>
        </w:p>
        <w:p w14:paraId="6C385417" w14:textId="22932C09" w:rsidR="006E2785" w:rsidRPr="00716764" w:rsidRDefault="006E2785" w:rsidP="00991C84">
          <w:pPr>
            <w:tabs>
              <w:tab w:val="left" w:pos="0"/>
              <w:tab w:val="right" w:pos="9639"/>
            </w:tabs>
            <w:autoSpaceDE w:val="0"/>
            <w:autoSpaceDN w:val="0"/>
            <w:adjustRightInd w:val="0"/>
            <w:spacing w:after="0"/>
            <w:rPr>
              <w:rFonts w:asciiTheme="minorHAnsi" w:eastAsia="Times New Roman" w:hAnsiTheme="minorHAnsi" w:cstheme="minorHAnsi"/>
              <w:iCs/>
              <w:noProof/>
              <w:sz w:val="24"/>
              <w:szCs w:val="24"/>
            </w:rPr>
          </w:pPr>
          <w:r w:rsidRPr="00716764">
            <w:rPr>
              <w:rFonts w:asciiTheme="minorHAnsi" w:eastAsia="Times New Roman" w:hAnsiTheme="minorHAnsi" w:cstheme="minorHAnsi"/>
              <w:iCs/>
              <w:noProof/>
              <w:sz w:val="24"/>
              <w:szCs w:val="24"/>
            </w:rPr>
            <w:t>4.3. Reguli privind transparenţa şi publicarea informaţiilor referitoare la</w:t>
          </w:r>
          <w:r w:rsidR="00A42E9F">
            <w:rPr>
              <w:rFonts w:asciiTheme="minorHAnsi" w:eastAsia="Times New Roman" w:hAnsiTheme="minorHAnsi" w:cstheme="minorHAnsi"/>
              <w:iCs/>
              <w:noProof/>
              <w:sz w:val="24"/>
              <w:szCs w:val="24"/>
            </w:rPr>
            <w:t xml:space="preserve"> beneficiar ................ 41</w:t>
          </w:r>
        </w:p>
        <w:p w14:paraId="47FEF6DB" w14:textId="239E8BCD" w:rsidR="006E2785" w:rsidRPr="00716764" w:rsidRDefault="006E2785" w:rsidP="00991C84">
          <w:pPr>
            <w:tabs>
              <w:tab w:val="left" w:pos="0"/>
              <w:tab w:val="right" w:pos="9639"/>
            </w:tabs>
            <w:autoSpaceDE w:val="0"/>
            <w:autoSpaceDN w:val="0"/>
            <w:adjustRightInd w:val="0"/>
            <w:spacing w:after="0"/>
            <w:rPr>
              <w:rFonts w:asciiTheme="minorHAnsi" w:eastAsia="Times New Roman" w:hAnsiTheme="minorHAnsi" w:cstheme="minorHAnsi"/>
              <w:iCs/>
              <w:noProof/>
              <w:sz w:val="24"/>
              <w:szCs w:val="24"/>
            </w:rPr>
          </w:pPr>
          <w:r w:rsidRPr="00716764">
            <w:rPr>
              <w:rFonts w:asciiTheme="minorHAnsi" w:eastAsia="Times New Roman" w:hAnsiTheme="minorHAnsi" w:cstheme="minorHAnsi"/>
              <w:iCs/>
              <w:noProof/>
              <w:sz w:val="24"/>
              <w:szCs w:val="24"/>
            </w:rPr>
            <w:t>4.4. Dicţionar…………...................................</w:t>
          </w:r>
          <w:r w:rsidR="00A42E9F">
            <w:rPr>
              <w:rFonts w:asciiTheme="minorHAnsi" w:eastAsia="Times New Roman" w:hAnsiTheme="minorHAnsi" w:cstheme="minorHAnsi"/>
              <w:iCs/>
              <w:noProof/>
              <w:sz w:val="24"/>
              <w:szCs w:val="24"/>
            </w:rPr>
            <w:t>.................................................................................</w:t>
          </w:r>
          <w:r w:rsidRPr="00716764">
            <w:rPr>
              <w:rFonts w:asciiTheme="minorHAnsi" w:eastAsia="Times New Roman" w:hAnsiTheme="minorHAnsi" w:cstheme="minorHAnsi"/>
              <w:iCs/>
              <w:noProof/>
              <w:sz w:val="24"/>
              <w:szCs w:val="24"/>
            </w:rPr>
            <w:t xml:space="preserve">. </w:t>
          </w:r>
          <w:r w:rsidR="00A42E9F">
            <w:rPr>
              <w:rFonts w:asciiTheme="minorHAnsi" w:eastAsia="Times New Roman" w:hAnsiTheme="minorHAnsi" w:cstheme="minorHAnsi"/>
              <w:iCs/>
              <w:noProof/>
              <w:sz w:val="24"/>
              <w:szCs w:val="24"/>
            </w:rPr>
            <w:t>43</w:t>
          </w:r>
        </w:p>
        <w:p w14:paraId="1B511D2E" w14:textId="79C5CF3D" w:rsidR="006E2785" w:rsidRPr="00716764" w:rsidRDefault="006E2785" w:rsidP="00991C84">
          <w:pPr>
            <w:tabs>
              <w:tab w:val="left" w:pos="0"/>
              <w:tab w:val="right" w:pos="9639"/>
            </w:tabs>
            <w:autoSpaceDE w:val="0"/>
            <w:autoSpaceDN w:val="0"/>
            <w:adjustRightInd w:val="0"/>
            <w:spacing w:after="0"/>
            <w:rPr>
              <w:rFonts w:asciiTheme="minorHAnsi" w:eastAsia="Times New Roman" w:hAnsiTheme="minorHAnsi" w:cstheme="minorHAnsi"/>
              <w:iCs/>
              <w:noProof/>
              <w:sz w:val="24"/>
              <w:szCs w:val="24"/>
            </w:rPr>
          </w:pPr>
          <w:r w:rsidRPr="00716764">
            <w:rPr>
              <w:rFonts w:asciiTheme="minorHAnsi" w:eastAsia="Times New Roman" w:hAnsiTheme="minorHAnsi" w:cstheme="minorHAnsi"/>
              <w:iCs/>
              <w:noProof/>
              <w:sz w:val="24"/>
              <w:szCs w:val="24"/>
            </w:rPr>
            <w:t>4.</w:t>
          </w:r>
          <w:r w:rsidRPr="00716764" w:rsidDel="006024D6">
            <w:rPr>
              <w:rFonts w:asciiTheme="minorHAnsi" w:eastAsia="Times New Roman" w:hAnsiTheme="minorHAnsi" w:cstheme="minorHAnsi"/>
              <w:iCs/>
              <w:noProof/>
              <w:sz w:val="24"/>
              <w:szCs w:val="24"/>
            </w:rPr>
            <w:t xml:space="preserve"> </w:t>
          </w:r>
          <w:r w:rsidRPr="00716764">
            <w:rPr>
              <w:rFonts w:asciiTheme="minorHAnsi" w:eastAsia="Times New Roman" w:hAnsiTheme="minorHAnsi" w:cstheme="minorHAnsi"/>
              <w:iCs/>
              <w:noProof/>
              <w:sz w:val="24"/>
              <w:szCs w:val="24"/>
            </w:rPr>
            <w:t>5. AFIR în sprijinul dumneavoastră ...................................…………........................................... 4</w:t>
          </w:r>
          <w:r w:rsidR="00A42E9F">
            <w:rPr>
              <w:rFonts w:asciiTheme="minorHAnsi" w:eastAsia="Times New Roman" w:hAnsiTheme="minorHAnsi" w:cstheme="minorHAnsi"/>
              <w:iCs/>
              <w:noProof/>
              <w:sz w:val="24"/>
              <w:szCs w:val="24"/>
            </w:rPr>
            <w:t>6</w:t>
          </w:r>
        </w:p>
        <w:p w14:paraId="11D93D96" w14:textId="77777777" w:rsidR="006E2785" w:rsidRPr="00716764" w:rsidRDefault="006E2785" w:rsidP="00C176EF">
          <w:pPr>
            <w:pStyle w:val="ListParagraph"/>
            <w:tabs>
              <w:tab w:val="left" w:pos="0"/>
            </w:tabs>
            <w:autoSpaceDE w:val="0"/>
            <w:autoSpaceDN w:val="0"/>
            <w:adjustRightInd w:val="0"/>
            <w:ind w:left="0" w:right="445"/>
            <w:rPr>
              <w:rFonts w:asciiTheme="minorHAnsi" w:hAnsiTheme="minorHAnsi" w:cstheme="minorHAnsi"/>
              <w:b/>
              <w:bCs/>
              <w:noProof/>
              <w:sz w:val="24"/>
              <w:szCs w:val="24"/>
            </w:rPr>
          </w:pPr>
        </w:p>
        <w:p w14:paraId="561C6F18" w14:textId="77777777" w:rsidR="006E2785" w:rsidRPr="00716764" w:rsidRDefault="006E2785" w:rsidP="001379AA">
          <w:pPr>
            <w:pStyle w:val="ListParagraph"/>
            <w:tabs>
              <w:tab w:val="left" w:pos="0"/>
            </w:tabs>
            <w:autoSpaceDE w:val="0"/>
            <w:autoSpaceDN w:val="0"/>
            <w:adjustRightInd w:val="0"/>
            <w:ind w:left="0" w:right="445"/>
            <w:rPr>
              <w:rFonts w:asciiTheme="minorHAnsi" w:hAnsiTheme="minorHAnsi" w:cstheme="minorHAnsi"/>
              <w:b/>
              <w:bCs/>
              <w:noProof/>
              <w:sz w:val="24"/>
              <w:szCs w:val="24"/>
            </w:rPr>
          </w:pPr>
          <w:r w:rsidRPr="00716764">
            <w:rPr>
              <w:rFonts w:asciiTheme="minorHAnsi" w:hAnsiTheme="minorHAnsi" w:cstheme="minorHAnsi"/>
              <w:b/>
              <w:bCs/>
              <w:noProof/>
              <w:sz w:val="24"/>
              <w:szCs w:val="24"/>
            </w:rPr>
            <w:t>ANEXE LA GHIDUL SOLICITANTULUI</w:t>
          </w:r>
        </w:p>
        <w:p w14:paraId="1BDED020" w14:textId="42E7E96D" w:rsidR="006E2785" w:rsidRPr="00A42E9F" w:rsidRDefault="006E2785" w:rsidP="00991C84">
          <w:pPr>
            <w:pStyle w:val="ListParagraph"/>
            <w:tabs>
              <w:tab w:val="left" w:pos="0"/>
              <w:tab w:val="left" w:pos="360"/>
              <w:tab w:val="right" w:pos="9356"/>
            </w:tabs>
            <w:autoSpaceDE w:val="0"/>
            <w:autoSpaceDN w:val="0"/>
            <w:adjustRightInd w:val="0"/>
            <w:spacing w:line="276" w:lineRule="auto"/>
            <w:ind w:left="0"/>
            <w:rPr>
              <w:rFonts w:asciiTheme="minorHAnsi" w:hAnsiTheme="minorHAnsi" w:cstheme="minorHAnsi"/>
              <w:sz w:val="24"/>
              <w:szCs w:val="24"/>
              <w:lang w:eastAsia="ro-RO"/>
            </w:rPr>
          </w:pPr>
          <w:r w:rsidRPr="00A42E9F">
            <w:rPr>
              <w:rFonts w:asciiTheme="minorHAnsi" w:hAnsiTheme="minorHAnsi" w:cstheme="minorHAnsi"/>
              <w:sz w:val="24"/>
              <w:szCs w:val="24"/>
              <w:lang w:eastAsia="ro-RO"/>
            </w:rPr>
            <w:t xml:space="preserve">Anexa 1 – Model Cerere de </w:t>
          </w:r>
          <w:proofErr w:type="spellStart"/>
          <w:r w:rsidRPr="00A42E9F">
            <w:rPr>
              <w:rFonts w:asciiTheme="minorHAnsi" w:hAnsiTheme="minorHAnsi" w:cstheme="minorHAnsi"/>
              <w:sz w:val="24"/>
              <w:szCs w:val="24"/>
              <w:lang w:eastAsia="ro-RO"/>
            </w:rPr>
            <w:t>Finanţare</w:t>
          </w:r>
          <w:proofErr w:type="spellEnd"/>
          <w:r w:rsidRPr="00A42E9F">
            <w:rPr>
              <w:rFonts w:asciiTheme="minorHAnsi" w:hAnsiTheme="minorHAnsi" w:cstheme="minorHAnsi"/>
              <w:sz w:val="24"/>
              <w:szCs w:val="24"/>
              <w:lang w:eastAsia="ro-RO"/>
            </w:rPr>
            <w:t xml:space="preserve"> …..................………….................................. link </w:t>
          </w:r>
          <w:hyperlink r:id="rId19" w:history="1">
            <w:r w:rsidRPr="00A42E9F">
              <w:rPr>
                <w:rStyle w:val="Hyperlink"/>
                <w:rFonts w:asciiTheme="minorHAnsi" w:hAnsiTheme="minorHAnsi" w:cstheme="minorHAnsi"/>
                <w:bCs/>
                <w:color w:val="auto"/>
                <w:sz w:val="24"/>
                <w:szCs w:val="24"/>
                <w:u w:val="none"/>
              </w:rPr>
              <w:t>www.afir.ro</w:t>
            </w:r>
          </w:hyperlink>
        </w:p>
        <w:p w14:paraId="4DE31E63" w14:textId="260586B3" w:rsidR="006E2785" w:rsidRPr="00A42E9F" w:rsidRDefault="006E2785" w:rsidP="00991C84">
          <w:pPr>
            <w:pStyle w:val="ListParagraph"/>
            <w:tabs>
              <w:tab w:val="left" w:pos="0"/>
              <w:tab w:val="left" w:pos="360"/>
              <w:tab w:val="right" w:pos="9356"/>
            </w:tabs>
            <w:autoSpaceDE w:val="0"/>
            <w:autoSpaceDN w:val="0"/>
            <w:adjustRightInd w:val="0"/>
            <w:spacing w:line="276" w:lineRule="auto"/>
            <w:ind w:left="0"/>
            <w:rPr>
              <w:rFonts w:asciiTheme="minorHAnsi" w:hAnsiTheme="minorHAnsi" w:cstheme="minorHAnsi"/>
              <w:sz w:val="24"/>
              <w:szCs w:val="24"/>
              <w:lang w:eastAsia="ro-RO"/>
            </w:rPr>
          </w:pPr>
          <w:r w:rsidRPr="00A42E9F">
            <w:rPr>
              <w:rFonts w:asciiTheme="minorHAnsi" w:hAnsiTheme="minorHAnsi" w:cstheme="minorHAnsi"/>
              <w:sz w:val="24"/>
              <w:szCs w:val="24"/>
              <w:lang w:eastAsia="ro-RO"/>
            </w:rPr>
            <w:t xml:space="preserve">Anexa 2 – Model Contract de Finanţare................................................................ link </w:t>
          </w:r>
          <w:hyperlink r:id="rId20" w:history="1">
            <w:r w:rsidRPr="00A42E9F">
              <w:rPr>
                <w:rStyle w:val="Hyperlink"/>
                <w:rFonts w:asciiTheme="minorHAnsi" w:hAnsiTheme="minorHAnsi" w:cstheme="minorHAnsi"/>
                <w:bCs/>
                <w:color w:val="auto"/>
                <w:sz w:val="24"/>
                <w:szCs w:val="24"/>
                <w:u w:val="none"/>
              </w:rPr>
              <w:t>www.afir.ro</w:t>
            </w:r>
          </w:hyperlink>
        </w:p>
        <w:p w14:paraId="1D118FBD" w14:textId="5F344536" w:rsidR="006E2785" w:rsidRPr="00A42E9F" w:rsidRDefault="006E2785" w:rsidP="001379AA">
          <w:pPr>
            <w:tabs>
              <w:tab w:val="left" w:pos="0"/>
              <w:tab w:val="left" w:pos="360"/>
              <w:tab w:val="right" w:pos="9360"/>
            </w:tabs>
            <w:autoSpaceDE w:val="0"/>
            <w:autoSpaceDN w:val="0"/>
            <w:adjustRightInd w:val="0"/>
            <w:spacing w:after="0"/>
            <w:rPr>
              <w:rStyle w:val="Hyperlink"/>
              <w:rFonts w:asciiTheme="minorHAnsi" w:hAnsiTheme="minorHAnsi" w:cstheme="minorHAnsi"/>
              <w:bCs/>
              <w:color w:val="auto"/>
              <w:sz w:val="24"/>
              <w:szCs w:val="24"/>
              <w:u w:val="none"/>
            </w:rPr>
          </w:pPr>
          <w:r w:rsidRPr="00A42E9F">
            <w:rPr>
              <w:rFonts w:asciiTheme="minorHAnsi" w:eastAsia="Times New Roman" w:hAnsiTheme="minorHAnsi" w:cstheme="minorHAnsi"/>
              <w:sz w:val="24"/>
              <w:szCs w:val="24"/>
              <w:lang w:eastAsia="ro-RO"/>
            </w:rPr>
            <w:t xml:space="preserve">Anexa 3 – </w:t>
          </w:r>
          <w:proofErr w:type="spellStart"/>
          <w:r w:rsidRPr="00A42E9F">
            <w:rPr>
              <w:rFonts w:asciiTheme="minorHAnsi" w:eastAsia="Times New Roman" w:hAnsiTheme="minorHAnsi" w:cstheme="minorHAnsi"/>
              <w:sz w:val="24"/>
              <w:szCs w:val="24"/>
              <w:lang w:eastAsia="ro-RO"/>
            </w:rPr>
            <w:t>Fişa</w:t>
          </w:r>
          <w:proofErr w:type="spellEnd"/>
          <w:r w:rsidRPr="00A42E9F">
            <w:rPr>
              <w:rFonts w:asciiTheme="minorHAnsi" w:eastAsia="Times New Roman" w:hAnsiTheme="minorHAnsi" w:cstheme="minorHAnsi"/>
              <w:sz w:val="24"/>
              <w:szCs w:val="24"/>
              <w:lang w:eastAsia="ro-RO"/>
            </w:rPr>
            <w:t xml:space="preserve"> DR-19 - </w:t>
          </w:r>
          <w:r w:rsidRPr="00A42E9F">
            <w:rPr>
              <w:rFonts w:asciiTheme="minorHAnsi" w:hAnsiTheme="minorHAnsi" w:cstheme="minorHAnsi"/>
              <w:bCs/>
              <w:iCs/>
              <w:sz w:val="24"/>
              <w:szCs w:val="24"/>
              <w:lang w:val="pt-BR"/>
            </w:rPr>
            <w:t xml:space="preserve">Investiții neproductive la nível de fermă </w:t>
          </w:r>
          <w:r w:rsidRPr="00A42E9F">
            <w:rPr>
              <w:rFonts w:asciiTheme="minorHAnsi" w:eastAsia="Times New Roman" w:hAnsiTheme="minorHAnsi" w:cstheme="minorHAnsi"/>
              <w:sz w:val="24"/>
              <w:szCs w:val="24"/>
              <w:lang w:eastAsia="ro-RO"/>
            </w:rPr>
            <w:t xml:space="preserve">.......................... link </w:t>
          </w:r>
          <w:hyperlink r:id="rId21" w:history="1">
            <w:r w:rsidRPr="00A42E9F">
              <w:rPr>
                <w:rStyle w:val="Hyperlink"/>
                <w:rFonts w:asciiTheme="minorHAnsi" w:hAnsiTheme="minorHAnsi" w:cstheme="minorHAnsi"/>
                <w:bCs/>
                <w:color w:val="auto"/>
                <w:sz w:val="24"/>
                <w:szCs w:val="24"/>
                <w:u w:val="none"/>
              </w:rPr>
              <w:t>www.afir.ro</w:t>
            </w:r>
          </w:hyperlink>
        </w:p>
        <w:p w14:paraId="45C3FBFC" w14:textId="53C38264" w:rsidR="006E2785" w:rsidRPr="00A42E9F" w:rsidRDefault="006E2785" w:rsidP="00C762DC">
          <w:pPr>
            <w:tabs>
              <w:tab w:val="left" w:pos="900"/>
              <w:tab w:val="right" w:pos="9360"/>
            </w:tabs>
            <w:spacing w:after="0" w:line="240" w:lineRule="auto"/>
            <w:rPr>
              <w:rStyle w:val="Hyperlink"/>
              <w:rFonts w:asciiTheme="minorHAnsi" w:hAnsiTheme="minorHAnsi" w:cstheme="minorHAnsi"/>
              <w:bCs/>
              <w:color w:val="auto"/>
              <w:sz w:val="24"/>
              <w:szCs w:val="24"/>
            </w:rPr>
          </w:pPr>
          <w:r w:rsidRPr="00A42E9F">
            <w:rPr>
              <w:rStyle w:val="Hyperlink"/>
              <w:rFonts w:asciiTheme="minorHAnsi" w:hAnsiTheme="minorHAnsi" w:cstheme="minorHAnsi"/>
              <w:bCs/>
              <w:color w:val="auto"/>
              <w:sz w:val="24"/>
              <w:szCs w:val="24"/>
              <w:u w:val="none"/>
            </w:rPr>
            <w:t xml:space="preserve">Anexa 4 – </w:t>
          </w:r>
          <w:r w:rsidRPr="00A42E9F">
            <w:rPr>
              <w:rFonts w:asciiTheme="minorHAnsi" w:hAnsiTheme="minorHAnsi" w:cstheme="minorHAnsi"/>
              <w:noProof/>
            </w:rPr>
            <w:t xml:space="preserve"> Ghidul de recomandări aferent Studiului</w:t>
          </w:r>
          <w:r w:rsidRPr="00A42E9F">
            <w:rPr>
              <w:rFonts w:asciiTheme="minorHAnsi" w:hAnsiTheme="minorHAnsi" w:cstheme="minorHAnsi"/>
              <w:i/>
              <w:iCs/>
              <w:noProof/>
            </w:rPr>
            <w:t xml:space="preserve"> </w:t>
          </w:r>
          <w:r w:rsidRPr="00A42E9F">
            <w:rPr>
              <w:rFonts w:asciiTheme="minorHAnsi" w:hAnsiTheme="minorHAnsi" w:cstheme="minorHAnsi"/>
              <w:noProof/>
            </w:rPr>
            <w:t>privind</w:t>
          </w:r>
          <w:r w:rsidRPr="00A42E9F">
            <w:rPr>
              <w:rFonts w:asciiTheme="minorHAnsi" w:hAnsiTheme="minorHAnsi" w:cstheme="minorHAnsi"/>
              <w:i/>
              <w:iCs/>
              <w:noProof/>
            </w:rPr>
            <w:t xml:space="preserve"> stabilirea costurilor standard pentru</w:t>
          </w:r>
          <w:r w:rsidRPr="00A42E9F">
            <w:rPr>
              <w:rFonts w:asciiTheme="minorHAnsi" w:hAnsiTheme="minorHAnsi" w:cstheme="minorHAnsi"/>
              <w:noProof/>
            </w:rPr>
            <w:t xml:space="preserve"> </w:t>
          </w:r>
          <w:r w:rsidRPr="00A42E9F">
            <w:rPr>
              <w:rFonts w:asciiTheme="minorHAnsi" w:hAnsiTheme="minorHAnsi" w:cstheme="minorHAnsi"/>
              <w:i/>
              <w:iCs/>
              <w:noProof/>
            </w:rPr>
            <w:t>înființarea perdelelor naturale de protecție la nivelul fermelor....</w:t>
          </w:r>
          <w:r w:rsidR="00A42E9F">
            <w:rPr>
              <w:rFonts w:asciiTheme="minorHAnsi" w:hAnsiTheme="minorHAnsi" w:cstheme="minorHAnsi"/>
              <w:i/>
              <w:iCs/>
              <w:noProof/>
            </w:rPr>
            <w:t>...............................</w:t>
          </w:r>
          <w:r w:rsidRPr="00A42E9F">
            <w:rPr>
              <w:rFonts w:asciiTheme="minorHAnsi" w:hAnsiTheme="minorHAnsi" w:cstheme="minorHAnsi"/>
              <w:i/>
              <w:iCs/>
              <w:noProof/>
            </w:rPr>
            <w:t xml:space="preserve">.... </w:t>
          </w:r>
          <w:r w:rsidRPr="00A42E9F">
            <w:rPr>
              <w:rStyle w:val="Hyperlink"/>
              <w:rFonts w:asciiTheme="minorHAnsi" w:hAnsiTheme="minorHAnsi" w:cstheme="minorHAnsi"/>
              <w:bCs/>
              <w:color w:val="auto"/>
              <w:sz w:val="24"/>
              <w:szCs w:val="24"/>
              <w:u w:val="none"/>
            </w:rPr>
            <w:t xml:space="preserve"> link </w:t>
          </w:r>
          <w:hyperlink r:id="rId22" w:history="1">
            <w:r w:rsidRPr="00A42E9F">
              <w:rPr>
                <w:rStyle w:val="Hyperlink"/>
                <w:rFonts w:asciiTheme="minorHAnsi" w:hAnsiTheme="minorHAnsi" w:cstheme="minorHAnsi"/>
                <w:bCs/>
                <w:color w:val="auto"/>
                <w:sz w:val="24"/>
                <w:szCs w:val="24"/>
              </w:rPr>
              <w:t>www.afir.ro</w:t>
            </w:r>
          </w:hyperlink>
        </w:p>
        <w:p w14:paraId="0AA6C07A" w14:textId="6366470A" w:rsidR="006E2785" w:rsidRPr="00A42E9F" w:rsidRDefault="006E2785" w:rsidP="00C762DC">
          <w:pPr>
            <w:tabs>
              <w:tab w:val="left" w:pos="900"/>
              <w:tab w:val="right" w:pos="9360"/>
            </w:tabs>
            <w:spacing w:after="0" w:line="240" w:lineRule="auto"/>
            <w:rPr>
              <w:rStyle w:val="Hyperlink"/>
              <w:rFonts w:asciiTheme="minorHAnsi" w:hAnsiTheme="minorHAnsi" w:cstheme="minorHAnsi"/>
              <w:bCs/>
              <w:color w:val="auto"/>
              <w:sz w:val="24"/>
              <w:szCs w:val="24"/>
            </w:rPr>
          </w:pPr>
          <w:r w:rsidRPr="00A42E9F">
            <w:rPr>
              <w:rStyle w:val="Hyperlink"/>
              <w:rFonts w:asciiTheme="minorHAnsi" w:hAnsiTheme="minorHAnsi" w:cstheme="minorHAnsi"/>
              <w:bCs/>
              <w:color w:val="auto"/>
              <w:sz w:val="24"/>
              <w:szCs w:val="24"/>
              <w:u w:val="none"/>
            </w:rPr>
            <w:t xml:space="preserve">Anexa 5 – </w:t>
          </w:r>
          <w:proofErr w:type="spellStart"/>
          <w:r w:rsidRPr="00A42E9F">
            <w:rPr>
              <w:rStyle w:val="Hyperlink"/>
              <w:rFonts w:asciiTheme="minorHAnsi" w:hAnsiTheme="minorHAnsi" w:cstheme="minorHAnsi"/>
              <w:bCs/>
              <w:color w:val="auto"/>
              <w:sz w:val="24"/>
              <w:szCs w:val="24"/>
              <w:u w:val="none"/>
            </w:rPr>
            <w:t>Coeficienţi</w:t>
          </w:r>
          <w:proofErr w:type="spellEnd"/>
          <w:r w:rsidRPr="00A42E9F">
            <w:rPr>
              <w:rStyle w:val="Hyperlink"/>
              <w:rFonts w:asciiTheme="minorHAnsi" w:hAnsiTheme="minorHAnsi" w:cstheme="minorHAnsi"/>
              <w:bCs/>
              <w:color w:val="auto"/>
              <w:sz w:val="24"/>
              <w:szCs w:val="24"/>
              <w:u w:val="none"/>
            </w:rPr>
            <w:t xml:space="preserve"> </w:t>
          </w:r>
          <w:proofErr w:type="spellStart"/>
          <w:r w:rsidRPr="00A42E9F">
            <w:rPr>
              <w:rStyle w:val="Hyperlink"/>
              <w:rFonts w:asciiTheme="minorHAnsi" w:hAnsiTheme="minorHAnsi" w:cstheme="minorHAnsi"/>
              <w:bCs/>
              <w:color w:val="auto"/>
              <w:sz w:val="24"/>
              <w:szCs w:val="24"/>
              <w:u w:val="none"/>
            </w:rPr>
            <w:t>producţie</w:t>
          </w:r>
          <w:proofErr w:type="spellEnd"/>
          <w:r w:rsidRPr="00A42E9F">
            <w:rPr>
              <w:rStyle w:val="Hyperlink"/>
              <w:rFonts w:asciiTheme="minorHAnsi" w:hAnsiTheme="minorHAnsi" w:cstheme="minorHAnsi"/>
              <w:bCs/>
              <w:color w:val="auto"/>
              <w:sz w:val="24"/>
              <w:szCs w:val="24"/>
              <w:u w:val="none"/>
            </w:rPr>
            <w:t xml:space="preserve"> standard 2020 .................................................... link </w:t>
          </w:r>
          <w:hyperlink r:id="rId23" w:history="1">
            <w:r w:rsidRPr="00A42E9F">
              <w:rPr>
                <w:rStyle w:val="Hyperlink"/>
                <w:rFonts w:asciiTheme="minorHAnsi" w:hAnsiTheme="minorHAnsi" w:cstheme="minorHAnsi"/>
                <w:bCs/>
                <w:color w:val="auto"/>
                <w:sz w:val="24"/>
                <w:szCs w:val="24"/>
              </w:rPr>
              <w:t>www.afir.ro</w:t>
            </w:r>
          </w:hyperlink>
        </w:p>
        <w:p w14:paraId="3A32B833" w14:textId="4640808F" w:rsidR="006E2785" w:rsidRPr="00A42E9F" w:rsidRDefault="006E2785" w:rsidP="00C762DC">
          <w:pPr>
            <w:tabs>
              <w:tab w:val="left" w:pos="900"/>
              <w:tab w:val="right" w:pos="9360"/>
            </w:tabs>
            <w:spacing w:after="0" w:line="240" w:lineRule="auto"/>
            <w:rPr>
              <w:rStyle w:val="Hyperlink"/>
              <w:rFonts w:asciiTheme="minorHAnsi" w:hAnsiTheme="minorHAnsi" w:cstheme="minorHAnsi"/>
              <w:bCs/>
              <w:color w:val="auto"/>
              <w:sz w:val="24"/>
              <w:szCs w:val="24"/>
              <w:u w:val="none"/>
            </w:rPr>
          </w:pPr>
          <w:r w:rsidRPr="00A42E9F">
            <w:rPr>
              <w:rStyle w:val="Hyperlink"/>
              <w:rFonts w:asciiTheme="minorHAnsi" w:hAnsiTheme="minorHAnsi" w:cstheme="minorHAnsi"/>
              <w:bCs/>
              <w:color w:val="auto"/>
              <w:sz w:val="24"/>
              <w:szCs w:val="24"/>
              <w:u w:val="none"/>
            </w:rPr>
            <w:t xml:space="preserve">Anexa 6 – Costurile standard pentru toate culturile anii 1-3 ................................ link </w:t>
          </w:r>
          <w:hyperlink r:id="rId24" w:history="1">
            <w:r w:rsidRPr="00A42E9F">
              <w:rPr>
                <w:rStyle w:val="Hyperlink"/>
                <w:rFonts w:asciiTheme="minorHAnsi" w:hAnsiTheme="minorHAnsi" w:cstheme="minorHAnsi"/>
                <w:bCs/>
                <w:color w:val="auto"/>
                <w:sz w:val="24"/>
                <w:szCs w:val="24"/>
              </w:rPr>
              <w:t>www.afir.ro</w:t>
            </w:r>
          </w:hyperlink>
        </w:p>
        <w:p w14:paraId="46D158FD" w14:textId="09F57638" w:rsidR="006E2785" w:rsidRPr="00A42E9F" w:rsidRDefault="006E2785" w:rsidP="002C05B3">
          <w:pPr>
            <w:autoSpaceDE w:val="0"/>
            <w:autoSpaceDN w:val="0"/>
            <w:adjustRightInd w:val="0"/>
            <w:spacing w:after="0" w:line="240" w:lineRule="auto"/>
            <w:rPr>
              <w:rFonts w:asciiTheme="minorHAnsi" w:hAnsiTheme="minorHAnsi" w:cstheme="minorHAnsi"/>
              <w:sz w:val="24"/>
              <w:szCs w:val="24"/>
            </w:rPr>
          </w:pPr>
          <w:r w:rsidRPr="00A42E9F">
            <w:rPr>
              <w:rFonts w:asciiTheme="minorHAnsi" w:hAnsiTheme="minorHAnsi" w:cstheme="minorHAnsi"/>
              <w:sz w:val="24"/>
              <w:szCs w:val="24"/>
            </w:rPr>
            <w:t xml:space="preserve">Anexa 7 – </w:t>
          </w:r>
          <w:r w:rsidRPr="00A42E9F">
            <w:rPr>
              <w:rStyle w:val="Hyperlink"/>
              <w:rFonts w:asciiTheme="minorHAnsi" w:hAnsiTheme="minorHAnsi" w:cstheme="minorHAnsi"/>
              <w:bCs/>
              <w:color w:val="auto"/>
              <w:sz w:val="24"/>
              <w:szCs w:val="24"/>
              <w:u w:val="none"/>
            </w:rPr>
            <w:t>Instrucțiuni privind evitarea creării de condiții artificiale</w:t>
          </w:r>
          <w:r w:rsidR="00A42E9F">
            <w:rPr>
              <w:rStyle w:val="Hyperlink"/>
              <w:rFonts w:asciiTheme="minorHAnsi" w:hAnsiTheme="minorHAnsi" w:cstheme="minorHAnsi"/>
              <w:bCs/>
              <w:color w:val="auto"/>
              <w:sz w:val="24"/>
              <w:szCs w:val="24"/>
              <w:u w:val="none"/>
            </w:rPr>
            <w:t xml:space="preserve"> ....................</w:t>
          </w:r>
          <w:r w:rsidR="00A42E9F" w:rsidRPr="00A42E9F">
            <w:rPr>
              <w:rStyle w:val="Hyperlink"/>
              <w:rFonts w:asciiTheme="minorHAnsi" w:hAnsiTheme="minorHAnsi" w:cstheme="minorHAnsi"/>
              <w:bCs/>
              <w:color w:val="auto"/>
              <w:sz w:val="24"/>
              <w:szCs w:val="24"/>
              <w:u w:val="none"/>
            </w:rPr>
            <w:t xml:space="preserve"> link </w:t>
          </w:r>
          <w:hyperlink r:id="rId25" w:history="1">
            <w:r w:rsidR="00A42E9F" w:rsidRPr="00A42E9F">
              <w:rPr>
                <w:rStyle w:val="Hyperlink"/>
                <w:rFonts w:asciiTheme="minorHAnsi" w:hAnsiTheme="minorHAnsi" w:cstheme="minorHAnsi"/>
                <w:bCs/>
                <w:color w:val="auto"/>
                <w:sz w:val="24"/>
                <w:szCs w:val="24"/>
              </w:rPr>
              <w:t>www.afir.ro</w:t>
            </w:r>
          </w:hyperlink>
        </w:p>
        <w:p w14:paraId="684FC14B" w14:textId="5365A60C" w:rsidR="006E2785" w:rsidRPr="00A42E9F" w:rsidRDefault="006E2785" w:rsidP="002C05B3">
          <w:pPr>
            <w:autoSpaceDE w:val="0"/>
            <w:autoSpaceDN w:val="0"/>
            <w:adjustRightInd w:val="0"/>
            <w:spacing w:after="0" w:line="240" w:lineRule="auto"/>
            <w:rPr>
              <w:rFonts w:asciiTheme="minorHAnsi" w:hAnsiTheme="minorHAnsi" w:cstheme="minorHAnsi"/>
              <w:sz w:val="24"/>
              <w:szCs w:val="24"/>
            </w:rPr>
          </w:pPr>
          <w:r w:rsidRPr="00A42E9F">
            <w:rPr>
              <w:rFonts w:asciiTheme="minorHAnsi" w:hAnsiTheme="minorHAnsi" w:cstheme="minorHAnsi"/>
              <w:sz w:val="24"/>
              <w:szCs w:val="24"/>
            </w:rPr>
            <w:t xml:space="preserve">Anexa 8 – </w:t>
          </w:r>
          <w:proofErr w:type="spellStart"/>
          <w:r w:rsidRPr="00A42E9F">
            <w:rPr>
              <w:rFonts w:asciiTheme="minorHAnsi" w:hAnsiTheme="minorHAnsi" w:cstheme="minorHAnsi"/>
              <w:sz w:val="24"/>
              <w:szCs w:val="24"/>
            </w:rPr>
            <w:t>Declaraţie</w:t>
          </w:r>
          <w:proofErr w:type="spellEnd"/>
          <w:r w:rsidRPr="00A42E9F">
            <w:rPr>
              <w:rFonts w:asciiTheme="minorHAnsi" w:hAnsiTheme="minorHAnsi" w:cstheme="minorHAnsi"/>
              <w:sz w:val="24"/>
              <w:szCs w:val="24"/>
            </w:rPr>
            <w:t xml:space="preserve"> pe propria răspundere </w:t>
          </w:r>
          <w:proofErr w:type="spellStart"/>
          <w:r w:rsidRPr="00A42E9F">
            <w:rPr>
              <w:rFonts w:asciiTheme="minorHAnsi" w:hAnsiTheme="minorHAnsi" w:cstheme="minorHAnsi"/>
              <w:sz w:val="24"/>
              <w:szCs w:val="24"/>
            </w:rPr>
            <w:t>inexistenţă</w:t>
          </w:r>
          <w:proofErr w:type="spellEnd"/>
          <w:r w:rsidRPr="00A42E9F">
            <w:rPr>
              <w:rFonts w:asciiTheme="minorHAnsi" w:hAnsiTheme="minorHAnsi" w:cstheme="minorHAnsi"/>
              <w:sz w:val="24"/>
              <w:szCs w:val="24"/>
            </w:rPr>
            <w:t xml:space="preserve"> litigii terenuri A </w:t>
          </w:r>
          <w:proofErr w:type="spellStart"/>
          <w:r w:rsidRPr="00A42E9F">
            <w:rPr>
              <w:rFonts w:asciiTheme="minorHAnsi" w:hAnsiTheme="minorHAnsi" w:cstheme="minorHAnsi"/>
              <w:sz w:val="24"/>
              <w:szCs w:val="24"/>
            </w:rPr>
            <w:t>şi</w:t>
          </w:r>
          <w:proofErr w:type="spellEnd"/>
          <w:r w:rsidRPr="00A42E9F">
            <w:rPr>
              <w:rFonts w:asciiTheme="minorHAnsi" w:hAnsiTheme="minorHAnsi" w:cstheme="minorHAnsi"/>
              <w:sz w:val="24"/>
              <w:szCs w:val="24"/>
            </w:rPr>
            <w:t xml:space="preserve"> B</w:t>
          </w:r>
          <w:r w:rsidR="00A42E9F">
            <w:rPr>
              <w:rFonts w:asciiTheme="minorHAnsi" w:hAnsiTheme="minorHAnsi" w:cstheme="minorHAnsi"/>
              <w:sz w:val="24"/>
              <w:szCs w:val="24"/>
            </w:rPr>
            <w:t xml:space="preserve"> .....</w:t>
          </w:r>
          <w:r w:rsidR="00A42E9F" w:rsidRPr="00A42E9F">
            <w:rPr>
              <w:rStyle w:val="Hyperlink"/>
              <w:rFonts w:asciiTheme="minorHAnsi" w:hAnsiTheme="minorHAnsi" w:cstheme="minorHAnsi"/>
              <w:bCs/>
              <w:color w:val="auto"/>
              <w:sz w:val="24"/>
              <w:szCs w:val="24"/>
              <w:u w:val="none"/>
            </w:rPr>
            <w:t xml:space="preserve"> link </w:t>
          </w:r>
          <w:hyperlink r:id="rId26" w:history="1">
            <w:r w:rsidR="00A42E9F" w:rsidRPr="00A42E9F">
              <w:rPr>
                <w:rStyle w:val="Hyperlink"/>
                <w:rFonts w:asciiTheme="minorHAnsi" w:hAnsiTheme="minorHAnsi" w:cstheme="minorHAnsi"/>
                <w:bCs/>
                <w:color w:val="auto"/>
                <w:sz w:val="24"/>
                <w:szCs w:val="24"/>
              </w:rPr>
              <w:t>www.afir.ro</w:t>
            </w:r>
          </w:hyperlink>
        </w:p>
        <w:p w14:paraId="56B73CDA" w14:textId="3C0AE81A" w:rsidR="006E2785" w:rsidRPr="00A42E9F" w:rsidRDefault="006E2785" w:rsidP="001263CD">
          <w:pPr>
            <w:autoSpaceDE w:val="0"/>
            <w:autoSpaceDN w:val="0"/>
            <w:adjustRightInd w:val="0"/>
            <w:spacing w:after="0" w:line="240" w:lineRule="auto"/>
            <w:rPr>
              <w:rFonts w:asciiTheme="minorHAnsi" w:hAnsiTheme="minorHAnsi" w:cstheme="minorHAnsi"/>
              <w:sz w:val="24"/>
              <w:szCs w:val="24"/>
            </w:rPr>
          </w:pPr>
          <w:r w:rsidRPr="00A42E9F">
            <w:rPr>
              <w:rFonts w:asciiTheme="minorHAnsi" w:hAnsiTheme="minorHAnsi" w:cstheme="minorHAnsi"/>
              <w:sz w:val="24"/>
              <w:szCs w:val="24"/>
            </w:rPr>
            <w:t>Anexa 9 – Lista zonelor care se confruntă cu constrângeri naturale</w:t>
          </w:r>
          <w:r w:rsidR="00A42E9F">
            <w:rPr>
              <w:rFonts w:asciiTheme="minorHAnsi" w:hAnsiTheme="minorHAnsi" w:cstheme="minorHAnsi"/>
              <w:sz w:val="24"/>
              <w:szCs w:val="24"/>
            </w:rPr>
            <w:t xml:space="preserve"> ....................</w:t>
          </w:r>
          <w:r w:rsidR="00A42E9F" w:rsidRPr="00A42E9F">
            <w:rPr>
              <w:rStyle w:val="CommentReference"/>
              <w:rFonts w:asciiTheme="minorHAnsi" w:hAnsiTheme="minorHAnsi" w:cstheme="minorHAnsi"/>
              <w:bCs/>
              <w:sz w:val="24"/>
              <w:szCs w:val="24"/>
            </w:rPr>
            <w:t xml:space="preserve"> </w:t>
          </w:r>
          <w:r w:rsidR="00A42E9F" w:rsidRPr="00A42E9F">
            <w:rPr>
              <w:rStyle w:val="Hyperlink"/>
              <w:rFonts w:asciiTheme="minorHAnsi" w:hAnsiTheme="minorHAnsi" w:cstheme="minorHAnsi"/>
              <w:bCs/>
              <w:color w:val="auto"/>
              <w:sz w:val="24"/>
              <w:szCs w:val="24"/>
              <w:u w:val="none"/>
            </w:rPr>
            <w:t xml:space="preserve">link </w:t>
          </w:r>
          <w:hyperlink r:id="rId27" w:history="1">
            <w:r w:rsidR="00A42E9F" w:rsidRPr="00A42E9F">
              <w:rPr>
                <w:rStyle w:val="Hyperlink"/>
                <w:rFonts w:asciiTheme="minorHAnsi" w:hAnsiTheme="minorHAnsi" w:cstheme="minorHAnsi"/>
                <w:bCs/>
                <w:color w:val="auto"/>
                <w:sz w:val="24"/>
                <w:szCs w:val="24"/>
              </w:rPr>
              <w:t>www.afir.ro</w:t>
            </w:r>
          </w:hyperlink>
        </w:p>
        <w:p w14:paraId="4EA65288" w14:textId="77777777" w:rsidR="006E2785" w:rsidRPr="00A42E9F" w:rsidRDefault="006E2785" w:rsidP="00D96969">
          <w:pPr>
            <w:autoSpaceDE w:val="0"/>
            <w:autoSpaceDN w:val="0"/>
            <w:adjustRightInd w:val="0"/>
            <w:spacing w:after="0" w:line="240" w:lineRule="auto"/>
            <w:rPr>
              <w:rFonts w:asciiTheme="minorHAnsi" w:hAnsiTheme="minorHAnsi" w:cstheme="minorHAnsi"/>
              <w:sz w:val="24"/>
              <w:szCs w:val="24"/>
            </w:rPr>
          </w:pPr>
          <w:r w:rsidRPr="00A42E9F">
            <w:rPr>
              <w:rFonts w:asciiTheme="minorHAnsi" w:hAnsiTheme="minorHAnsi" w:cstheme="minorHAnsi"/>
              <w:sz w:val="24"/>
              <w:szCs w:val="24"/>
            </w:rPr>
            <w:t xml:space="preserve">Anexa 10 – Lista UAT din zona unde se implementează Instrumentul Teritorial Integrat </w:t>
          </w:r>
        </w:p>
        <w:p w14:paraId="5DB9155A" w14:textId="0FCA19A5" w:rsidR="006E2785" w:rsidRPr="00A42E9F" w:rsidRDefault="006E2785" w:rsidP="00D96969">
          <w:pPr>
            <w:autoSpaceDE w:val="0"/>
            <w:autoSpaceDN w:val="0"/>
            <w:adjustRightInd w:val="0"/>
            <w:spacing w:after="0" w:line="240" w:lineRule="auto"/>
            <w:rPr>
              <w:rFonts w:asciiTheme="minorHAnsi" w:hAnsiTheme="minorHAnsi" w:cstheme="minorHAnsi"/>
              <w:sz w:val="24"/>
              <w:szCs w:val="24"/>
            </w:rPr>
          </w:pPr>
          <w:r w:rsidRPr="00A42E9F">
            <w:rPr>
              <w:rFonts w:asciiTheme="minorHAnsi" w:hAnsiTheme="minorHAnsi" w:cstheme="minorHAnsi"/>
              <w:sz w:val="24"/>
              <w:szCs w:val="24"/>
            </w:rPr>
            <w:t>(ITI)</w:t>
          </w:r>
          <w:r w:rsidR="00A42E9F">
            <w:rPr>
              <w:rFonts w:asciiTheme="minorHAnsi" w:hAnsiTheme="minorHAnsi" w:cstheme="minorHAnsi"/>
              <w:sz w:val="24"/>
              <w:szCs w:val="24"/>
            </w:rPr>
            <w:t xml:space="preserve"> ........................................................................................................................</w:t>
          </w:r>
          <w:r w:rsidR="00A42E9F" w:rsidRPr="00A42E9F">
            <w:rPr>
              <w:rStyle w:val="CommentReference"/>
              <w:rFonts w:asciiTheme="minorHAnsi" w:hAnsiTheme="minorHAnsi" w:cstheme="minorHAnsi"/>
              <w:bCs/>
              <w:sz w:val="24"/>
              <w:szCs w:val="24"/>
            </w:rPr>
            <w:t xml:space="preserve"> </w:t>
          </w:r>
          <w:r w:rsidR="00A42E9F" w:rsidRPr="00A42E9F">
            <w:rPr>
              <w:rStyle w:val="Hyperlink"/>
              <w:rFonts w:asciiTheme="minorHAnsi" w:hAnsiTheme="minorHAnsi" w:cstheme="minorHAnsi"/>
              <w:bCs/>
              <w:color w:val="auto"/>
              <w:sz w:val="24"/>
              <w:szCs w:val="24"/>
              <w:u w:val="none"/>
            </w:rPr>
            <w:t xml:space="preserve">link </w:t>
          </w:r>
          <w:hyperlink r:id="rId28" w:history="1">
            <w:r w:rsidR="00A42E9F" w:rsidRPr="00A42E9F">
              <w:rPr>
                <w:rStyle w:val="Hyperlink"/>
                <w:rFonts w:asciiTheme="minorHAnsi" w:hAnsiTheme="minorHAnsi" w:cstheme="minorHAnsi"/>
                <w:bCs/>
                <w:color w:val="auto"/>
                <w:sz w:val="24"/>
                <w:szCs w:val="24"/>
              </w:rPr>
              <w:t>www.afir.ro</w:t>
            </w:r>
          </w:hyperlink>
        </w:p>
        <w:p w14:paraId="207517C1" w14:textId="5DC52D9F" w:rsidR="006E2785" w:rsidRPr="00A42E9F" w:rsidRDefault="006E2785" w:rsidP="00D96969">
          <w:pPr>
            <w:autoSpaceDE w:val="0"/>
            <w:autoSpaceDN w:val="0"/>
            <w:adjustRightInd w:val="0"/>
            <w:spacing w:after="0" w:line="240" w:lineRule="auto"/>
            <w:rPr>
              <w:rFonts w:asciiTheme="minorHAnsi" w:hAnsiTheme="minorHAnsi" w:cstheme="minorHAnsi"/>
              <w:sz w:val="24"/>
              <w:szCs w:val="24"/>
            </w:rPr>
          </w:pPr>
          <w:r w:rsidRPr="00A42E9F">
            <w:rPr>
              <w:rFonts w:asciiTheme="minorHAnsi" w:hAnsiTheme="minorHAnsi" w:cstheme="minorHAnsi"/>
              <w:sz w:val="24"/>
              <w:szCs w:val="24"/>
            </w:rPr>
            <w:t xml:space="preserve">Anexa 11 – E 1.2 </w:t>
          </w:r>
          <w:proofErr w:type="spellStart"/>
          <w:r w:rsidRPr="00A42E9F">
            <w:rPr>
              <w:rFonts w:asciiTheme="minorHAnsi" w:hAnsiTheme="minorHAnsi" w:cstheme="minorHAnsi"/>
              <w:sz w:val="24"/>
              <w:szCs w:val="24"/>
            </w:rPr>
            <w:t>Fişa</w:t>
          </w:r>
          <w:proofErr w:type="spellEnd"/>
          <w:r w:rsidRPr="00A42E9F">
            <w:rPr>
              <w:rFonts w:asciiTheme="minorHAnsi" w:hAnsiTheme="minorHAnsi" w:cstheme="minorHAnsi"/>
              <w:sz w:val="24"/>
              <w:szCs w:val="24"/>
            </w:rPr>
            <w:t xml:space="preserve"> de evaluare generală DR-19</w:t>
          </w:r>
          <w:r w:rsidR="00A42E9F">
            <w:rPr>
              <w:rFonts w:asciiTheme="minorHAnsi" w:hAnsiTheme="minorHAnsi" w:cstheme="minorHAnsi"/>
              <w:sz w:val="24"/>
              <w:szCs w:val="24"/>
            </w:rPr>
            <w:t xml:space="preserve"> ............................................... </w:t>
          </w:r>
          <w:r w:rsidR="00A42E9F" w:rsidRPr="00A42E9F">
            <w:rPr>
              <w:rStyle w:val="Hyperlink"/>
              <w:rFonts w:asciiTheme="minorHAnsi" w:hAnsiTheme="minorHAnsi" w:cstheme="minorHAnsi"/>
              <w:bCs/>
              <w:color w:val="auto"/>
              <w:sz w:val="24"/>
              <w:szCs w:val="24"/>
              <w:u w:val="none"/>
            </w:rPr>
            <w:t xml:space="preserve">link </w:t>
          </w:r>
          <w:hyperlink r:id="rId29" w:history="1">
            <w:r w:rsidR="00A42E9F" w:rsidRPr="00A42E9F">
              <w:rPr>
                <w:rStyle w:val="Hyperlink"/>
                <w:rFonts w:asciiTheme="minorHAnsi" w:hAnsiTheme="minorHAnsi" w:cstheme="minorHAnsi"/>
                <w:bCs/>
                <w:color w:val="auto"/>
                <w:sz w:val="24"/>
                <w:szCs w:val="24"/>
              </w:rPr>
              <w:t>www.afir.ro</w:t>
            </w:r>
          </w:hyperlink>
        </w:p>
        <w:p w14:paraId="728D3A8F" w14:textId="312B7CA3" w:rsidR="00A42E9F" w:rsidRDefault="006E2785" w:rsidP="00D96969">
          <w:pPr>
            <w:autoSpaceDE w:val="0"/>
            <w:autoSpaceDN w:val="0"/>
            <w:adjustRightInd w:val="0"/>
            <w:spacing w:after="0" w:line="240" w:lineRule="auto"/>
            <w:rPr>
              <w:rStyle w:val="Hyperlink"/>
              <w:rFonts w:asciiTheme="minorHAnsi" w:hAnsiTheme="minorHAnsi" w:cstheme="minorHAnsi"/>
              <w:bCs/>
              <w:color w:val="auto"/>
              <w:sz w:val="24"/>
              <w:szCs w:val="24"/>
            </w:rPr>
          </w:pPr>
          <w:r w:rsidRPr="00716764">
            <w:rPr>
              <w:rFonts w:asciiTheme="minorHAnsi" w:hAnsiTheme="minorHAnsi" w:cstheme="minorHAnsi"/>
              <w:sz w:val="24"/>
              <w:szCs w:val="24"/>
            </w:rPr>
            <w:lastRenderedPageBreak/>
            <w:t>Anexa 12 – Elemente minime obligatorii</w:t>
          </w:r>
          <w:r w:rsidR="00A42E9F">
            <w:rPr>
              <w:rFonts w:asciiTheme="minorHAnsi" w:hAnsiTheme="minorHAnsi" w:cstheme="minorHAnsi"/>
              <w:sz w:val="24"/>
              <w:szCs w:val="24"/>
            </w:rPr>
            <w:t xml:space="preserve"> stabilite</w:t>
          </w:r>
          <w:r w:rsidRPr="00716764">
            <w:rPr>
              <w:rFonts w:asciiTheme="minorHAnsi" w:hAnsiTheme="minorHAnsi" w:cstheme="minorHAnsi"/>
              <w:sz w:val="24"/>
              <w:szCs w:val="24"/>
            </w:rPr>
            <w:t xml:space="preserve"> pentru</w:t>
          </w:r>
          <w:r w:rsidR="00A42E9F">
            <w:rPr>
              <w:rFonts w:asciiTheme="minorHAnsi" w:hAnsiTheme="minorHAnsi" w:cstheme="minorHAnsi"/>
              <w:sz w:val="24"/>
              <w:szCs w:val="24"/>
            </w:rPr>
            <w:t xml:space="preserve"> întocmirea</w:t>
          </w:r>
          <w:r w:rsidRPr="00716764">
            <w:rPr>
              <w:rFonts w:asciiTheme="minorHAnsi" w:hAnsiTheme="minorHAnsi" w:cstheme="minorHAnsi"/>
              <w:sz w:val="24"/>
              <w:szCs w:val="24"/>
            </w:rPr>
            <w:t xml:space="preserve"> </w:t>
          </w:r>
          <w:r w:rsidR="00A42E9F">
            <w:rPr>
              <w:rFonts w:asciiTheme="minorHAnsi" w:hAnsiTheme="minorHAnsi" w:cstheme="minorHAnsi"/>
              <w:sz w:val="24"/>
              <w:szCs w:val="24"/>
            </w:rPr>
            <w:t>Proiectului</w:t>
          </w:r>
          <w:r w:rsidRPr="00716764">
            <w:rPr>
              <w:rFonts w:asciiTheme="minorHAnsi" w:hAnsiTheme="minorHAnsi" w:cstheme="minorHAnsi"/>
              <w:sz w:val="24"/>
              <w:szCs w:val="24"/>
            </w:rPr>
            <w:t xml:space="preserve"> tehnic de plantare</w:t>
          </w:r>
          <w:r w:rsidR="00A42E9F">
            <w:rPr>
              <w:rFonts w:asciiTheme="minorHAnsi" w:hAnsiTheme="minorHAnsi" w:cstheme="minorHAnsi"/>
              <w:sz w:val="24"/>
              <w:szCs w:val="24"/>
            </w:rPr>
            <w:t xml:space="preserve"> ................................................................................................................. </w:t>
          </w:r>
          <w:r w:rsidR="00A42E9F" w:rsidRPr="00A42E9F">
            <w:rPr>
              <w:rStyle w:val="Hyperlink"/>
              <w:rFonts w:asciiTheme="minorHAnsi" w:hAnsiTheme="minorHAnsi" w:cstheme="minorHAnsi"/>
              <w:bCs/>
              <w:color w:val="auto"/>
              <w:sz w:val="24"/>
              <w:szCs w:val="24"/>
              <w:u w:val="none"/>
            </w:rPr>
            <w:t xml:space="preserve">link </w:t>
          </w:r>
          <w:hyperlink r:id="rId30" w:history="1">
            <w:r w:rsidR="00A42E9F" w:rsidRPr="00A42E9F">
              <w:rPr>
                <w:rStyle w:val="Hyperlink"/>
                <w:rFonts w:asciiTheme="minorHAnsi" w:hAnsiTheme="minorHAnsi" w:cstheme="minorHAnsi"/>
                <w:bCs/>
                <w:color w:val="auto"/>
                <w:sz w:val="24"/>
                <w:szCs w:val="24"/>
              </w:rPr>
              <w:t>www.afir.ro</w:t>
            </w:r>
          </w:hyperlink>
        </w:p>
        <w:p w14:paraId="471D1CD5" w14:textId="6391FC69" w:rsidR="006E2785" w:rsidRPr="00716764" w:rsidRDefault="00255928" w:rsidP="00D96969">
          <w:pPr>
            <w:autoSpaceDE w:val="0"/>
            <w:autoSpaceDN w:val="0"/>
            <w:adjustRightInd w:val="0"/>
            <w:spacing w:after="0" w:line="240" w:lineRule="auto"/>
            <w:rPr>
              <w:rFonts w:asciiTheme="minorHAnsi" w:hAnsiTheme="minorHAnsi" w:cstheme="minorHAnsi"/>
              <w:sz w:val="24"/>
              <w:szCs w:val="24"/>
            </w:rPr>
          </w:pPr>
        </w:p>
      </w:sdtContent>
    </w:sdt>
    <w:p w14:paraId="794B0AB9" w14:textId="77777777" w:rsidR="008E4FC9" w:rsidRPr="00716764" w:rsidRDefault="008E4FC9" w:rsidP="00DD7886">
      <w:pPr>
        <w:autoSpaceDE w:val="0"/>
        <w:autoSpaceDN w:val="0"/>
        <w:adjustRightInd w:val="0"/>
        <w:spacing w:after="0" w:line="240" w:lineRule="auto"/>
        <w:rPr>
          <w:rFonts w:asciiTheme="minorHAnsi" w:hAnsiTheme="minorHAnsi" w:cstheme="minorHAnsi"/>
          <w:b/>
          <w:color w:val="C00000"/>
        </w:rPr>
      </w:pPr>
    </w:p>
    <w:p w14:paraId="21FC5844" w14:textId="0CAD8C6F" w:rsidR="009A032D" w:rsidRPr="00716764" w:rsidRDefault="009A032D" w:rsidP="00DD7886">
      <w:pPr>
        <w:pBdr>
          <w:bottom w:val="single" w:sz="2" w:space="1" w:color="00B050"/>
        </w:pBdr>
        <w:tabs>
          <w:tab w:val="right" w:pos="9745"/>
        </w:tabs>
        <w:spacing w:after="0"/>
        <w:jc w:val="both"/>
        <w:rPr>
          <w:rFonts w:asciiTheme="minorHAnsi" w:hAnsiTheme="minorHAnsi" w:cstheme="minorHAnsi"/>
          <w:b/>
          <w:color w:val="00B050"/>
          <w:sz w:val="24"/>
          <w:szCs w:val="24"/>
        </w:rPr>
      </w:pPr>
      <w:r w:rsidRPr="00716764">
        <w:rPr>
          <w:rFonts w:asciiTheme="minorHAnsi" w:hAnsiTheme="minorHAnsi" w:cstheme="minorHAnsi"/>
          <w:b/>
          <w:color w:val="00B050"/>
          <w:sz w:val="24"/>
          <w:szCs w:val="24"/>
        </w:rPr>
        <w:t>Capitolul 1</w:t>
      </w:r>
    </w:p>
    <w:p w14:paraId="1B2ABAA5" w14:textId="3198BBB7" w:rsidR="009A032D" w:rsidRPr="00716764" w:rsidRDefault="009A032D" w:rsidP="009A032D">
      <w:pPr>
        <w:pBdr>
          <w:bottom w:val="single" w:sz="2" w:space="1" w:color="00B050"/>
        </w:pBdr>
        <w:tabs>
          <w:tab w:val="right" w:pos="9745"/>
        </w:tabs>
        <w:jc w:val="both"/>
        <w:rPr>
          <w:rFonts w:asciiTheme="minorHAnsi" w:hAnsiTheme="minorHAnsi" w:cstheme="minorHAnsi"/>
          <w:b/>
          <w:color w:val="00B050"/>
          <w:sz w:val="24"/>
          <w:szCs w:val="24"/>
        </w:rPr>
      </w:pPr>
      <w:r w:rsidRPr="00716764">
        <w:rPr>
          <w:rFonts w:asciiTheme="minorHAnsi" w:hAnsiTheme="minorHAnsi" w:cstheme="minorHAnsi"/>
          <w:b/>
          <w:color w:val="00B050"/>
          <w:sz w:val="24"/>
          <w:szCs w:val="24"/>
        </w:rPr>
        <w:t>PREVEDERI GENERALE</w:t>
      </w:r>
    </w:p>
    <w:p w14:paraId="3188AD99" w14:textId="4077D312" w:rsidR="000E5B75" w:rsidRPr="00716764" w:rsidRDefault="00D16731" w:rsidP="00DD7886">
      <w:pPr>
        <w:pStyle w:val="NoSpacing"/>
        <w:pBdr>
          <w:top w:val="single" w:sz="4" w:space="0" w:color="auto"/>
          <w:left w:val="single" w:sz="4" w:space="0" w:color="auto"/>
          <w:bottom w:val="single" w:sz="4" w:space="1" w:color="auto"/>
          <w:right w:val="single" w:sz="4" w:space="4" w:color="auto"/>
        </w:pBdr>
        <w:shd w:val="clear" w:color="auto" w:fill="FFFFFF"/>
        <w:spacing w:line="276" w:lineRule="auto"/>
        <w:jc w:val="both"/>
        <w:rPr>
          <w:rFonts w:asciiTheme="minorHAnsi" w:hAnsiTheme="minorHAnsi" w:cstheme="minorHAnsi"/>
          <w:b/>
          <w:noProof/>
          <w:sz w:val="24"/>
          <w:szCs w:val="24"/>
          <w:lang w:val="ro-RO"/>
        </w:rPr>
      </w:pPr>
      <w:r w:rsidRPr="00716764">
        <w:rPr>
          <w:rFonts w:asciiTheme="minorHAnsi" w:hAnsiTheme="minorHAnsi" w:cstheme="minorHAnsi"/>
          <w:b/>
          <w:noProof/>
          <w:sz w:val="24"/>
          <w:szCs w:val="24"/>
          <w:lang w:val="ro-RO"/>
        </w:rPr>
        <w:t>Această intervenție este dedicată</w:t>
      </w:r>
      <w:r w:rsidR="00B52951" w:rsidRPr="00716764">
        <w:rPr>
          <w:rFonts w:asciiTheme="minorHAnsi" w:hAnsiTheme="minorHAnsi" w:cstheme="minorHAnsi"/>
          <w:b/>
          <w:noProof/>
          <w:sz w:val="24"/>
          <w:szCs w:val="24"/>
          <w:lang w:val="ro-RO"/>
        </w:rPr>
        <w:t xml:space="preserve"> </w:t>
      </w:r>
      <w:r w:rsidR="00B52951" w:rsidRPr="00716764">
        <w:rPr>
          <w:rFonts w:asciiTheme="minorHAnsi" w:hAnsiTheme="minorHAnsi" w:cstheme="minorHAnsi"/>
          <w:b/>
          <w:noProof/>
          <w:lang w:val="ro-RO"/>
        </w:rPr>
        <w:t>Cererilor de Finanțare depuse de fermieri și formele asociative pentru</w:t>
      </w:r>
      <w:r w:rsidRPr="00716764">
        <w:rPr>
          <w:rFonts w:asciiTheme="minorHAnsi" w:hAnsiTheme="minorHAnsi" w:cstheme="minorHAnsi"/>
          <w:b/>
          <w:noProof/>
          <w:sz w:val="24"/>
          <w:szCs w:val="24"/>
          <w:lang w:val="ro-RO"/>
        </w:rPr>
        <w:t xml:space="preserve"> </w:t>
      </w:r>
      <w:r w:rsidR="000E5B75" w:rsidRPr="00716764">
        <w:rPr>
          <w:rFonts w:asciiTheme="minorHAnsi" w:hAnsiTheme="minorHAnsi" w:cstheme="minorHAnsi"/>
          <w:b/>
          <w:noProof/>
          <w:sz w:val="24"/>
          <w:szCs w:val="24"/>
          <w:lang w:val="ro-RO"/>
        </w:rPr>
        <w:t>investiții neproductive realizate la nivelul fermelor în vederea creării de perdele naturale de protecție pentru culturile din fermă,</w:t>
      </w:r>
      <w:r w:rsidR="00952F89" w:rsidRPr="00716764">
        <w:rPr>
          <w:rFonts w:asciiTheme="minorHAnsi" w:hAnsiTheme="minorHAnsi" w:cstheme="minorHAnsi"/>
          <w:b/>
          <w:noProof/>
          <w:sz w:val="24"/>
          <w:szCs w:val="24"/>
          <w:lang w:val="ro-RO"/>
        </w:rPr>
        <w:t xml:space="preserve"> </w:t>
      </w:r>
      <w:r w:rsidR="000E5B75" w:rsidRPr="00716764">
        <w:rPr>
          <w:rFonts w:asciiTheme="minorHAnsi" w:hAnsiTheme="minorHAnsi" w:cstheme="minorHAnsi"/>
          <w:b/>
          <w:noProof/>
          <w:sz w:val="24"/>
          <w:szCs w:val="24"/>
          <w:lang w:val="ro-RO"/>
        </w:rPr>
        <w:t xml:space="preserve"> </w:t>
      </w:r>
      <w:r w:rsidR="00952F89" w:rsidRPr="00716764">
        <w:rPr>
          <w:rFonts w:asciiTheme="minorHAnsi" w:hAnsiTheme="minorHAnsi" w:cstheme="minorHAnsi"/>
          <w:b/>
          <w:noProof/>
          <w:sz w:val="24"/>
          <w:szCs w:val="24"/>
          <w:lang w:val="ro-RO"/>
        </w:rPr>
        <w:t xml:space="preserve">inclusiv pentru plantaţiile pomicole şi viticultură, </w:t>
      </w:r>
      <w:r w:rsidR="000E5B75" w:rsidRPr="00716764">
        <w:rPr>
          <w:rFonts w:asciiTheme="minorHAnsi" w:hAnsiTheme="minorHAnsi" w:cstheme="minorHAnsi"/>
          <w:b/>
          <w:noProof/>
          <w:sz w:val="24"/>
          <w:szCs w:val="24"/>
          <w:lang w:val="ro-RO"/>
        </w:rPr>
        <w:t xml:space="preserve">fiind eligibile exploatațiile cu dimensiunea economică minimă de  4.000 </w:t>
      </w:r>
      <w:r w:rsidR="007E292D" w:rsidRPr="00716764">
        <w:rPr>
          <w:rFonts w:asciiTheme="minorHAnsi" w:hAnsiTheme="minorHAnsi" w:cstheme="minorHAnsi"/>
          <w:b/>
          <w:noProof/>
          <w:sz w:val="24"/>
          <w:szCs w:val="24"/>
          <w:lang w:val="ro-RO"/>
        </w:rPr>
        <w:t xml:space="preserve">euro </w:t>
      </w:r>
      <w:r w:rsidR="000E5B75" w:rsidRPr="00716764">
        <w:rPr>
          <w:rFonts w:asciiTheme="minorHAnsi" w:hAnsiTheme="minorHAnsi" w:cstheme="minorHAnsi"/>
          <w:b/>
          <w:noProof/>
          <w:sz w:val="24"/>
          <w:szCs w:val="24"/>
          <w:lang w:val="ro-RO"/>
        </w:rPr>
        <w:t>SO</w:t>
      </w:r>
      <w:r w:rsidR="00B52951" w:rsidRPr="00716764">
        <w:rPr>
          <w:rFonts w:asciiTheme="minorHAnsi" w:hAnsiTheme="minorHAnsi" w:cstheme="minorHAnsi"/>
          <w:b/>
          <w:noProof/>
          <w:sz w:val="24"/>
          <w:szCs w:val="24"/>
          <w:lang w:val="ro-RO"/>
        </w:rPr>
        <w:t>C</w:t>
      </w:r>
      <w:r w:rsidR="007E292D" w:rsidRPr="00716764">
        <w:rPr>
          <w:rFonts w:asciiTheme="minorHAnsi" w:hAnsiTheme="minorHAnsi" w:cstheme="minorHAnsi"/>
          <w:b/>
          <w:noProof/>
          <w:sz w:val="24"/>
          <w:szCs w:val="24"/>
          <w:lang w:val="ro-RO"/>
        </w:rPr>
        <w:t xml:space="preserve"> (</w:t>
      </w:r>
      <w:r w:rsidR="00B52951" w:rsidRPr="00716764">
        <w:rPr>
          <w:rFonts w:asciiTheme="minorHAnsi" w:hAnsiTheme="minorHAnsi" w:cstheme="minorHAnsi"/>
          <w:b/>
          <w:noProof/>
          <w:lang w:val="ro-RO"/>
        </w:rPr>
        <w:t>calculată pe baza coeficienților SOC 2020</w:t>
      </w:r>
      <w:r w:rsidR="007E292D" w:rsidRPr="00716764">
        <w:rPr>
          <w:rFonts w:asciiTheme="minorHAnsi" w:hAnsiTheme="minorHAnsi" w:cstheme="minorHAnsi"/>
          <w:b/>
          <w:noProof/>
          <w:sz w:val="24"/>
          <w:szCs w:val="24"/>
          <w:lang w:val="ro-RO"/>
        </w:rPr>
        <w:t>)</w:t>
      </w:r>
      <w:r w:rsidR="000E5B75" w:rsidRPr="00716764">
        <w:rPr>
          <w:rFonts w:asciiTheme="minorHAnsi" w:hAnsiTheme="minorHAnsi" w:cstheme="minorHAnsi"/>
          <w:b/>
          <w:noProof/>
          <w:sz w:val="24"/>
          <w:szCs w:val="24"/>
          <w:lang w:val="ro-RO"/>
        </w:rPr>
        <w:t>.</w:t>
      </w:r>
    </w:p>
    <w:p w14:paraId="1A35A858" w14:textId="77777777" w:rsidR="00647021" w:rsidRPr="00716764" w:rsidRDefault="00647021" w:rsidP="00641E95">
      <w:pPr>
        <w:tabs>
          <w:tab w:val="left" w:pos="0"/>
          <w:tab w:val="left" w:pos="360"/>
          <w:tab w:val="left" w:pos="900"/>
          <w:tab w:val="left" w:pos="1440"/>
          <w:tab w:val="left" w:pos="9360"/>
        </w:tabs>
        <w:spacing w:after="0"/>
        <w:rPr>
          <w:rFonts w:asciiTheme="minorHAnsi" w:eastAsia="Times New Roman" w:hAnsiTheme="minorHAnsi" w:cstheme="minorHAnsi"/>
          <w:b/>
          <w:i/>
          <w:noProof/>
          <w:sz w:val="24"/>
          <w:szCs w:val="24"/>
        </w:rPr>
      </w:pPr>
    </w:p>
    <w:p w14:paraId="400FE855" w14:textId="3AAF667E" w:rsidR="00641E95" w:rsidRPr="00716764" w:rsidRDefault="00641E95" w:rsidP="00641E95">
      <w:pPr>
        <w:jc w:val="both"/>
        <w:rPr>
          <w:rFonts w:asciiTheme="minorHAnsi" w:hAnsiTheme="minorHAnsi" w:cstheme="minorHAnsi"/>
          <w:b/>
          <w:sz w:val="24"/>
          <w:szCs w:val="24"/>
          <w:lang w:eastAsia="ro-RO"/>
        </w:rPr>
      </w:pPr>
      <w:r w:rsidRPr="00716764">
        <w:rPr>
          <w:rFonts w:asciiTheme="minorHAnsi" w:hAnsiTheme="minorHAnsi" w:cstheme="minorHAnsi"/>
          <w:sz w:val="24"/>
          <w:szCs w:val="24"/>
          <w:lang w:eastAsia="ro-RO"/>
        </w:rPr>
        <w:t xml:space="preserve">Conform art. 7 al Hotărârii nr. 1570 din 28 Decembrie 2022, privind stabilirea cadrului general de implementare a intervențiilor specifice dezvoltării rurale cuprinse în Planul Strategic 2023-2027, </w:t>
      </w:r>
      <w:r w:rsidRPr="00716764">
        <w:rPr>
          <w:rFonts w:asciiTheme="minorHAnsi" w:hAnsiTheme="minorHAnsi" w:cstheme="minorHAnsi"/>
          <w:b/>
          <w:sz w:val="24"/>
          <w:szCs w:val="24"/>
          <w:lang w:eastAsia="ro-RO"/>
        </w:rPr>
        <w:t>solicitantul/beneficiarul trebuie să depună toate diligențele pentru a lua la cunoștință despre informațiile publice referitoare la intervenția din PS 2023-2027 în baza căreia intenționează să depună proiect, inclusiv cu privire la obligațiile care decurg din legislația națională în vigoare potrivit specificului/angajamentului proiectului.</w:t>
      </w:r>
    </w:p>
    <w:p w14:paraId="75FBD06E" w14:textId="722077E0" w:rsidR="00641E95" w:rsidRPr="00716764" w:rsidRDefault="00641E95" w:rsidP="00641E95">
      <w:pPr>
        <w:jc w:val="both"/>
        <w:rPr>
          <w:rFonts w:asciiTheme="minorHAnsi" w:hAnsiTheme="minorHAnsi" w:cstheme="minorHAnsi"/>
          <w:b/>
          <w:sz w:val="24"/>
          <w:szCs w:val="24"/>
          <w:lang w:eastAsia="ro-RO"/>
        </w:rPr>
      </w:pPr>
      <w:r w:rsidRPr="00716764">
        <w:rPr>
          <w:rFonts w:asciiTheme="minorHAnsi" w:hAnsiTheme="minorHAnsi" w:cstheme="minorHAnsi"/>
          <w:b/>
          <w:sz w:val="24"/>
          <w:szCs w:val="24"/>
          <w:lang w:eastAsia="ro-RO"/>
        </w:rPr>
        <w:t xml:space="preserve">În acest sens, valabil pentru toți solicitanții/beneficiarii, se impune parcurgerea din timp a tuturor etapelor intermediare care vizează eliberarea documentelor legale privind avizarea </w:t>
      </w:r>
      <w:proofErr w:type="spellStart"/>
      <w:r w:rsidRPr="00716764">
        <w:rPr>
          <w:rFonts w:asciiTheme="minorHAnsi" w:hAnsiTheme="minorHAnsi" w:cstheme="minorHAnsi"/>
          <w:b/>
          <w:sz w:val="24"/>
          <w:szCs w:val="24"/>
          <w:lang w:eastAsia="ro-RO"/>
        </w:rPr>
        <w:t>investiței</w:t>
      </w:r>
      <w:proofErr w:type="spellEnd"/>
      <w:r w:rsidRPr="00716764">
        <w:rPr>
          <w:rFonts w:asciiTheme="minorHAnsi" w:hAnsiTheme="minorHAnsi" w:cstheme="minorHAnsi"/>
          <w:b/>
          <w:sz w:val="24"/>
          <w:szCs w:val="24"/>
          <w:lang w:eastAsia="ro-RO"/>
        </w:rPr>
        <w:t xml:space="preserve"> propuse prin proiect precum și autorizarea finală a investiției, respectiv deținerea următoarelor: Proiect Tehnic</w:t>
      </w:r>
      <w:r w:rsidR="006307EF" w:rsidRPr="00716764">
        <w:rPr>
          <w:rFonts w:asciiTheme="minorHAnsi" w:hAnsiTheme="minorHAnsi" w:cstheme="minorHAnsi"/>
          <w:b/>
          <w:sz w:val="24"/>
          <w:szCs w:val="24"/>
          <w:lang w:eastAsia="ro-RO"/>
        </w:rPr>
        <w:t xml:space="preserve"> de înființare perdea naturală de protecție</w:t>
      </w:r>
      <w:r w:rsidRPr="00716764">
        <w:rPr>
          <w:rFonts w:asciiTheme="minorHAnsi" w:hAnsiTheme="minorHAnsi" w:cstheme="minorHAnsi"/>
          <w:b/>
          <w:sz w:val="24"/>
          <w:szCs w:val="24"/>
          <w:lang w:eastAsia="ro-RO"/>
        </w:rPr>
        <w:t>, documente emise de</w:t>
      </w:r>
      <w:r w:rsidR="00FB075F" w:rsidRPr="00716764">
        <w:rPr>
          <w:rFonts w:asciiTheme="minorHAnsi" w:hAnsiTheme="minorHAnsi" w:cstheme="minorHAnsi"/>
          <w:b/>
          <w:sz w:val="24"/>
          <w:szCs w:val="24"/>
          <w:lang w:eastAsia="ro-RO"/>
        </w:rPr>
        <w:t xml:space="preserve"> ANPM</w:t>
      </w:r>
      <w:r w:rsidR="00FB075F" w:rsidRPr="00716764">
        <w:rPr>
          <w:rFonts w:asciiTheme="minorHAnsi" w:hAnsiTheme="minorHAnsi" w:cstheme="minorHAnsi"/>
          <w:sz w:val="24"/>
          <w:szCs w:val="24"/>
        </w:rPr>
        <w:t xml:space="preserve">,  </w:t>
      </w:r>
      <w:r w:rsidRPr="00716764">
        <w:rPr>
          <w:rFonts w:asciiTheme="minorHAnsi" w:hAnsiTheme="minorHAnsi" w:cstheme="minorHAnsi"/>
          <w:b/>
          <w:sz w:val="24"/>
          <w:szCs w:val="24"/>
          <w:lang w:eastAsia="ro-RO"/>
        </w:rPr>
        <w:t>documente emise de instituțiile abilitate în funcție de proiect</w:t>
      </w:r>
      <w:r w:rsidR="006307EF" w:rsidRPr="00716764">
        <w:rPr>
          <w:rFonts w:asciiTheme="minorHAnsi" w:hAnsiTheme="minorHAnsi" w:cstheme="minorHAnsi"/>
          <w:b/>
          <w:sz w:val="24"/>
          <w:szCs w:val="24"/>
          <w:lang w:eastAsia="ro-RO"/>
        </w:rPr>
        <w:t>, dacă este cazul</w:t>
      </w:r>
      <w:r w:rsidRPr="00716764">
        <w:rPr>
          <w:rFonts w:asciiTheme="minorHAnsi" w:hAnsiTheme="minorHAnsi" w:cstheme="minorHAnsi"/>
          <w:b/>
          <w:sz w:val="24"/>
          <w:szCs w:val="24"/>
          <w:lang w:eastAsia="ro-RO"/>
        </w:rPr>
        <w:t>.</w:t>
      </w:r>
    </w:p>
    <w:p w14:paraId="68AB9895" w14:textId="77777777" w:rsidR="00641E95" w:rsidRPr="00716764" w:rsidRDefault="00641E95" w:rsidP="00641E95">
      <w:pPr>
        <w:jc w:val="both"/>
        <w:rPr>
          <w:rFonts w:asciiTheme="minorHAnsi" w:hAnsiTheme="minorHAnsi" w:cstheme="minorHAnsi"/>
          <w:sz w:val="24"/>
          <w:szCs w:val="24"/>
          <w:lang w:eastAsia="ro-RO"/>
        </w:rPr>
      </w:pPr>
      <w:r w:rsidRPr="00716764">
        <w:rPr>
          <w:rFonts w:asciiTheme="minorHAnsi" w:hAnsiTheme="minorHAnsi" w:cstheme="minorHAnsi"/>
          <w:sz w:val="24"/>
          <w:szCs w:val="24"/>
          <w:lang w:eastAsia="ro-RO"/>
        </w:rPr>
        <w:t xml:space="preserve">Conform art. 8 al Hotărârii nr. 1570 din 28 Decembrie 2022, în cazul în care se constată crearea în mod artificial a </w:t>
      </w:r>
      <w:proofErr w:type="spellStart"/>
      <w:r w:rsidRPr="00716764">
        <w:rPr>
          <w:rFonts w:asciiTheme="minorHAnsi" w:hAnsiTheme="minorHAnsi" w:cstheme="minorHAnsi"/>
          <w:sz w:val="24"/>
          <w:szCs w:val="24"/>
          <w:lang w:eastAsia="ro-RO"/>
        </w:rPr>
        <w:t>condiţiilor</w:t>
      </w:r>
      <w:proofErr w:type="spellEnd"/>
      <w:r w:rsidRPr="00716764">
        <w:rPr>
          <w:rFonts w:asciiTheme="minorHAnsi" w:hAnsiTheme="minorHAnsi" w:cstheme="minorHAnsi"/>
          <w:sz w:val="24"/>
          <w:szCs w:val="24"/>
          <w:lang w:eastAsia="ro-RO"/>
        </w:rPr>
        <w:t xml:space="preserve"> de către solicitant/beneficiar pentru obținerea sprijinului financiar, Autoritatea Contractantă nu va acorda niciun sprijin financiar pentru cererea respectivă.</w:t>
      </w:r>
    </w:p>
    <w:p w14:paraId="019B50B1" w14:textId="77777777" w:rsidR="00641E95" w:rsidRPr="00716764" w:rsidRDefault="00641E95" w:rsidP="00641E95">
      <w:pPr>
        <w:pStyle w:val="CommentText"/>
        <w:shd w:val="clear" w:color="auto" w:fill="E2EFD9"/>
        <w:jc w:val="both"/>
        <w:rPr>
          <w:rFonts w:asciiTheme="minorHAnsi" w:hAnsiTheme="minorHAnsi" w:cstheme="minorHAnsi"/>
          <w:b/>
          <w:sz w:val="24"/>
          <w:szCs w:val="24"/>
        </w:rPr>
      </w:pPr>
      <w:proofErr w:type="spellStart"/>
      <w:r w:rsidRPr="00716764">
        <w:rPr>
          <w:rFonts w:asciiTheme="minorHAnsi" w:hAnsiTheme="minorHAnsi" w:cstheme="minorHAnsi"/>
          <w:b/>
          <w:sz w:val="24"/>
          <w:szCs w:val="24"/>
        </w:rPr>
        <w:t>Verificarile</w:t>
      </w:r>
      <w:proofErr w:type="spellEnd"/>
      <w:r w:rsidRPr="00716764">
        <w:rPr>
          <w:rFonts w:asciiTheme="minorHAnsi" w:hAnsiTheme="minorHAnsi" w:cstheme="minorHAnsi"/>
          <w:b/>
          <w:sz w:val="24"/>
          <w:szCs w:val="24"/>
        </w:rPr>
        <w:t xml:space="preserve"> din etapele contractare, plată și monitorizare se vor realiza conform condițiilor precizate în ghidul și procedurile de verificare aferente sesiunii în care a fost depus și selectat proiectul.</w:t>
      </w:r>
    </w:p>
    <w:p w14:paraId="45C9D32B" w14:textId="06DF9CB4" w:rsidR="00AD04AF" w:rsidRPr="00716764" w:rsidRDefault="00AD04AF" w:rsidP="002C05B3">
      <w:pPr>
        <w:widowControl w:val="0"/>
        <w:tabs>
          <w:tab w:val="left" w:pos="734"/>
        </w:tabs>
        <w:spacing w:before="38" w:after="0" w:line="240" w:lineRule="auto"/>
        <w:ind w:right="198"/>
        <w:rPr>
          <w:rFonts w:asciiTheme="minorHAnsi" w:eastAsia="Times New Roman" w:hAnsiTheme="minorHAnsi" w:cstheme="minorHAnsi"/>
          <w:sz w:val="24"/>
          <w:szCs w:val="24"/>
        </w:rPr>
      </w:pPr>
    </w:p>
    <w:p w14:paraId="511F8D6E" w14:textId="22C6EC3F" w:rsidR="009C65F6" w:rsidRPr="00716764" w:rsidRDefault="009C65F6" w:rsidP="001843F7">
      <w:pPr>
        <w:shd w:val="clear" w:color="auto" w:fill="C6D9F1"/>
        <w:rPr>
          <w:rFonts w:asciiTheme="minorHAnsi" w:hAnsiTheme="minorHAnsi" w:cstheme="minorHAnsi"/>
          <w:b/>
          <w:sz w:val="24"/>
          <w:szCs w:val="24"/>
        </w:rPr>
      </w:pPr>
      <w:r w:rsidRPr="00716764">
        <w:rPr>
          <w:rFonts w:asciiTheme="minorHAnsi" w:hAnsiTheme="minorHAnsi" w:cstheme="minorHAnsi"/>
          <w:b/>
          <w:sz w:val="24"/>
          <w:szCs w:val="24"/>
        </w:rPr>
        <w:t>1.</w:t>
      </w:r>
      <w:r w:rsidR="001B7EE6" w:rsidRPr="00716764">
        <w:rPr>
          <w:rFonts w:asciiTheme="minorHAnsi" w:hAnsiTheme="minorHAnsi" w:cstheme="minorHAnsi"/>
          <w:b/>
          <w:sz w:val="24"/>
          <w:szCs w:val="24"/>
        </w:rPr>
        <w:t>1</w:t>
      </w:r>
      <w:r w:rsidRPr="00716764">
        <w:rPr>
          <w:rFonts w:asciiTheme="minorHAnsi" w:hAnsiTheme="minorHAnsi" w:cstheme="minorHAnsi"/>
          <w:b/>
          <w:sz w:val="24"/>
          <w:szCs w:val="24"/>
        </w:rPr>
        <w:tab/>
      </w:r>
      <w:r w:rsidR="001B7EE6" w:rsidRPr="00716764">
        <w:rPr>
          <w:rFonts w:asciiTheme="minorHAnsi" w:hAnsiTheme="minorHAnsi" w:cstheme="minorHAnsi"/>
          <w:b/>
          <w:sz w:val="24"/>
          <w:szCs w:val="24"/>
        </w:rPr>
        <w:t xml:space="preserve"> </w:t>
      </w:r>
      <w:r w:rsidR="00B257FD" w:rsidRPr="00716764">
        <w:rPr>
          <w:rFonts w:asciiTheme="minorHAnsi" w:eastAsia="Times New Roman" w:hAnsiTheme="minorHAnsi" w:cstheme="minorHAnsi"/>
          <w:b/>
        </w:rPr>
        <w:t xml:space="preserve">Contribuția </w:t>
      </w:r>
      <w:r w:rsidR="001B7EE6" w:rsidRPr="00716764">
        <w:rPr>
          <w:rFonts w:asciiTheme="minorHAnsi" w:eastAsia="Times New Roman" w:hAnsiTheme="minorHAnsi" w:cstheme="minorHAnsi"/>
          <w:b/>
        </w:rPr>
        <w:t xml:space="preserve">intervenției DR-19 – </w:t>
      </w:r>
      <w:proofErr w:type="spellStart"/>
      <w:r w:rsidR="001B7EE6" w:rsidRPr="00716764">
        <w:rPr>
          <w:rFonts w:asciiTheme="minorHAnsi" w:eastAsia="Times New Roman" w:hAnsiTheme="minorHAnsi" w:cstheme="minorHAnsi"/>
          <w:b/>
        </w:rPr>
        <w:t>In</w:t>
      </w:r>
      <w:r w:rsidR="006D243A" w:rsidRPr="00716764">
        <w:rPr>
          <w:rFonts w:asciiTheme="minorHAnsi" w:eastAsia="Times New Roman" w:hAnsiTheme="minorHAnsi" w:cstheme="minorHAnsi"/>
          <w:b/>
        </w:rPr>
        <w:t>v</w:t>
      </w:r>
      <w:r w:rsidR="001B7EE6" w:rsidRPr="00716764">
        <w:rPr>
          <w:rFonts w:asciiTheme="minorHAnsi" w:eastAsia="Times New Roman" w:hAnsiTheme="minorHAnsi" w:cstheme="minorHAnsi"/>
          <w:b/>
        </w:rPr>
        <w:t>estiţii</w:t>
      </w:r>
      <w:proofErr w:type="spellEnd"/>
      <w:r w:rsidR="001B7EE6" w:rsidRPr="00716764">
        <w:rPr>
          <w:rFonts w:asciiTheme="minorHAnsi" w:eastAsia="Times New Roman" w:hAnsiTheme="minorHAnsi" w:cstheme="minorHAnsi"/>
          <w:b/>
        </w:rPr>
        <w:t xml:space="preserve"> neproductive la nivel de fermă</w:t>
      </w:r>
      <w:r w:rsidR="00B257FD" w:rsidRPr="00716764">
        <w:rPr>
          <w:rFonts w:asciiTheme="minorHAnsi" w:eastAsia="Times New Roman" w:hAnsiTheme="minorHAnsi" w:cstheme="minorHAnsi"/>
          <w:b/>
        </w:rPr>
        <w:t xml:space="preserve"> la obiectivele PAC</w:t>
      </w:r>
    </w:p>
    <w:p w14:paraId="27780F47" w14:textId="70B170A6" w:rsidR="002E6379" w:rsidRPr="00716764" w:rsidRDefault="002E6379" w:rsidP="002E1E94">
      <w:pPr>
        <w:spacing w:after="120"/>
        <w:jc w:val="both"/>
        <w:rPr>
          <w:rFonts w:asciiTheme="minorHAnsi" w:hAnsiTheme="minorHAnsi" w:cstheme="minorHAnsi"/>
          <w:sz w:val="24"/>
          <w:szCs w:val="24"/>
        </w:rPr>
      </w:pPr>
      <w:r w:rsidRPr="00716764">
        <w:rPr>
          <w:rFonts w:asciiTheme="minorHAnsi" w:hAnsiTheme="minorHAnsi" w:cstheme="minorHAnsi"/>
          <w:sz w:val="24"/>
          <w:szCs w:val="24"/>
        </w:rPr>
        <w:t>Intervenția DR 1</w:t>
      </w:r>
      <w:r w:rsidR="00EC6953" w:rsidRPr="00716764">
        <w:rPr>
          <w:rFonts w:asciiTheme="minorHAnsi" w:hAnsiTheme="minorHAnsi" w:cstheme="minorHAnsi"/>
          <w:sz w:val="24"/>
          <w:szCs w:val="24"/>
        </w:rPr>
        <w:t>9</w:t>
      </w:r>
      <w:r w:rsidRPr="00716764">
        <w:rPr>
          <w:rFonts w:asciiTheme="minorHAnsi" w:hAnsiTheme="minorHAnsi" w:cstheme="minorHAnsi"/>
          <w:sz w:val="24"/>
          <w:szCs w:val="24"/>
        </w:rPr>
        <w:t xml:space="preserve"> „Investiții </w:t>
      </w:r>
      <w:r w:rsidR="00EC6953" w:rsidRPr="00716764">
        <w:rPr>
          <w:rFonts w:asciiTheme="minorHAnsi" w:hAnsiTheme="minorHAnsi" w:cstheme="minorHAnsi"/>
          <w:sz w:val="24"/>
          <w:szCs w:val="24"/>
        </w:rPr>
        <w:t>neproductive la nivel de fermă</w:t>
      </w:r>
      <w:r w:rsidRPr="00716764">
        <w:rPr>
          <w:rFonts w:asciiTheme="minorHAnsi" w:hAnsiTheme="minorHAnsi" w:cstheme="minorHAnsi"/>
          <w:sz w:val="24"/>
          <w:szCs w:val="24"/>
        </w:rPr>
        <w:t>” se încadrează, conform Regulamentului (UE) 2115/2021, art. 73, în tipul de intervenție „Investiții” și contribuie la atingerea obiectivelor specifice PAC</w:t>
      </w:r>
      <w:r w:rsidR="00EC6953" w:rsidRPr="00716764">
        <w:rPr>
          <w:rFonts w:asciiTheme="minorHAnsi" w:hAnsiTheme="minorHAnsi" w:cstheme="minorHAnsi"/>
          <w:sz w:val="24"/>
          <w:szCs w:val="24"/>
        </w:rPr>
        <w:t xml:space="preserve"> </w:t>
      </w:r>
      <w:r w:rsidRPr="00716764">
        <w:rPr>
          <w:rFonts w:asciiTheme="minorHAnsi" w:hAnsiTheme="minorHAnsi" w:cstheme="minorHAnsi"/>
          <w:sz w:val="24"/>
          <w:szCs w:val="24"/>
        </w:rPr>
        <w:t>privind:</w:t>
      </w:r>
    </w:p>
    <w:p w14:paraId="14925AFB" w14:textId="7D69F91B" w:rsidR="0043055A" w:rsidRPr="00716764" w:rsidRDefault="00B257FD" w:rsidP="00EC6953">
      <w:pPr>
        <w:pStyle w:val="ListParagraph"/>
        <w:widowControl w:val="0"/>
        <w:numPr>
          <w:ilvl w:val="0"/>
          <w:numId w:val="16"/>
        </w:numPr>
        <w:autoSpaceDE w:val="0"/>
        <w:autoSpaceDN w:val="0"/>
        <w:spacing w:after="120"/>
        <w:jc w:val="both"/>
        <w:rPr>
          <w:rFonts w:asciiTheme="minorHAnsi" w:hAnsiTheme="minorHAnsi" w:cstheme="minorHAnsi"/>
          <w:sz w:val="24"/>
          <w:szCs w:val="24"/>
        </w:rPr>
      </w:pPr>
      <w:r w:rsidRPr="00716764">
        <w:rPr>
          <w:rFonts w:asciiTheme="minorHAnsi" w:hAnsiTheme="minorHAnsi" w:cstheme="minorHAnsi"/>
          <w:b/>
          <w:bCs/>
          <w:sz w:val="24"/>
          <w:szCs w:val="24"/>
        </w:rPr>
        <w:t>OS 4</w:t>
      </w:r>
      <w:r w:rsidRPr="00716764">
        <w:rPr>
          <w:rFonts w:asciiTheme="minorHAnsi" w:hAnsiTheme="minorHAnsi" w:cstheme="minorHAnsi"/>
          <w:sz w:val="24"/>
          <w:szCs w:val="24"/>
        </w:rPr>
        <w:t xml:space="preserve"> - </w:t>
      </w:r>
      <w:r w:rsidR="002E6379" w:rsidRPr="00716764">
        <w:rPr>
          <w:rFonts w:asciiTheme="minorHAnsi" w:hAnsiTheme="minorHAnsi" w:cstheme="minorHAnsi"/>
          <w:sz w:val="24"/>
          <w:szCs w:val="24"/>
        </w:rPr>
        <w:t>Contribuirea la a</w:t>
      </w:r>
      <w:r w:rsidR="0043055A" w:rsidRPr="00716764">
        <w:rPr>
          <w:rFonts w:asciiTheme="minorHAnsi" w:hAnsiTheme="minorHAnsi" w:cstheme="minorHAnsi"/>
          <w:sz w:val="24"/>
          <w:szCs w:val="24"/>
        </w:rPr>
        <w:t>tenuarea schimbărilor climatice și adaptarea la acestea, inclusiv reducerea emisiilor de gaze cu efect de seră și îmbunătățirea sechestrării carbonului, precum și promovarea energiei sustenabile;</w:t>
      </w:r>
      <w:r w:rsidR="0043055A" w:rsidRPr="00716764">
        <w:rPr>
          <w:rFonts w:asciiTheme="minorHAnsi" w:hAnsiTheme="minorHAnsi" w:cstheme="minorHAnsi"/>
          <w:sz w:val="22"/>
          <w:szCs w:val="22"/>
        </w:rPr>
        <w:t xml:space="preserve"> </w:t>
      </w:r>
    </w:p>
    <w:p w14:paraId="4DB900DC" w14:textId="710804C0" w:rsidR="0043055A" w:rsidRPr="00716764" w:rsidRDefault="00B257FD" w:rsidP="002E1E94">
      <w:pPr>
        <w:pStyle w:val="ListParagraph"/>
        <w:widowControl w:val="0"/>
        <w:numPr>
          <w:ilvl w:val="0"/>
          <w:numId w:val="16"/>
        </w:numPr>
        <w:autoSpaceDE w:val="0"/>
        <w:autoSpaceDN w:val="0"/>
        <w:spacing w:after="120"/>
        <w:jc w:val="both"/>
        <w:rPr>
          <w:rFonts w:asciiTheme="minorHAnsi" w:hAnsiTheme="minorHAnsi" w:cstheme="minorHAnsi"/>
          <w:sz w:val="24"/>
          <w:szCs w:val="24"/>
        </w:rPr>
      </w:pPr>
      <w:r w:rsidRPr="00716764">
        <w:rPr>
          <w:rFonts w:asciiTheme="minorHAnsi" w:hAnsiTheme="minorHAnsi" w:cstheme="minorHAnsi"/>
          <w:b/>
          <w:bCs/>
          <w:sz w:val="24"/>
          <w:szCs w:val="24"/>
        </w:rPr>
        <w:t>OS 5</w:t>
      </w:r>
      <w:r w:rsidRPr="00716764">
        <w:rPr>
          <w:rFonts w:asciiTheme="minorHAnsi" w:hAnsiTheme="minorHAnsi" w:cstheme="minorHAnsi"/>
          <w:sz w:val="24"/>
          <w:szCs w:val="24"/>
        </w:rPr>
        <w:t xml:space="preserve"> - </w:t>
      </w:r>
      <w:r w:rsidR="00896D89" w:rsidRPr="00716764">
        <w:rPr>
          <w:rFonts w:asciiTheme="minorHAnsi" w:hAnsiTheme="minorHAnsi" w:cstheme="minorHAnsi"/>
          <w:sz w:val="24"/>
          <w:szCs w:val="24"/>
        </w:rPr>
        <w:t>Promovarea d</w:t>
      </w:r>
      <w:r w:rsidR="0043055A" w:rsidRPr="00716764">
        <w:rPr>
          <w:rFonts w:asciiTheme="minorHAnsi" w:hAnsiTheme="minorHAnsi" w:cstheme="minorHAnsi"/>
          <w:sz w:val="24"/>
          <w:szCs w:val="24"/>
        </w:rPr>
        <w:t>ezvolt</w:t>
      </w:r>
      <w:r w:rsidR="00896D89" w:rsidRPr="00716764">
        <w:rPr>
          <w:rFonts w:asciiTheme="minorHAnsi" w:hAnsiTheme="minorHAnsi" w:cstheme="minorHAnsi"/>
          <w:sz w:val="24"/>
          <w:szCs w:val="24"/>
        </w:rPr>
        <w:t>ării</w:t>
      </w:r>
      <w:r w:rsidR="0043055A" w:rsidRPr="00716764">
        <w:rPr>
          <w:rFonts w:asciiTheme="minorHAnsi" w:hAnsiTheme="minorHAnsi" w:cstheme="minorHAnsi"/>
          <w:sz w:val="24"/>
          <w:szCs w:val="24"/>
        </w:rPr>
        <w:t xml:space="preserve"> sustenabil</w:t>
      </w:r>
      <w:r w:rsidR="00896D89" w:rsidRPr="00716764">
        <w:rPr>
          <w:rFonts w:asciiTheme="minorHAnsi" w:hAnsiTheme="minorHAnsi" w:cstheme="minorHAnsi"/>
          <w:sz w:val="24"/>
          <w:szCs w:val="24"/>
        </w:rPr>
        <w:t>e</w:t>
      </w:r>
      <w:r w:rsidR="0043055A" w:rsidRPr="00716764">
        <w:rPr>
          <w:rFonts w:asciiTheme="minorHAnsi" w:hAnsiTheme="minorHAnsi" w:cstheme="minorHAnsi"/>
          <w:sz w:val="24"/>
          <w:szCs w:val="24"/>
        </w:rPr>
        <w:t xml:space="preserve"> și gestion</w:t>
      </w:r>
      <w:r w:rsidR="00896D89" w:rsidRPr="00716764">
        <w:rPr>
          <w:rFonts w:asciiTheme="minorHAnsi" w:hAnsiTheme="minorHAnsi" w:cstheme="minorHAnsi"/>
          <w:sz w:val="24"/>
          <w:szCs w:val="24"/>
        </w:rPr>
        <w:t>ării</w:t>
      </w:r>
      <w:r w:rsidR="0043055A" w:rsidRPr="00716764">
        <w:rPr>
          <w:rFonts w:asciiTheme="minorHAnsi" w:hAnsiTheme="minorHAnsi" w:cstheme="minorHAnsi"/>
          <w:sz w:val="24"/>
          <w:szCs w:val="24"/>
        </w:rPr>
        <w:t xml:space="preserve"> eficient</w:t>
      </w:r>
      <w:r w:rsidR="00896D89" w:rsidRPr="00716764">
        <w:rPr>
          <w:rFonts w:asciiTheme="minorHAnsi" w:hAnsiTheme="minorHAnsi" w:cstheme="minorHAnsi"/>
          <w:sz w:val="24"/>
          <w:szCs w:val="24"/>
        </w:rPr>
        <w:t>e</w:t>
      </w:r>
      <w:r w:rsidR="0043055A" w:rsidRPr="00716764">
        <w:rPr>
          <w:rFonts w:asciiTheme="minorHAnsi" w:hAnsiTheme="minorHAnsi" w:cstheme="minorHAnsi"/>
          <w:sz w:val="24"/>
          <w:szCs w:val="24"/>
        </w:rPr>
        <w:t xml:space="preserve"> a resurselor naturale, cum ar fi </w:t>
      </w:r>
      <w:r w:rsidR="004E698C" w:rsidRPr="00716764">
        <w:rPr>
          <w:rFonts w:asciiTheme="minorHAnsi" w:hAnsiTheme="minorHAnsi" w:cstheme="minorHAnsi"/>
          <w:sz w:val="24"/>
          <w:szCs w:val="24"/>
        </w:rPr>
        <w:t xml:space="preserve">apa, solul </w:t>
      </w:r>
      <w:proofErr w:type="spellStart"/>
      <w:r w:rsidR="004E698C" w:rsidRPr="00716764">
        <w:rPr>
          <w:rFonts w:asciiTheme="minorHAnsi" w:hAnsiTheme="minorHAnsi" w:cstheme="minorHAnsi"/>
          <w:sz w:val="24"/>
          <w:szCs w:val="24"/>
        </w:rPr>
        <w:t>şi</w:t>
      </w:r>
      <w:proofErr w:type="spellEnd"/>
      <w:r w:rsidR="004E698C" w:rsidRPr="00716764">
        <w:rPr>
          <w:rFonts w:asciiTheme="minorHAnsi" w:hAnsiTheme="minorHAnsi" w:cstheme="minorHAnsi"/>
          <w:sz w:val="24"/>
          <w:szCs w:val="24"/>
        </w:rPr>
        <w:t xml:space="preserve"> aerul, </w:t>
      </w:r>
      <w:proofErr w:type="spellStart"/>
      <w:r w:rsidR="004E698C" w:rsidRPr="00716764">
        <w:rPr>
          <w:rFonts w:asciiTheme="minorHAnsi" w:hAnsiTheme="minorHAnsi" w:cstheme="minorHAnsi"/>
          <w:sz w:val="24"/>
          <w:szCs w:val="24"/>
        </w:rPr>
        <w:t>ȋnclusiv</w:t>
      </w:r>
      <w:proofErr w:type="spellEnd"/>
      <w:r w:rsidR="004E698C" w:rsidRPr="00716764">
        <w:rPr>
          <w:rFonts w:asciiTheme="minorHAnsi" w:hAnsiTheme="minorHAnsi" w:cstheme="minorHAnsi"/>
          <w:sz w:val="24"/>
          <w:szCs w:val="24"/>
        </w:rPr>
        <w:t xml:space="preserve"> prin reducerea dependenței chimice;</w:t>
      </w:r>
    </w:p>
    <w:p w14:paraId="1BB7F528" w14:textId="5BAB409F" w:rsidR="00EC6953" w:rsidRPr="00716764" w:rsidRDefault="00B257FD" w:rsidP="00EC6953">
      <w:pPr>
        <w:pStyle w:val="ListParagraph"/>
        <w:widowControl w:val="0"/>
        <w:numPr>
          <w:ilvl w:val="0"/>
          <w:numId w:val="16"/>
        </w:numPr>
        <w:autoSpaceDE w:val="0"/>
        <w:autoSpaceDN w:val="0"/>
        <w:spacing w:after="120"/>
        <w:jc w:val="both"/>
        <w:rPr>
          <w:rFonts w:asciiTheme="minorHAnsi" w:hAnsiTheme="minorHAnsi" w:cstheme="minorHAnsi"/>
          <w:sz w:val="24"/>
          <w:szCs w:val="24"/>
        </w:rPr>
      </w:pPr>
      <w:r w:rsidRPr="00716764">
        <w:rPr>
          <w:rFonts w:asciiTheme="minorHAnsi" w:hAnsiTheme="minorHAnsi" w:cstheme="minorHAnsi"/>
          <w:b/>
          <w:bCs/>
          <w:sz w:val="24"/>
          <w:szCs w:val="24"/>
        </w:rPr>
        <w:t>OS 6</w:t>
      </w:r>
      <w:r w:rsidRPr="00716764">
        <w:rPr>
          <w:rFonts w:asciiTheme="minorHAnsi" w:hAnsiTheme="minorHAnsi" w:cstheme="minorHAnsi"/>
          <w:sz w:val="24"/>
          <w:szCs w:val="24"/>
        </w:rPr>
        <w:t xml:space="preserve"> - </w:t>
      </w:r>
      <w:r w:rsidR="000775FB" w:rsidRPr="00716764">
        <w:rPr>
          <w:rFonts w:asciiTheme="minorHAnsi" w:hAnsiTheme="minorHAnsi" w:cstheme="minorHAnsi"/>
          <w:sz w:val="24"/>
          <w:szCs w:val="24"/>
        </w:rPr>
        <w:t>Contribuirea la s</w:t>
      </w:r>
      <w:r w:rsidR="004E698C" w:rsidRPr="00716764">
        <w:rPr>
          <w:rFonts w:asciiTheme="minorHAnsi" w:hAnsiTheme="minorHAnsi" w:cstheme="minorHAnsi"/>
          <w:sz w:val="24"/>
          <w:szCs w:val="24"/>
        </w:rPr>
        <w:t xml:space="preserve">toparea </w:t>
      </w:r>
      <w:proofErr w:type="spellStart"/>
      <w:r w:rsidR="004E698C" w:rsidRPr="00716764">
        <w:rPr>
          <w:rFonts w:asciiTheme="minorHAnsi" w:hAnsiTheme="minorHAnsi" w:cstheme="minorHAnsi"/>
          <w:sz w:val="24"/>
          <w:szCs w:val="24"/>
        </w:rPr>
        <w:t>şi</w:t>
      </w:r>
      <w:proofErr w:type="spellEnd"/>
      <w:r w:rsidR="004E698C" w:rsidRPr="00716764">
        <w:rPr>
          <w:rFonts w:asciiTheme="minorHAnsi" w:hAnsiTheme="minorHAnsi" w:cstheme="minorHAnsi"/>
          <w:sz w:val="24"/>
          <w:szCs w:val="24"/>
        </w:rPr>
        <w:t xml:space="preserve"> inversarea pierderii</w:t>
      </w:r>
      <w:r w:rsidR="004E698C" w:rsidRPr="00716764">
        <w:rPr>
          <w:rFonts w:asciiTheme="minorHAnsi" w:hAnsiTheme="minorHAnsi" w:cstheme="minorHAnsi"/>
          <w:spacing w:val="-8"/>
          <w:sz w:val="24"/>
          <w:szCs w:val="24"/>
        </w:rPr>
        <w:t xml:space="preserve"> </w:t>
      </w:r>
      <w:r w:rsidR="004E698C" w:rsidRPr="00716764">
        <w:rPr>
          <w:rFonts w:asciiTheme="minorHAnsi" w:hAnsiTheme="minorHAnsi" w:cstheme="minorHAnsi"/>
          <w:sz w:val="24"/>
          <w:szCs w:val="24"/>
        </w:rPr>
        <w:t>biodiversității,</w:t>
      </w:r>
      <w:r w:rsidR="004E698C" w:rsidRPr="00716764">
        <w:rPr>
          <w:rFonts w:asciiTheme="minorHAnsi" w:hAnsiTheme="minorHAnsi" w:cstheme="minorHAnsi"/>
          <w:spacing w:val="-7"/>
          <w:sz w:val="24"/>
          <w:szCs w:val="24"/>
        </w:rPr>
        <w:t xml:space="preserve"> </w:t>
      </w:r>
      <w:r w:rsidR="004E698C" w:rsidRPr="00716764">
        <w:rPr>
          <w:rFonts w:asciiTheme="minorHAnsi" w:hAnsiTheme="minorHAnsi" w:cstheme="minorHAnsi"/>
          <w:sz w:val="24"/>
          <w:szCs w:val="24"/>
        </w:rPr>
        <w:t>la</w:t>
      </w:r>
      <w:r w:rsidR="004E698C" w:rsidRPr="00716764">
        <w:rPr>
          <w:rFonts w:asciiTheme="minorHAnsi" w:hAnsiTheme="minorHAnsi" w:cstheme="minorHAnsi"/>
          <w:spacing w:val="-6"/>
          <w:sz w:val="24"/>
          <w:szCs w:val="24"/>
        </w:rPr>
        <w:t xml:space="preserve"> </w:t>
      </w:r>
      <w:r w:rsidR="004E698C" w:rsidRPr="00716764">
        <w:rPr>
          <w:rFonts w:asciiTheme="minorHAnsi" w:hAnsiTheme="minorHAnsi" w:cstheme="minorHAnsi"/>
          <w:spacing w:val="-1"/>
          <w:sz w:val="24"/>
          <w:szCs w:val="24"/>
        </w:rPr>
        <w:t>îmbunătățirea</w:t>
      </w:r>
      <w:r w:rsidR="004E698C" w:rsidRPr="00716764">
        <w:rPr>
          <w:rFonts w:asciiTheme="minorHAnsi" w:hAnsiTheme="minorHAnsi" w:cstheme="minorHAnsi"/>
          <w:spacing w:val="-7"/>
          <w:sz w:val="24"/>
          <w:szCs w:val="24"/>
        </w:rPr>
        <w:t xml:space="preserve"> </w:t>
      </w:r>
      <w:r w:rsidR="004E698C" w:rsidRPr="00716764">
        <w:rPr>
          <w:rFonts w:asciiTheme="minorHAnsi" w:hAnsiTheme="minorHAnsi" w:cstheme="minorHAnsi"/>
          <w:sz w:val="24"/>
          <w:szCs w:val="24"/>
        </w:rPr>
        <w:lastRenderedPageBreak/>
        <w:t>serviciilor</w:t>
      </w:r>
      <w:r w:rsidR="004E698C" w:rsidRPr="00716764">
        <w:rPr>
          <w:rFonts w:asciiTheme="minorHAnsi" w:hAnsiTheme="minorHAnsi" w:cstheme="minorHAnsi"/>
          <w:spacing w:val="-6"/>
          <w:sz w:val="24"/>
          <w:szCs w:val="24"/>
        </w:rPr>
        <w:t xml:space="preserve"> </w:t>
      </w:r>
      <w:proofErr w:type="spellStart"/>
      <w:r w:rsidR="004E698C" w:rsidRPr="00716764">
        <w:rPr>
          <w:rFonts w:asciiTheme="minorHAnsi" w:hAnsiTheme="minorHAnsi" w:cstheme="minorHAnsi"/>
          <w:spacing w:val="-1"/>
          <w:sz w:val="24"/>
          <w:szCs w:val="24"/>
        </w:rPr>
        <w:t>ecosistemice</w:t>
      </w:r>
      <w:proofErr w:type="spellEnd"/>
      <w:r w:rsidR="004E698C" w:rsidRPr="00716764">
        <w:rPr>
          <w:rFonts w:asciiTheme="minorHAnsi" w:hAnsiTheme="minorHAnsi" w:cstheme="minorHAnsi"/>
          <w:spacing w:val="-7"/>
          <w:sz w:val="24"/>
          <w:szCs w:val="24"/>
        </w:rPr>
        <w:t xml:space="preserve"> </w:t>
      </w:r>
      <w:r w:rsidR="004E698C" w:rsidRPr="00716764">
        <w:rPr>
          <w:rFonts w:asciiTheme="minorHAnsi" w:hAnsiTheme="minorHAnsi" w:cstheme="minorHAnsi"/>
          <w:spacing w:val="-1"/>
          <w:sz w:val="24"/>
          <w:szCs w:val="24"/>
        </w:rPr>
        <w:t>și</w:t>
      </w:r>
      <w:r w:rsidR="004E698C" w:rsidRPr="00716764">
        <w:rPr>
          <w:rFonts w:asciiTheme="minorHAnsi" w:hAnsiTheme="minorHAnsi" w:cstheme="minorHAnsi"/>
          <w:spacing w:val="-8"/>
          <w:sz w:val="24"/>
          <w:szCs w:val="24"/>
        </w:rPr>
        <w:t xml:space="preserve"> </w:t>
      </w:r>
      <w:r w:rsidR="004E698C" w:rsidRPr="00716764">
        <w:rPr>
          <w:rFonts w:asciiTheme="minorHAnsi" w:hAnsiTheme="minorHAnsi" w:cstheme="minorHAnsi"/>
          <w:sz w:val="24"/>
          <w:szCs w:val="24"/>
        </w:rPr>
        <w:t>la</w:t>
      </w:r>
      <w:r w:rsidR="004E698C" w:rsidRPr="00716764">
        <w:rPr>
          <w:rFonts w:asciiTheme="minorHAnsi" w:hAnsiTheme="minorHAnsi" w:cstheme="minorHAnsi"/>
          <w:spacing w:val="-6"/>
          <w:sz w:val="24"/>
          <w:szCs w:val="24"/>
        </w:rPr>
        <w:t xml:space="preserve"> </w:t>
      </w:r>
      <w:r w:rsidR="004E698C" w:rsidRPr="00716764">
        <w:rPr>
          <w:rFonts w:asciiTheme="minorHAnsi" w:hAnsiTheme="minorHAnsi" w:cstheme="minorHAnsi"/>
          <w:spacing w:val="1"/>
          <w:sz w:val="24"/>
          <w:szCs w:val="24"/>
        </w:rPr>
        <w:t>conservarea</w:t>
      </w:r>
      <w:r w:rsidR="00896D89" w:rsidRPr="00716764">
        <w:rPr>
          <w:rFonts w:asciiTheme="minorHAnsi" w:hAnsiTheme="minorHAnsi" w:cstheme="minorHAnsi"/>
          <w:spacing w:val="86"/>
          <w:w w:val="99"/>
          <w:sz w:val="24"/>
          <w:szCs w:val="24"/>
        </w:rPr>
        <w:t xml:space="preserve"> </w:t>
      </w:r>
      <w:r w:rsidR="004E698C" w:rsidRPr="00716764">
        <w:rPr>
          <w:rFonts w:asciiTheme="minorHAnsi" w:hAnsiTheme="minorHAnsi" w:cstheme="minorHAnsi"/>
          <w:sz w:val="24"/>
          <w:szCs w:val="24"/>
        </w:rPr>
        <w:t>habitatelor</w:t>
      </w:r>
      <w:r w:rsidR="004E698C" w:rsidRPr="00716764">
        <w:rPr>
          <w:rFonts w:asciiTheme="minorHAnsi" w:hAnsiTheme="minorHAnsi" w:cstheme="minorHAnsi"/>
          <w:spacing w:val="-7"/>
          <w:sz w:val="24"/>
          <w:szCs w:val="24"/>
        </w:rPr>
        <w:t xml:space="preserve"> </w:t>
      </w:r>
      <w:r w:rsidR="004E698C" w:rsidRPr="00716764">
        <w:rPr>
          <w:rFonts w:asciiTheme="minorHAnsi" w:hAnsiTheme="minorHAnsi" w:cstheme="minorHAnsi"/>
          <w:spacing w:val="-1"/>
          <w:sz w:val="24"/>
          <w:szCs w:val="24"/>
        </w:rPr>
        <w:t>și</w:t>
      </w:r>
      <w:r w:rsidR="004E698C" w:rsidRPr="00716764">
        <w:rPr>
          <w:rFonts w:asciiTheme="minorHAnsi" w:hAnsiTheme="minorHAnsi" w:cstheme="minorHAnsi"/>
          <w:spacing w:val="-7"/>
          <w:sz w:val="24"/>
          <w:szCs w:val="24"/>
        </w:rPr>
        <w:t xml:space="preserve"> </w:t>
      </w:r>
      <w:r w:rsidR="004E698C" w:rsidRPr="00716764">
        <w:rPr>
          <w:rFonts w:asciiTheme="minorHAnsi" w:hAnsiTheme="minorHAnsi" w:cstheme="minorHAnsi"/>
          <w:sz w:val="24"/>
          <w:szCs w:val="24"/>
        </w:rPr>
        <w:t>a</w:t>
      </w:r>
      <w:r w:rsidR="004E698C" w:rsidRPr="00716764">
        <w:rPr>
          <w:rFonts w:asciiTheme="minorHAnsi" w:hAnsiTheme="minorHAnsi" w:cstheme="minorHAnsi"/>
          <w:spacing w:val="-6"/>
          <w:sz w:val="24"/>
          <w:szCs w:val="24"/>
        </w:rPr>
        <w:t xml:space="preserve"> </w:t>
      </w:r>
      <w:r w:rsidR="004E698C" w:rsidRPr="00716764">
        <w:rPr>
          <w:rFonts w:asciiTheme="minorHAnsi" w:hAnsiTheme="minorHAnsi" w:cstheme="minorHAnsi"/>
          <w:sz w:val="24"/>
          <w:szCs w:val="24"/>
        </w:rPr>
        <w:t xml:space="preserve">peisajelor </w:t>
      </w:r>
    </w:p>
    <w:p w14:paraId="4D62E22B" w14:textId="49B88468" w:rsidR="0043055A" w:rsidRPr="00716764" w:rsidRDefault="0043055A" w:rsidP="00DD7886">
      <w:pPr>
        <w:widowControl w:val="0"/>
        <w:autoSpaceDE w:val="0"/>
        <w:autoSpaceDN w:val="0"/>
        <w:spacing w:after="120"/>
        <w:jc w:val="both"/>
        <w:rPr>
          <w:rFonts w:asciiTheme="minorHAnsi" w:hAnsiTheme="minorHAnsi" w:cstheme="minorHAnsi"/>
          <w:sz w:val="24"/>
          <w:szCs w:val="24"/>
        </w:rPr>
      </w:pPr>
      <w:r w:rsidRPr="00716764">
        <w:rPr>
          <w:rFonts w:asciiTheme="minorHAnsi" w:hAnsiTheme="minorHAnsi" w:cstheme="minorHAnsi"/>
          <w:sz w:val="24"/>
          <w:szCs w:val="24"/>
        </w:rPr>
        <w:t>Prin urmare, elaborarea fișei intervenției DR-</w:t>
      </w:r>
      <w:r w:rsidR="004E698C" w:rsidRPr="00716764">
        <w:rPr>
          <w:rFonts w:asciiTheme="minorHAnsi" w:hAnsiTheme="minorHAnsi" w:cstheme="minorHAnsi"/>
          <w:sz w:val="24"/>
          <w:szCs w:val="24"/>
        </w:rPr>
        <w:t>19</w:t>
      </w:r>
      <w:r w:rsidRPr="00716764">
        <w:rPr>
          <w:rFonts w:asciiTheme="minorHAnsi" w:hAnsiTheme="minorHAnsi" w:cstheme="minorHAnsi"/>
          <w:sz w:val="24"/>
          <w:szCs w:val="24"/>
        </w:rPr>
        <w:t xml:space="preserve"> din PS 2023-2027 s-a realizat avându-se în vedere contribuția investițiilor finanțate la atingerea celor </w:t>
      </w:r>
      <w:r w:rsidR="004E698C" w:rsidRPr="00716764">
        <w:rPr>
          <w:rFonts w:asciiTheme="minorHAnsi" w:hAnsiTheme="minorHAnsi" w:cstheme="minorHAnsi"/>
          <w:sz w:val="24"/>
          <w:szCs w:val="24"/>
        </w:rPr>
        <w:t>trei</w:t>
      </w:r>
      <w:r w:rsidRPr="00716764">
        <w:rPr>
          <w:rFonts w:asciiTheme="minorHAnsi" w:hAnsiTheme="minorHAnsi" w:cstheme="minorHAnsi"/>
          <w:sz w:val="24"/>
          <w:szCs w:val="24"/>
        </w:rPr>
        <w:t xml:space="preserve"> obiective specifice amintite. Contribuția la atingerea celor </w:t>
      </w:r>
      <w:r w:rsidR="004E698C" w:rsidRPr="00716764">
        <w:rPr>
          <w:rFonts w:asciiTheme="minorHAnsi" w:hAnsiTheme="minorHAnsi" w:cstheme="minorHAnsi"/>
          <w:sz w:val="24"/>
          <w:szCs w:val="24"/>
        </w:rPr>
        <w:t>trei</w:t>
      </w:r>
      <w:r w:rsidRPr="00716764">
        <w:rPr>
          <w:rFonts w:asciiTheme="minorHAnsi" w:hAnsiTheme="minorHAnsi" w:cstheme="minorHAnsi"/>
          <w:sz w:val="24"/>
          <w:szCs w:val="24"/>
        </w:rPr>
        <w:t xml:space="preserve"> obiective specifice s-a avut în vedere și la elaborarea prezentului ghid, inclusiv la </w:t>
      </w:r>
      <w:r w:rsidR="004E698C" w:rsidRPr="00716764">
        <w:rPr>
          <w:rFonts w:asciiTheme="minorHAnsi" w:hAnsiTheme="minorHAnsi" w:cstheme="minorHAnsi"/>
          <w:sz w:val="24"/>
          <w:szCs w:val="24"/>
        </w:rPr>
        <w:t>elaborarea Studiului pentru stabilirea costurilor standard pentru perdelele naturale de protecție</w:t>
      </w:r>
      <w:r w:rsidRPr="00716764">
        <w:rPr>
          <w:rFonts w:asciiTheme="minorHAnsi" w:hAnsiTheme="minorHAnsi" w:cstheme="minorHAnsi"/>
          <w:sz w:val="24"/>
          <w:szCs w:val="24"/>
        </w:rPr>
        <w:t xml:space="preserve">. </w:t>
      </w:r>
    </w:p>
    <w:p w14:paraId="658B7B30" w14:textId="2BB08C5B" w:rsidR="0043055A" w:rsidRPr="00716764" w:rsidRDefault="00C35892" w:rsidP="0043055A">
      <w:pPr>
        <w:spacing w:after="120"/>
        <w:jc w:val="both"/>
        <w:rPr>
          <w:rFonts w:asciiTheme="minorHAnsi" w:hAnsiTheme="minorHAnsi" w:cstheme="minorHAnsi"/>
          <w:sz w:val="24"/>
          <w:szCs w:val="24"/>
        </w:rPr>
      </w:pPr>
      <w:r w:rsidRPr="00716764">
        <w:rPr>
          <w:rFonts w:asciiTheme="minorHAnsi" w:hAnsiTheme="minorHAnsi" w:cstheme="minorHAnsi"/>
          <w:sz w:val="24"/>
          <w:szCs w:val="24"/>
        </w:rPr>
        <w:t>Sprijinul</w:t>
      </w:r>
      <w:r w:rsidRPr="00716764">
        <w:rPr>
          <w:rFonts w:asciiTheme="minorHAnsi" w:hAnsiTheme="minorHAnsi" w:cstheme="minorHAnsi"/>
          <w:spacing w:val="33"/>
          <w:sz w:val="24"/>
          <w:szCs w:val="24"/>
        </w:rPr>
        <w:t xml:space="preserve"> </w:t>
      </w:r>
      <w:r w:rsidRPr="00716764">
        <w:rPr>
          <w:rFonts w:asciiTheme="minorHAnsi" w:hAnsiTheme="minorHAnsi" w:cstheme="minorHAnsi"/>
          <w:sz w:val="24"/>
          <w:szCs w:val="24"/>
        </w:rPr>
        <w:t>din</w:t>
      </w:r>
      <w:r w:rsidRPr="00716764">
        <w:rPr>
          <w:rFonts w:asciiTheme="minorHAnsi" w:hAnsiTheme="minorHAnsi" w:cstheme="minorHAnsi"/>
          <w:spacing w:val="33"/>
          <w:sz w:val="24"/>
          <w:szCs w:val="24"/>
        </w:rPr>
        <w:t xml:space="preserve"> </w:t>
      </w:r>
      <w:r w:rsidRPr="00716764">
        <w:rPr>
          <w:rFonts w:asciiTheme="minorHAnsi" w:hAnsiTheme="minorHAnsi" w:cstheme="minorHAnsi"/>
          <w:spacing w:val="-1"/>
          <w:sz w:val="24"/>
          <w:szCs w:val="24"/>
        </w:rPr>
        <w:t>cadrul</w:t>
      </w:r>
      <w:r w:rsidRPr="00716764">
        <w:rPr>
          <w:rFonts w:asciiTheme="minorHAnsi" w:hAnsiTheme="minorHAnsi" w:cstheme="minorHAnsi"/>
          <w:spacing w:val="33"/>
          <w:sz w:val="24"/>
          <w:szCs w:val="24"/>
        </w:rPr>
        <w:t xml:space="preserve"> </w:t>
      </w:r>
      <w:r w:rsidRPr="00716764">
        <w:rPr>
          <w:rFonts w:asciiTheme="minorHAnsi" w:hAnsiTheme="minorHAnsi" w:cstheme="minorHAnsi"/>
          <w:spacing w:val="-1"/>
          <w:sz w:val="24"/>
          <w:szCs w:val="24"/>
        </w:rPr>
        <w:t>acestei</w:t>
      </w:r>
      <w:r w:rsidRPr="00716764">
        <w:rPr>
          <w:rFonts w:asciiTheme="minorHAnsi" w:hAnsiTheme="minorHAnsi" w:cstheme="minorHAnsi"/>
          <w:spacing w:val="33"/>
          <w:sz w:val="24"/>
          <w:szCs w:val="24"/>
        </w:rPr>
        <w:t xml:space="preserve"> </w:t>
      </w:r>
      <w:r w:rsidRPr="00716764">
        <w:rPr>
          <w:rFonts w:asciiTheme="minorHAnsi" w:hAnsiTheme="minorHAnsi" w:cstheme="minorHAnsi"/>
          <w:spacing w:val="-1"/>
          <w:sz w:val="24"/>
          <w:szCs w:val="24"/>
        </w:rPr>
        <w:t>intervenții</w:t>
      </w:r>
      <w:r w:rsidRPr="00716764">
        <w:rPr>
          <w:rFonts w:asciiTheme="minorHAnsi" w:hAnsiTheme="minorHAnsi" w:cstheme="minorHAnsi"/>
          <w:spacing w:val="33"/>
          <w:sz w:val="24"/>
          <w:szCs w:val="24"/>
        </w:rPr>
        <w:t xml:space="preserve"> </w:t>
      </w:r>
      <w:r w:rsidRPr="00716764">
        <w:rPr>
          <w:rFonts w:asciiTheme="minorHAnsi" w:hAnsiTheme="minorHAnsi" w:cstheme="minorHAnsi"/>
          <w:sz w:val="24"/>
          <w:szCs w:val="24"/>
        </w:rPr>
        <w:t>se</w:t>
      </w:r>
      <w:r w:rsidRPr="00716764">
        <w:rPr>
          <w:rFonts w:asciiTheme="minorHAnsi" w:hAnsiTheme="minorHAnsi" w:cstheme="minorHAnsi"/>
          <w:spacing w:val="32"/>
          <w:sz w:val="24"/>
          <w:szCs w:val="24"/>
        </w:rPr>
        <w:t xml:space="preserve"> </w:t>
      </w:r>
      <w:r w:rsidRPr="00716764">
        <w:rPr>
          <w:rFonts w:asciiTheme="minorHAnsi" w:hAnsiTheme="minorHAnsi" w:cstheme="minorHAnsi"/>
          <w:sz w:val="24"/>
          <w:szCs w:val="24"/>
        </w:rPr>
        <w:t>adresează</w:t>
      </w:r>
      <w:r w:rsidRPr="00716764">
        <w:rPr>
          <w:rFonts w:asciiTheme="minorHAnsi" w:hAnsiTheme="minorHAnsi" w:cstheme="minorHAnsi"/>
          <w:spacing w:val="32"/>
          <w:sz w:val="24"/>
          <w:szCs w:val="24"/>
        </w:rPr>
        <w:t xml:space="preserve"> </w:t>
      </w:r>
      <w:r w:rsidRPr="00716764">
        <w:rPr>
          <w:rFonts w:asciiTheme="minorHAnsi" w:hAnsiTheme="minorHAnsi" w:cstheme="minorHAnsi"/>
          <w:sz w:val="24"/>
          <w:szCs w:val="24"/>
        </w:rPr>
        <w:t>investițiilor</w:t>
      </w:r>
      <w:r w:rsidRPr="00716764">
        <w:rPr>
          <w:rFonts w:asciiTheme="minorHAnsi" w:hAnsiTheme="minorHAnsi" w:cstheme="minorHAnsi"/>
          <w:spacing w:val="32"/>
          <w:sz w:val="24"/>
          <w:szCs w:val="24"/>
        </w:rPr>
        <w:t xml:space="preserve"> </w:t>
      </w:r>
      <w:r w:rsidRPr="00716764">
        <w:rPr>
          <w:rFonts w:asciiTheme="minorHAnsi" w:hAnsiTheme="minorHAnsi" w:cstheme="minorHAnsi"/>
          <w:spacing w:val="-1"/>
          <w:sz w:val="24"/>
          <w:szCs w:val="24"/>
        </w:rPr>
        <w:t>neproductive</w:t>
      </w:r>
      <w:r w:rsidRPr="00716764">
        <w:rPr>
          <w:rFonts w:asciiTheme="minorHAnsi" w:hAnsiTheme="minorHAnsi" w:cstheme="minorHAnsi"/>
          <w:spacing w:val="32"/>
          <w:sz w:val="24"/>
          <w:szCs w:val="24"/>
        </w:rPr>
        <w:t xml:space="preserve"> </w:t>
      </w:r>
      <w:r w:rsidRPr="00716764">
        <w:rPr>
          <w:rFonts w:asciiTheme="minorHAnsi" w:hAnsiTheme="minorHAnsi" w:cstheme="minorHAnsi"/>
          <w:spacing w:val="-1"/>
          <w:sz w:val="24"/>
          <w:szCs w:val="24"/>
        </w:rPr>
        <w:t>(INP)</w:t>
      </w:r>
      <w:r w:rsidRPr="00716764">
        <w:rPr>
          <w:rFonts w:asciiTheme="minorHAnsi" w:hAnsiTheme="minorHAnsi" w:cstheme="minorHAnsi"/>
          <w:spacing w:val="33"/>
          <w:sz w:val="24"/>
          <w:szCs w:val="24"/>
        </w:rPr>
        <w:t xml:space="preserve"> </w:t>
      </w:r>
      <w:r w:rsidRPr="00716764">
        <w:rPr>
          <w:rFonts w:asciiTheme="minorHAnsi" w:hAnsiTheme="minorHAnsi" w:cstheme="minorHAnsi"/>
          <w:spacing w:val="-1"/>
          <w:sz w:val="24"/>
          <w:szCs w:val="24"/>
        </w:rPr>
        <w:t>realizate</w:t>
      </w:r>
      <w:r w:rsidRPr="00716764">
        <w:rPr>
          <w:rFonts w:asciiTheme="minorHAnsi" w:hAnsiTheme="minorHAnsi" w:cstheme="minorHAnsi"/>
          <w:spacing w:val="32"/>
          <w:sz w:val="24"/>
          <w:szCs w:val="24"/>
        </w:rPr>
        <w:t xml:space="preserve"> </w:t>
      </w:r>
      <w:r w:rsidRPr="00716764">
        <w:rPr>
          <w:rFonts w:asciiTheme="minorHAnsi" w:hAnsiTheme="minorHAnsi" w:cstheme="minorHAnsi"/>
          <w:sz w:val="24"/>
          <w:szCs w:val="24"/>
        </w:rPr>
        <w:t>la</w:t>
      </w:r>
      <w:r w:rsidRPr="00716764">
        <w:rPr>
          <w:rFonts w:asciiTheme="minorHAnsi" w:hAnsiTheme="minorHAnsi" w:cstheme="minorHAnsi"/>
          <w:spacing w:val="32"/>
          <w:sz w:val="24"/>
          <w:szCs w:val="24"/>
        </w:rPr>
        <w:t xml:space="preserve"> </w:t>
      </w:r>
      <w:r w:rsidRPr="00716764">
        <w:rPr>
          <w:rFonts w:asciiTheme="minorHAnsi" w:hAnsiTheme="minorHAnsi" w:cstheme="minorHAnsi"/>
          <w:sz w:val="24"/>
          <w:szCs w:val="24"/>
        </w:rPr>
        <w:t>nivelul</w:t>
      </w:r>
      <w:r w:rsidRPr="00716764">
        <w:rPr>
          <w:rFonts w:asciiTheme="minorHAnsi" w:hAnsiTheme="minorHAnsi" w:cstheme="minorHAnsi"/>
          <w:spacing w:val="75"/>
          <w:sz w:val="24"/>
          <w:szCs w:val="24"/>
        </w:rPr>
        <w:t xml:space="preserve"> </w:t>
      </w:r>
      <w:r w:rsidRPr="00716764">
        <w:rPr>
          <w:rFonts w:asciiTheme="minorHAnsi" w:hAnsiTheme="minorHAnsi" w:cstheme="minorHAnsi"/>
          <w:spacing w:val="-1"/>
          <w:sz w:val="24"/>
          <w:szCs w:val="24"/>
        </w:rPr>
        <w:t>fermelor</w:t>
      </w:r>
      <w:r w:rsidRPr="00716764">
        <w:rPr>
          <w:rFonts w:asciiTheme="minorHAnsi" w:hAnsiTheme="minorHAnsi" w:cstheme="minorHAnsi"/>
          <w:spacing w:val="20"/>
          <w:sz w:val="24"/>
          <w:szCs w:val="24"/>
        </w:rPr>
        <w:t xml:space="preserve"> </w:t>
      </w:r>
      <w:r w:rsidRPr="00716764">
        <w:rPr>
          <w:rFonts w:asciiTheme="minorHAnsi" w:hAnsiTheme="minorHAnsi" w:cstheme="minorHAnsi"/>
          <w:sz w:val="24"/>
          <w:szCs w:val="24"/>
        </w:rPr>
        <w:t>în</w:t>
      </w:r>
      <w:r w:rsidRPr="00716764">
        <w:rPr>
          <w:rFonts w:asciiTheme="minorHAnsi" w:hAnsiTheme="minorHAnsi" w:cstheme="minorHAnsi"/>
          <w:spacing w:val="19"/>
          <w:sz w:val="24"/>
          <w:szCs w:val="24"/>
        </w:rPr>
        <w:t xml:space="preserve"> </w:t>
      </w:r>
      <w:r w:rsidRPr="00716764">
        <w:rPr>
          <w:rFonts w:asciiTheme="minorHAnsi" w:hAnsiTheme="minorHAnsi" w:cstheme="minorHAnsi"/>
          <w:sz w:val="24"/>
          <w:szCs w:val="24"/>
        </w:rPr>
        <w:t>vederea</w:t>
      </w:r>
      <w:r w:rsidR="0043055A" w:rsidRPr="00716764">
        <w:rPr>
          <w:rFonts w:asciiTheme="minorHAnsi" w:hAnsiTheme="minorHAnsi" w:cstheme="minorHAnsi"/>
          <w:sz w:val="24"/>
          <w:szCs w:val="24"/>
        </w:rPr>
        <w:t>:</w:t>
      </w:r>
    </w:p>
    <w:p w14:paraId="3301CC09" w14:textId="27BF9426" w:rsidR="0043055A" w:rsidRPr="00716764" w:rsidRDefault="00C35892" w:rsidP="00DD7886">
      <w:pPr>
        <w:pStyle w:val="ListParagraph"/>
        <w:widowControl w:val="0"/>
        <w:numPr>
          <w:ilvl w:val="0"/>
          <w:numId w:val="29"/>
        </w:numPr>
        <w:autoSpaceDE w:val="0"/>
        <w:autoSpaceDN w:val="0"/>
        <w:spacing w:after="120"/>
        <w:jc w:val="both"/>
        <w:rPr>
          <w:rFonts w:asciiTheme="minorHAnsi" w:hAnsiTheme="minorHAnsi" w:cstheme="minorHAnsi"/>
          <w:sz w:val="24"/>
          <w:szCs w:val="24"/>
        </w:rPr>
      </w:pPr>
      <w:r w:rsidRPr="00716764">
        <w:rPr>
          <w:rFonts w:asciiTheme="minorHAnsi" w:hAnsiTheme="minorHAnsi" w:cstheme="minorHAnsi"/>
          <w:sz w:val="24"/>
          <w:szCs w:val="24"/>
        </w:rPr>
        <w:t>Creării</w:t>
      </w:r>
      <w:r w:rsidR="00A769F4" w:rsidRPr="00716764">
        <w:rPr>
          <w:rFonts w:asciiTheme="minorHAnsi" w:hAnsiTheme="minorHAnsi" w:cstheme="minorHAnsi"/>
          <w:sz w:val="24"/>
          <w:szCs w:val="24"/>
        </w:rPr>
        <w:t xml:space="preserve"> perdelelor naturale de protecție pentru culturile din fermă, cu scopul de a le proteja </w:t>
      </w:r>
      <w:proofErr w:type="spellStart"/>
      <w:r w:rsidR="00A769F4" w:rsidRPr="00716764">
        <w:rPr>
          <w:rFonts w:asciiTheme="minorHAnsi" w:hAnsiTheme="minorHAnsi" w:cstheme="minorHAnsi"/>
          <w:sz w:val="24"/>
          <w:szCs w:val="24"/>
        </w:rPr>
        <w:t>ȋmpotriva</w:t>
      </w:r>
      <w:proofErr w:type="spellEnd"/>
      <w:r w:rsidR="00A769F4" w:rsidRPr="00716764">
        <w:rPr>
          <w:rFonts w:asciiTheme="minorHAnsi" w:hAnsiTheme="minorHAnsi" w:cstheme="minorHAnsi"/>
          <w:sz w:val="24"/>
          <w:szCs w:val="24"/>
        </w:rPr>
        <w:t xml:space="preserve"> factorilor climatici (fenomene extreme climatice, vânt, troienirea zăpezii, secetă)</w:t>
      </w:r>
      <w:r w:rsidR="0043055A" w:rsidRPr="00716764">
        <w:rPr>
          <w:rFonts w:asciiTheme="minorHAnsi" w:hAnsiTheme="minorHAnsi" w:cstheme="minorHAnsi"/>
          <w:sz w:val="24"/>
          <w:szCs w:val="24"/>
        </w:rPr>
        <w:t xml:space="preserve">; </w:t>
      </w:r>
    </w:p>
    <w:p w14:paraId="1363B113" w14:textId="77777777" w:rsidR="00A769F4" w:rsidRPr="00716764" w:rsidRDefault="00A769F4" w:rsidP="00DD7886">
      <w:pPr>
        <w:pStyle w:val="ListParagraph"/>
        <w:widowControl w:val="0"/>
        <w:numPr>
          <w:ilvl w:val="0"/>
          <w:numId w:val="29"/>
        </w:numPr>
        <w:autoSpaceDE w:val="0"/>
        <w:autoSpaceDN w:val="0"/>
        <w:spacing w:after="120"/>
        <w:jc w:val="both"/>
        <w:rPr>
          <w:rFonts w:asciiTheme="minorHAnsi" w:hAnsiTheme="minorHAnsi" w:cstheme="minorHAnsi"/>
          <w:sz w:val="24"/>
          <w:szCs w:val="24"/>
        </w:rPr>
      </w:pPr>
      <w:proofErr w:type="spellStart"/>
      <w:r w:rsidRPr="00716764">
        <w:rPr>
          <w:rFonts w:asciiTheme="minorHAnsi" w:hAnsiTheme="minorHAnsi" w:cstheme="minorHAnsi"/>
          <w:sz w:val="24"/>
          <w:szCs w:val="24"/>
        </w:rPr>
        <w:t>Creşterii</w:t>
      </w:r>
      <w:proofErr w:type="spellEnd"/>
      <w:r w:rsidRPr="00716764">
        <w:rPr>
          <w:rFonts w:asciiTheme="minorHAnsi" w:hAnsiTheme="minorHAnsi" w:cstheme="minorHAnsi"/>
          <w:sz w:val="24"/>
          <w:szCs w:val="24"/>
        </w:rPr>
        <w:t xml:space="preserve"> gradului de reziliență al fermelor </w:t>
      </w:r>
      <w:proofErr w:type="spellStart"/>
      <w:r w:rsidRPr="00716764">
        <w:rPr>
          <w:rFonts w:asciiTheme="minorHAnsi" w:hAnsiTheme="minorHAnsi" w:cstheme="minorHAnsi"/>
          <w:sz w:val="24"/>
          <w:szCs w:val="24"/>
        </w:rPr>
        <w:t>ȋn</w:t>
      </w:r>
      <w:proofErr w:type="spellEnd"/>
      <w:r w:rsidRPr="00716764">
        <w:rPr>
          <w:rFonts w:asciiTheme="minorHAnsi" w:hAnsiTheme="minorHAnsi" w:cstheme="minorHAnsi"/>
          <w:sz w:val="24"/>
          <w:szCs w:val="24"/>
        </w:rPr>
        <w:t xml:space="preserve"> condițiile schimbărilor climatice;</w:t>
      </w:r>
    </w:p>
    <w:p w14:paraId="66FD48D0" w14:textId="0075BD29" w:rsidR="0043055A" w:rsidRPr="00716764" w:rsidRDefault="00A769F4" w:rsidP="00DD7886">
      <w:pPr>
        <w:pStyle w:val="ListParagraph"/>
        <w:widowControl w:val="0"/>
        <w:numPr>
          <w:ilvl w:val="0"/>
          <w:numId w:val="29"/>
        </w:numPr>
        <w:autoSpaceDE w:val="0"/>
        <w:autoSpaceDN w:val="0"/>
        <w:spacing w:after="120"/>
        <w:jc w:val="both"/>
        <w:rPr>
          <w:rFonts w:asciiTheme="minorHAnsi" w:hAnsiTheme="minorHAnsi" w:cstheme="minorHAnsi"/>
          <w:sz w:val="24"/>
          <w:szCs w:val="24"/>
        </w:rPr>
      </w:pPr>
      <w:proofErr w:type="spellStart"/>
      <w:r w:rsidRPr="00716764">
        <w:rPr>
          <w:rFonts w:asciiTheme="minorHAnsi" w:hAnsiTheme="minorHAnsi" w:cstheme="minorHAnsi"/>
          <w:sz w:val="24"/>
          <w:szCs w:val="24"/>
        </w:rPr>
        <w:t>Creşterii</w:t>
      </w:r>
      <w:proofErr w:type="spellEnd"/>
      <w:r w:rsidRPr="00716764">
        <w:rPr>
          <w:rFonts w:asciiTheme="minorHAnsi" w:hAnsiTheme="minorHAnsi" w:cstheme="minorHAnsi"/>
          <w:sz w:val="24"/>
          <w:szCs w:val="24"/>
        </w:rPr>
        <w:t xml:space="preserve"> </w:t>
      </w:r>
      <w:proofErr w:type="spellStart"/>
      <w:r w:rsidRPr="00716764">
        <w:rPr>
          <w:rFonts w:asciiTheme="minorHAnsi" w:hAnsiTheme="minorHAnsi" w:cstheme="minorHAnsi"/>
          <w:sz w:val="24"/>
          <w:szCs w:val="24"/>
        </w:rPr>
        <w:t>biodiversivității</w:t>
      </w:r>
      <w:proofErr w:type="spellEnd"/>
      <w:r w:rsidR="0043055A" w:rsidRPr="00716764">
        <w:rPr>
          <w:rFonts w:asciiTheme="minorHAnsi" w:hAnsiTheme="minorHAnsi" w:cstheme="minorHAnsi"/>
          <w:sz w:val="24"/>
          <w:szCs w:val="24"/>
        </w:rPr>
        <w:t>;</w:t>
      </w:r>
    </w:p>
    <w:p w14:paraId="1DDF41B6" w14:textId="4D9EC138" w:rsidR="0043055A" w:rsidRPr="00716764" w:rsidRDefault="00A769F4" w:rsidP="00DD7886">
      <w:pPr>
        <w:pStyle w:val="ListParagraph"/>
        <w:widowControl w:val="0"/>
        <w:numPr>
          <w:ilvl w:val="0"/>
          <w:numId w:val="29"/>
        </w:numPr>
        <w:autoSpaceDE w:val="0"/>
        <w:autoSpaceDN w:val="0"/>
        <w:spacing w:after="120"/>
        <w:jc w:val="both"/>
        <w:rPr>
          <w:rFonts w:asciiTheme="minorHAnsi" w:hAnsiTheme="minorHAnsi" w:cstheme="minorHAnsi"/>
          <w:sz w:val="24"/>
          <w:szCs w:val="24"/>
        </w:rPr>
      </w:pPr>
      <w:proofErr w:type="spellStart"/>
      <w:r w:rsidRPr="00716764">
        <w:rPr>
          <w:rFonts w:asciiTheme="minorHAnsi" w:hAnsiTheme="minorHAnsi" w:cstheme="minorHAnsi"/>
          <w:sz w:val="24"/>
          <w:szCs w:val="24"/>
        </w:rPr>
        <w:t>Creşterii</w:t>
      </w:r>
      <w:proofErr w:type="spellEnd"/>
      <w:r w:rsidRPr="00716764">
        <w:rPr>
          <w:rFonts w:asciiTheme="minorHAnsi" w:hAnsiTheme="minorHAnsi" w:cstheme="minorHAnsi"/>
          <w:sz w:val="24"/>
          <w:szCs w:val="24"/>
        </w:rPr>
        <w:t xml:space="preserve"> suprafeței cu elemente de peisaj.</w:t>
      </w:r>
    </w:p>
    <w:p w14:paraId="3226BB16" w14:textId="4BE24538" w:rsidR="00A769F4" w:rsidRPr="00716764" w:rsidRDefault="00A769F4" w:rsidP="00A769F4">
      <w:pPr>
        <w:spacing w:after="120"/>
        <w:rPr>
          <w:rFonts w:asciiTheme="minorHAnsi" w:hAnsiTheme="minorHAnsi" w:cstheme="minorHAnsi"/>
          <w:b/>
          <w:bCs/>
          <w:color w:val="00B050"/>
          <w:sz w:val="24"/>
          <w:szCs w:val="24"/>
        </w:rPr>
      </w:pPr>
    </w:p>
    <w:p w14:paraId="42865BEC" w14:textId="7B6D27CB" w:rsidR="006E2785" w:rsidRPr="00716764" w:rsidRDefault="006E2785" w:rsidP="00A769F4">
      <w:pPr>
        <w:spacing w:after="120"/>
        <w:rPr>
          <w:rFonts w:asciiTheme="minorHAnsi" w:hAnsiTheme="minorHAnsi" w:cstheme="minorHAnsi"/>
          <w:b/>
          <w:bCs/>
          <w:color w:val="00B050"/>
          <w:sz w:val="24"/>
          <w:szCs w:val="24"/>
        </w:rPr>
      </w:pPr>
    </w:p>
    <w:p w14:paraId="259C9AD9" w14:textId="204D3F6C" w:rsidR="006E2785" w:rsidRPr="00716764" w:rsidRDefault="006E2785" w:rsidP="00A769F4">
      <w:pPr>
        <w:spacing w:after="120"/>
        <w:rPr>
          <w:rFonts w:asciiTheme="minorHAnsi" w:hAnsiTheme="minorHAnsi" w:cstheme="minorHAnsi"/>
          <w:b/>
          <w:bCs/>
          <w:color w:val="00B050"/>
          <w:sz w:val="24"/>
          <w:szCs w:val="24"/>
        </w:rPr>
      </w:pPr>
    </w:p>
    <w:p w14:paraId="4E86D419" w14:textId="7667572A" w:rsidR="006E2785" w:rsidRPr="00716764" w:rsidRDefault="006E2785" w:rsidP="00A769F4">
      <w:pPr>
        <w:spacing w:after="120"/>
        <w:rPr>
          <w:rFonts w:asciiTheme="minorHAnsi" w:hAnsiTheme="minorHAnsi" w:cstheme="minorHAnsi"/>
          <w:b/>
          <w:bCs/>
          <w:color w:val="00B050"/>
          <w:sz w:val="24"/>
          <w:szCs w:val="24"/>
        </w:rPr>
      </w:pPr>
    </w:p>
    <w:p w14:paraId="7587D380" w14:textId="3DD89A77" w:rsidR="006E2785" w:rsidRPr="00716764" w:rsidRDefault="006E2785" w:rsidP="00A769F4">
      <w:pPr>
        <w:spacing w:after="120"/>
        <w:rPr>
          <w:rFonts w:asciiTheme="minorHAnsi" w:hAnsiTheme="minorHAnsi" w:cstheme="minorHAnsi"/>
          <w:b/>
          <w:bCs/>
          <w:color w:val="00B050"/>
          <w:sz w:val="24"/>
          <w:szCs w:val="24"/>
        </w:rPr>
      </w:pPr>
    </w:p>
    <w:p w14:paraId="39AAA6C4" w14:textId="55F4921E" w:rsidR="006E2785" w:rsidRPr="00716764" w:rsidRDefault="006E2785" w:rsidP="00A769F4">
      <w:pPr>
        <w:spacing w:after="120"/>
        <w:rPr>
          <w:rFonts w:asciiTheme="minorHAnsi" w:hAnsiTheme="minorHAnsi" w:cstheme="minorHAnsi"/>
          <w:b/>
          <w:bCs/>
          <w:color w:val="00B050"/>
          <w:sz w:val="24"/>
          <w:szCs w:val="24"/>
        </w:rPr>
      </w:pPr>
    </w:p>
    <w:p w14:paraId="22966510" w14:textId="6025E4A1" w:rsidR="006E2785" w:rsidRPr="00716764" w:rsidRDefault="006E2785" w:rsidP="00A769F4">
      <w:pPr>
        <w:spacing w:after="120"/>
        <w:rPr>
          <w:rFonts w:asciiTheme="minorHAnsi" w:hAnsiTheme="minorHAnsi" w:cstheme="minorHAnsi"/>
          <w:b/>
          <w:bCs/>
          <w:color w:val="00B050"/>
          <w:sz w:val="24"/>
          <w:szCs w:val="24"/>
        </w:rPr>
      </w:pPr>
    </w:p>
    <w:p w14:paraId="28C0CF61" w14:textId="7DD45962" w:rsidR="006E2785" w:rsidRPr="00716764" w:rsidRDefault="006E2785" w:rsidP="00A769F4">
      <w:pPr>
        <w:spacing w:after="120"/>
        <w:rPr>
          <w:rFonts w:asciiTheme="minorHAnsi" w:hAnsiTheme="minorHAnsi" w:cstheme="minorHAnsi"/>
          <w:b/>
          <w:bCs/>
          <w:color w:val="00B050"/>
          <w:sz w:val="24"/>
          <w:szCs w:val="24"/>
        </w:rPr>
      </w:pPr>
    </w:p>
    <w:p w14:paraId="56760148" w14:textId="3F264136" w:rsidR="006E2785" w:rsidRPr="00716764" w:rsidRDefault="006E2785" w:rsidP="00A769F4">
      <w:pPr>
        <w:spacing w:after="120"/>
        <w:rPr>
          <w:rFonts w:asciiTheme="minorHAnsi" w:hAnsiTheme="minorHAnsi" w:cstheme="minorHAnsi"/>
          <w:b/>
          <w:bCs/>
          <w:color w:val="00B050"/>
          <w:sz w:val="24"/>
          <w:szCs w:val="24"/>
        </w:rPr>
      </w:pPr>
    </w:p>
    <w:p w14:paraId="39A09DD1" w14:textId="79810B92" w:rsidR="006E2785" w:rsidRPr="00716764" w:rsidRDefault="006E2785" w:rsidP="00A769F4">
      <w:pPr>
        <w:spacing w:after="120"/>
        <w:rPr>
          <w:rFonts w:asciiTheme="minorHAnsi" w:hAnsiTheme="minorHAnsi" w:cstheme="minorHAnsi"/>
          <w:b/>
          <w:bCs/>
          <w:color w:val="00B050"/>
          <w:sz w:val="24"/>
          <w:szCs w:val="24"/>
        </w:rPr>
      </w:pPr>
    </w:p>
    <w:p w14:paraId="66A5CC88" w14:textId="60B1DC6E" w:rsidR="006E2785" w:rsidRPr="00716764" w:rsidRDefault="006E2785" w:rsidP="00A769F4">
      <w:pPr>
        <w:spacing w:after="120"/>
        <w:rPr>
          <w:rFonts w:asciiTheme="minorHAnsi" w:hAnsiTheme="minorHAnsi" w:cstheme="minorHAnsi"/>
          <w:b/>
          <w:bCs/>
          <w:color w:val="00B050"/>
          <w:sz w:val="24"/>
          <w:szCs w:val="24"/>
        </w:rPr>
      </w:pPr>
    </w:p>
    <w:p w14:paraId="22625C07" w14:textId="187C4336" w:rsidR="006E2785" w:rsidRPr="00716764" w:rsidRDefault="006E2785" w:rsidP="00A769F4">
      <w:pPr>
        <w:spacing w:after="120"/>
        <w:rPr>
          <w:rFonts w:asciiTheme="minorHAnsi" w:hAnsiTheme="minorHAnsi" w:cstheme="minorHAnsi"/>
          <w:b/>
          <w:bCs/>
          <w:color w:val="00B050"/>
          <w:sz w:val="24"/>
          <w:szCs w:val="24"/>
        </w:rPr>
      </w:pPr>
    </w:p>
    <w:p w14:paraId="722B2324" w14:textId="5B760DFE" w:rsidR="006E2785" w:rsidRPr="00716764" w:rsidRDefault="006E2785" w:rsidP="00A769F4">
      <w:pPr>
        <w:spacing w:after="120"/>
        <w:rPr>
          <w:rFonts w:asciiTheme="minorHAnsi" w:hAnsiTheme="minorHAnsi" w:cstheme="minorHAnsi"/>
          <w:b/>
          <w:bCs/>
          <w:color w:val="00B050"/>
          <w:sz w:val="24"/>
          <w:szCs w:val="24"/>
        </w:rPr>
      </w:pPr>
    </w:p>
    <w:p w14:paraId="5B03AD27" w14:textId="51AF3E21" w:rsidR="006E2785" w:rsidRPr="00716764" w:rsidRDefault="006E2785" w:rsidP="00A769F4">
      <w:pPr>
        <w:spacing w:after="120"/>
        <w:rPr>
          <w:rFonts w:asciiTheme="minorHAnsi" w:hAnsiTheme="minorHAnsi" w:cstheme="minorHAnsi"/>
          <w:b/>
          <w:bCs/>
          <w:color w:val="00B050"/>
          <w:sz w:val="24"/>
          <w:szCs w:val="24"/>
        </w:rPr>
      </w:pPr>
    </w:p>
    <w:p w14:paraId="4AEF5DE4" w14:textId="6C7F11B1" w:rsidR="006E2785" w:rsidRPr="00716764" w:rsidRDefault="006E2785" w:rsidP="00A769F4">
      <w:pPr>
        <w:spacing w:after="120"/>
        <w:rPr>
          <w:rFonts w:asciiTheme="minorHAnsi" w:hAnsiTheme="minorHAnsi" w:cstheme="minorHAnsi"/>
          <w:b/>
          <w:bCs/>
          <w:color w:val="00B050"/>
          <w:sz w:val="24"/>
          <w:szCs w:val="24"/>
        </w:rPr>
      </w:pPr>
    </w:p>
    <w:p w14:paraId="61D6B47A" w14:textId="24CE95CE" w:rsidR="006E2785" w:rsidRPr="00716764" w:rsidRDefault="006E2785" w:rsidP="00A769F4">
      <w:pPr>
        <w:spacing w:after="120"/>
        <w:rPr>
          <w:rFonts w:asciiTheme="minorHAnsi" w:hAnsiTheme="minorHAnsi" w:cstheme="minorHAnsi"/>
          <w:b/>
          <w:bCs/>
          <w:color w:val="00B050"/>
          <w:sz w:val="24"/>
          <w:szCs w:val="24"/>
        </w:rPr>
      </w:pPr>
    </w:p>
    <w:p w14:paraId="2455B350" w14:textId="77A1259A" w:rsidR="006E2785" w:rsidRPr="00716764" w:rsidRDefault="006E2785" w:rsidP="00A769F4">
      <w:pPr>
        <w:spacing w:after="120"/>
        <w:rPr>
          <w:rFonts w:asciiTheme="minorHAnsi" w:hAnsiTheme="minorHAnsi" w:cstheme="minorHAnsi"/>
          <w:b/>
          <w:bCs/>
          <w:color w:val="00B050"/>
          <w:sz w:val="24"/>
          <w:szCs w:val="24"/>
        </w:rPr>
      </w:pPr>
    </w:p>
    <w:p w14:paraId="7C2C72C9" w14:textId="11DA37BE" w:rsidR="006E2785" w:rsidRPr="00716764" w:rsidRDefault="006E2785" w:rsidP="00A769F4">
      <w:pPr>
        <w:spacing w:after="120"/>
        <w:rPr>
          <w:rFonts w:asciiTheme="minorHAnsi" w:hAnsiTheme="minorHAnsi" w:cstheme="minorHAnsi"/>
          <w:b/>
          <w:bCs/>
          <w:color w:val="00B050"/>
          <w:sz w:val="24"/>
          <w:szCs w:val="24"/>
        </w:rPr>
      </w:pPr>
    </w:p>
    <w:p w14:paraId="7B993A27" w14:textId="073B9ACC" w:rsidR="006E2785" w:rsidRPr="00716764" w:rsidRDefault="006E2785" w:rsidP="00A769F4">
      <w:pPr>
        <w:spacing w:after="120"/>
        <w:rPr>
          <w:rFonts w:asciiTheme="minorHAnsi" w:hAnsiTheme="minorHAnsi" w:cstheme="minorHAnsi"/>
          <w:b/>
          <w:bCs/>
          <w:color w:val="00B050"/>
          <w:sz w:val="24"/>
          <w:szCs w:val="24"/>
        </w:rPr>
      </w:pPr>
    </w:p>
    <w:p w14:paraId="14AE3F88" w14:textId="7FD56C98" w:rsidR="00E965AF" w:rsidRDefault="00E965AF">
      <w:pPr>
        <w:spacing w:after="0" w:line="240" w:lineRule="auto"/>
        <w:rPr>
          <w:rFonts w:asciiTheme="minorHAnsi" w:hAnsiTheme="minorHAnsi" w:cstheme="minorHAnsi"/>
          <w:b/>
          <w:bCs/>
          <w:color w:val="00B050"/>
          <w:sz w:val="24"/>
          <w:szCs w:val="24"/>
        </w:rPr>
      </w:pPr>
      <w:r>
        <w:rPr>
          <w:rFonts w:asciiTheme="minorHAnsi" w:hAnsiTheme="minorHAnsi" w:cstheme="minorHAnsi"/>
          <w:b/>
          <w:bCs/>
          <w:color w:val="00B050"/>
          <w:sz w:val="24"/>
          <w:szCs w:val="24"/>
        </w:rPr>
        <w:br w:type="page"/>
      </w:r>
    </w:p>
    <w:p w14:paraId="39B411A8" w14:textId="77777777" w:rsidR="006E2785" w:rsidRPr="00716764" w:rsidRDefault="006E2785" w:rsidP="00A769F4">
      <w:pPr>
        <w:spacing w:after="120"/>
        <w:rPr>
          <w:rFonts w:asciiTheme="minorHAnsi" w:hAnsiTheme="minorHAnsi" w:cstheme="minorHAnsi"/>
          <w:b/>
          <w:bCs/>
          <w:color w:val="00B050"/>
          <w:sz w:val="24"/>
          <w:szCs w:val="24"/>
        </w:rPr>
      </w:pPr>
    </w:p>
    <w:p w14:paraId="3B53BA01" w14:textId="77777777" w:rsidR="009117D4" w:rsidRPr="00716764" w:rsidRDefault="009117D4" w:rsidP="003F556E">
      <w:pPr>
        <w:pStyle w:val="Heading1"/>
        <w:pBdr>
          <w:bottom w:val="single" w:sz="2" w:space="3" w:color="00B050"/>
        </w:pBdr>
        <w:spacing w:line="276" w:lineRule="auto"/>
        <w:jc w:val="both"/>
        <w:rPr>
          <w:rFonts w:asciiTheme="minorHAnsi" w:hAnsiTheme="minorHAnsi" w:cstheme="minorHAnsi"/>
          <w:i/>
          <w:color w:val="00B050"/>
          <w:szCs w:val="24"/>
        </w:rPr>
      </w:pPr>
      <w:bookmarkStart w:id="4" w:name="_Toc208840829"/>
      <w:r w:rsidRPr="00716764">
        <w:rPr>
          <w:rFonts w:asciiTheme="minorHAnsi" w:hAnsiTheme="minorHAnsi" w:cstheme="minorHAnsi"/>
          <w:color w:val="00B050"/>
          <w:szCs w:val="24"/>
        </w:rPr>
        <w:t>Capitolul 2</w:t>
      </w:r>
      <w:bookmarkEnd w:id="4"/>
    </w:p>
    <w:p w14:paraId="159C4EC1" w14:textId="170E86C6" w:rsidR="00181626" w:rsidRPr="00716764" w:rsidRDefault="009117D4" w:rsidP="002C05B3">
      <w:pPr>
        <w:widowControl w:val="0"/>
        <w:tabs>
          <w:tab w:val="left" w:pos="734"/>
        </w:tabs>
        <w:spacing w:before="38" w:after="0" w:line="240" w:lineRule="auto"/>
        <w:ind w:right="198"/>
        <w:rPr>
          <w:rFonts w:asciiTheme="minorHAnsi" w:eastAsia="Times New Roman" w:hAnsiTheme="minorHAnsi" w:cstheme="minorHAnsi"/>
          <w:b/>
          <w:color w:val="00B050"/>
          <w:sz w:val="24"/>
          <w:szCs w:val="24"/>
        </w:rPr>
      </w:pPr>
      <w:bookmarkStart w:id="5" w:name="_Toc413326132"/>
      <w:bookmarkStart w:id="6" w:name="_Toc413333886"/>
      <w:r w:rsidRPr="00716764">
        <w:rPr>
          <w:rFonts w:asciiTheme="minorHAnsi" w:hAnsiTheme="minorHAnsi" w:cstheme="minorHAnsi"/>
          <w:b/>
          <w:color w:val="00B050"/>
          <w:sz w:val="24"/>
          <w:szCs w:val="24"/>
        </w:rPr>
        <w:t xml:space="preserve">PREZENTAREA INTERVENȚIEI </w:t>
      </w:r>
      <w:bookmarkEnd w:id="5"/>
      <w:bookmarkEnd w:id="6"/>
      <w:r w:rsidRPr="00716764">
        <w:rPr>
          <w:rFonts w:asciiTheme="minorHAnsi" w:hAnsiTheme="minorHAnsi" w:cstheme="minorHAnsi"/>
          <w:b/>
          <w:color w:val="00B050"/>
          <w:sz w:val="24"/>
          <w:szCs w:val="24"/>
        </w:rPr>
        <w:t>DR 1</w:t>
      </w:r>
      <w:r w:rsidR="001B7EE6" w:rsidRPr="00716764">
        <w:rPr>
          <w:rFonts w:asciiTheme="minorHAnsi" w:hAnsiTheme="minorHAnsi" w:cstheme="minorHAnsi"/>
          <w:b/>
          <w:color w:val="00B050"/>
          <w:sz w:val="24"/>
          <w:szCs w:val="24"/>
        </w:rPr>
        <w:t>9</w:t>
      </w:r>
    </w:p>
    <w:p w14:paraId="68CF2529" w14:textId="77777777" w:rsidR="009117D4" w:rsidRPr="00716764" w:rsidRDefault="009117D4" w:rsidP="002C05B3">
      <w:pPr>
        <w:widowControl w:val="0"/>
        <w:tabs>
          <w:tab w:val="left" w:pos="734"/>
        </w:tabs>
        <w:spacing w:before="38" w:after="0" w:line="240" w:lineRule="auto"/>
        <w:ind w:right="198"/>
        <w:rPr>
          <w:rFonts w:asciiTheme="minorHAnsi" w:eastAsia="Times New Roman" w:hAnsiTheme="minorHAnsi" w:cstheme="minorHAnsi"/>
          <w:sz w:val="24"/>
          <w:szCs w:val="24"/>
        </w:rPr>
      </w:pPr>
    </w:p>
    <w:p w14:paraId="69627CF4" w14:textId="51BA2DC4" w:rsidR="00630C6A" w:rsidRPr="00716764" w:rsidRDefault="00181626" w:rsidP="002C05B3">
      <w:pPr>
        <w:shd w:val="clear" w:color="auto" w:fill="C6D9F1"/>
        <w:tabs>
          <w:tab w:val="left" w:pos="0"/>
        </w:tabs>
        <w:spacing w:after="0"/>
        <w:rPr>
          <w:rFonts w:asciiTheme="minorHAnsi" w:eastAsia="Times New Roman" w:hAnsiTheme="minorHAnsi" w:cstheme="minorHAnsi"/>
          <w:b/>
          <w:i/>
          <w:noProof/>
          <w:sz w:val="24"/>
          <w:szCs w:val="24"/>
        </w:rPr>
      </w:pPr>
      <w:r w:rsidRPr="00716764">
        <w:rPr>
          <w:rFonts w:asciiTheme="minorHAnsi" w:hAnsiTheme="minorHAnsi" w:cstheme="minorHAnsi"/>
          <w:b/>
          <w:i/>
          <w:sz w:val="24"/>
          <w:szCs w:val="24"/>
          <w:lang w:val="it-IT"/>
        </w:rPr>
        <w:t>2.1</w:t>
      </w:r>
      <w:r w:rsidRPr="00716764">
        <w:rPr>
          <w:rFonts w:asciiTheme="minorHAnsi" w:hAnsiTheme="minorHAnsi" w:cstheme="minorHAnsi"/>
          <w:i/>
          <w:sz w:val="24"/>
          <w:szCs w:val="24"/>
          <w:lang w:val="it-IT"/>
        </w:rPr>
        <w:t xml:space="preserve"> </w:t>
      </w:r>
      <w:r w:rsidRPr="00716764">
        <w:rPr>
          <w:rFonts w:asciiTheme="minorHAnsi" w:hAnsiTheme="minorHAnsi" w:cstheme="minorHAnsi"/>
          <w:b/>
          <w:i/>
          <w:sz w:val="24"/>
          <w:szCs w:val="24"/>
          <w:lang w:val="it-IT"/>
        </w:rPr>
        <w:t>Cine poate beneficia de fonduri nerambursabile</w:t>
      </w:r>
    </w:p>
    <w:p w14:paraId="06498D67" w14:textId="77777777" w:rsidR="00AA25DE" w:rsidRPr="00716764" w:rsidRDefault="00AA25DE" w:rsidP="00AA25DE">
      <w:pPr>
        <w:pBdr>
          <w:bottom w:val="single" w:sz="4" w:space="0" w:color="auto"/>
        </w:pBdr>
        <w:tabs>
          <w:tab w:val="left" w:pos="0"/>
          <w:tab w:val="left" w:pos="360"/>
          <w:tab w:val="left" w:pos="900"/>
          <w:tab w:val="left" w:pos="1440"/>
          <w:tab w:val="left" w:pos="9360"/>
        </w:tabs>
        <w:spacing w:after="0"/>
        <w:jc w:val="both"/>
        <w:rPr>
          <w:rFonts w:asciiTheme="minorHAnsi" w:hAnsiTheme="minorHAnsi" w:cstheme="minorHAnsi"/>
          <w:bCs/>
          <w:iCs/>
          <w:sz w:val="24"/>
          <w:szCs w:val="24"/>
          <w:lang w:val="it-IT"/>
        </w:rPr>
      </w:pPr>
    </w:p>
    <w:p w14:paraId="762DFC6A" w14:textId="194A8E9C" w:rsidR="00AA25DE" w:rsidRDefault="00AA25DE" w:rsidP="00991C84">
      <w:pPr>
        <w:pBdr>
          <w:bottom w:val="single" w:sz="4" w:space="0" w:color="auto"/>
        </w:pBdr>
        <w:tabs>
          <w:tab w:val="left" w:pos="0"/>
          <w:tab w:val="left" w:pos="360"/>
          <w:tab w:val="left" w:pos="900"/>
          <w:tab w:val="left" w:pos="1440"/>
          <w:tab w:val="left" w:pos="9360"/>
        </w:tabs>
        <w:spacing w:after="0"/>
        <w:rPr>
          <w:rFonts w:asciiTheme="minorHAnsi" w:hAnsiTheme="minorHAnsi" w:cstheme="minorHAnsi"/>
          <w:bCs/>
          <w:iCs/>
          <w:sz w:val="24"/>
          <w:szCs w:val="24"/>
        </w:rPr>
      </w:pPr>
      <w:r w:rsidRPr="00716764">
        <w:rPr>
          <w:rFonts w:asciiTheme="minorHAnsi" w:hAnsiTheme="minorHAnsi" w:cstheme="minorHAnsi"/>
          <w:bCs/>
          <w:iCs/>
          <w:sz w:val="24"/>
          <w:szCs w:val="24"/>
          <w:lang w:val="it-IT"/>
        </w:rPr>
        <w:t>Solicitanţii eligibili pentru sprijinul acordat prin intervenția DR 19 sunt fermierii definiți în acord cu prevederile Regulamentului (UE) 2115/2021 al Parlamentului European și al Consiliului din 2 Decembrie 2021 de stabilire a normelor privind sprijinul pentru planurile strategice care urmează a fi elaborate de statele membre în cadrul politicii agricole comune (planurile strategice) și finanțate de Fondul european de garantare agricolă (FEGA) și de Fondul european agricol pentru dezvoltare rurală (FEADR) și de abrogare a Regulamentelor (UE) nr. 1305/2013 și (UE) nr. 1307/2013</w:t>
      </w:r>
      <w:r w:rsidR="00EA1EF7" w:rsidRPr="00716764">
        <w:rPr>
          <w:rFonts w:asciiTheme="minorHAnsi" w:hAnsiTheme="minorHAnsi" w:cstheme="minorHAnsi"/>
          <w:bCs/>
          <w:iCs/>
          <w:sz w:val="24"/>
          <w:szCs w:val="24"/>
          <w:lang w:val="it-IT"/>
        </w:rPr>
        <w:t xml:space="preserve"> </w:t>
      </w:r>
      <w:r w:rsidR="00EA1EF7" w:rsidRPr="00716764">
        <w:rPr>
          <w:rFonts w:asciiTheme="minorHAnsi" w:hAnsiTheme="minorHAnsi" w:cstheme="minorHAnsi"/>
          <w:bCs/>
          <w:iCs/>
          <w:sz w:val="24"/>
          <w:szCs w:val="24"/>
        </w:rPr>
        <w:t>precum și formele asociative ale fermierilor așa cum sunt stabilite prin intermediul PS PAC 2023‐2027.</w:t>
      </w:r>
    </w:p>
    <w:p w14:paraId="5C4DBD41" w14:textId="77777777" w:rsidR="00E965AF" w:rsidRPr="00716764" w:rsidRDefault="00E965AF" w:rsidP="00991C84">
      <w:pPr>
        <w:pBdr>
          <w:bottom w:val="single" w:sz="4" w:space="0" w:color="auto"/>
        </w:pBdr>
        <w:tabs>
          <w:tab w:val="left" w:pos="0"/>
          <w:tab w:val="left" w:pos="360"/>
          <w:tab w:val="left" w:pos="900"/>
          <w:tab w:val="left" w:pos="1440"/>
          <w:tab w:val="left" w:pos="9360"/>
        </w:tabs>
        <w:spacing w:after="0"/>
        <w:rPr>
          <w:rFonts w:asciiTheme="minorHAnsi" w:hAnsiTheme="minorHAnsi" w:cstheme="minorHAnsi"/>
          <w:b/>
          <w:i/>
          <w:sz w:val="24"/>
          <w:szCs w:val="24"/>
          <w:lang w:val="it-IT"/>
        </w:rPr>
      </w:pPr>
    </w:p>
    <w:p w14:paraId="0F35F929" w14:textId="6C5727F4" w:rsidR="00D152CC" w:rsidRPr="00716764" w:rsidRDefault="00AA25DE" w:rsidP="00991C84">
      <w:pPr>
        <w:pBdr>
          <w:bottom w:val="single" w:sz="4" w:space="0" w:color="auto"/>
        </w:pBdr>
        <w:tabs>
          <w:tab w:val="left" w:pos="0"/>
          <w:tab w:val="left" w:pos="360"/>
          <w:tab w:val="left" w:pos="900"/>
          <w:tab w:val="left" w:pos="1440"/>
          <w:tab w:val="left" w:pos="9360"/>
        </w:tabs>
        <w:spacing w:after="0"/>
        <w:rPr>
          <w:rFonts w:asciiTheme="minorHAnsi" w:hAnsiTheme="minorHAnsi" w:cstheme="minorHAnsi"/>
          <w:b/>
          <w:sz w:val="24"/>
          <w:szCs w:val="24"/>
          <w:lang w:val="it-IT"/>
        </w:rPr>
      </w:pPr>
      <w:r w:rsidRPr="00716764">
        <w:rPr>
          <w:rFonts w:asciiTheme="minorHAnsi" w:hAnsiTheme="minorHAnsi" w:cstheme="minorHAnsi"/>
          <w:b/>
          <w:bCs/>
          <w:sz w:val="24"/>
          <w:szCs w:val="24"/>
        </w:rPr>
        <w:t xml:space="preserve">CATEGORIILE DE </w:t>
      </w:r>
      <w:r w:rsidR="00D152CC" w:rsidRPr="00716764">
        <w:rPr>
          <w:rFonts w:asciiTheme="minorHAnsi" w:hAnsiTheme="minorHAnsi" w:cstheme="minorHAnsi"/>
          <w:b/>
          <w:sz w:val="24"/>
          <w:szCs w:val="24"/>
          <w:lang w:val="it-IT"/>
        </w:rPr>
        <w:t xml:space="preserve">BENEFICIARII ELIGIBILI </w:t>
      </w:r>
      <w:r w:rsidRPr="00716764">
        <w:rPr>
          <w:rFonts w:asciiTheme="minorHAnsi" w:hAnsiTheme="minorHAnsi" w:cstheme="minorHAnsi"/>
          <w:b/>
          <w:sz w:val="24"/>
          <w:szCs w:val="24"/>
        </w:rPr>
        <w:t xml:space="preserve">care pot primi fonduri nerambursabile </w:t>
      </w:r>
      <w:r w:rsidR="00D152CC" w:rsidRPr="00716764">
        <w:rPr>
          <w:rFonts w:asciiTheme="minorHAnsi" w:hAnsiTheme="minorHAnsi" w:cstheme="minorHAnsi"/>
          <w:b/>
          <w:sz w:val="24"/>
          <w:szCs w:val="24"/>
          <w:lang w:val="it-IT"/>
        </w:rPr>
        <w:t>sunt:</w:t>
      </w:r>
    </w:p>
    <w:p w14:paraId="4D786766" w14:textId="5AB25D67" w:rsidR="001B7EE6" w:rsidRPr="00716764" w:rsidRDefault="001B7EE6" w:rsidP="00991C84">
      <w:pPr>
        <w:pBdr>
          <w:bottom w:val="single" w:sz="4" w:space="0" w:color="auto"/>
        </w:pBdr>
        <w:tabs>
          <w:tab w:val="left" w:pos="0"/>
          <w:tab w:val="left" w:pos="360"/>
          <w:tab w:val="left" w:pos="900"/>
          <w:tab w:val="left" w:pos="1440"/>
          <w:tab w:val="left" w:pos="9360"/>
        </w:tabs>
        <w:spacing w:after="0"/>
        <w:rPr>
          <w:rFonts w:asciiTheme="minorHAnsi" w:hAnsiTheme="minorHAnsi" w:cstheme="minorHAnsi"/>
          <w:b/>
          <w:sz w:val="24"/>
          <w:szCs w:val="24"/>
          <w:lang w:val="it-IT"/>
        </w:rPr>
      </w:pPr>
      <w:r w:rsidRPr="00716764">
        <w:rPr>
          <w:rFonts w:asciiTheme="minorHAnsi" w:hAnsiTheme="minorHAnsi" w:cstheme="minorHAnsi"/>
          <w:b/>
          <w:sz w:val="24"/>
          <w:szCs w:val="24"/>
          <w:lang w:val="it-IT"/>
        </w:rPr>
        <w:t>Fermieri cu excepţia persoanelor fizice, consitutiţi ca:</w:t>
      </w:r>
    </w:p>
    <w:p w14:paraId="5F4B8D60" w14:textId="43483147" w:rsidR="008B14EA" w:rsidRPr="00716764" w:rsidRDefault="008B14EA" w:rsidP="00991C84">
      <w:pPr>
        <w:pBdr>
          <w:bottom w:val="single" w:sz="4" w:space="0" w:color="auto"/>
        </w:pBdr>
        <w:tabs>
          <w:tab w:val="left" w:pos="0"/>
          <w:tab w:val="left" w:pos="360"/>
          <w:tab w:val="left" w:pos="900"/>
          <w:tab w:val="left" w:pos="1440"/>
          <w:tab w:val="left" w:pos="9360"/>
        </w:tabs>
        <w:spacing w:after="0"/>
        <w:rPr>
          <w:rFonts w:asciiTheme="minorHAnsi" w:hAnsiTheme="minorHAnsi" w:cstheme="minorHAnsi"/>
          <w:sz w:val="24"/>
          <w:szCs w:val="24"/>
        </w:rPr>
      </w:pPr>
    </w:p>
    <w:p w14:paraId="7E337CF3" w14:textId="77777777" w:rsidR="00AA25DE" w:rsidRPr="00716764" w:rsidRDefault="00AA25DE" w:rsidP="00AA25DE">
      <w:pPr>
        <w:pStyle w:val="NoSpacing"/>
        <w:numPr>
          <w:ilvl w:val="0"/>
          <w:numId w:val="19"/>
        </w:numPr>
        <w:tabs>
          <w:tab w:val="left" w:pos="426"/>
        </w:tabs>
        <w:spacing w:line="276" w:lineRule="auto"/>
        <w:ind w:left="0" w:firstLine="0"/>
        <w:jc w:val="both"/>
        <w:rPr>
          <w:rFonts w:asciiTheme="minorHAnsi" w:hAnsiTheme="minorHAnsi" w:cstheme="minorHAnsi"/>
          <w:sz w:val="24"/>
          <w:szCs w:val="24"/>
          <w:lang w:val="ro-RO"/>
        </w:rPr>
      </w:pPr>
      <w:r w:rsidRPr="00716764">
        <w:rPr>
          <w:rFonts w:asciiTheme="minorHAnsi" w:hAnsiTheme="minorHAnsi" w:cstheme="minorHAnsi"/>
          <w:b/>
          <w:bCs/>
          <w:sz w:val="24"/>
          <w:szCs w:val="24"/>
          <w:lang w:val="ro-RO"/>
        </w:rPr>
        <w:t xml:space="preserve">Persoana fizică autorizată </w:t>
      </w:r>
      <w:r w:rsidRPr="00716764">
        <w:rPr>
          <w:rFonts w:asciiTheme="minorHAnsi" w:hAnsiTheme="minorHAnsi" w:cstheme="minorHAnsi"/>
          <w:sz w:val="24"/>
          <w:szCs w:val="24"/>
          <w:lang w:val="ro-RO"/>
        </w:rPr>
        <w:t>(</w:t>
      </w:r>
      <w:proofErr w:type="spellStart"/>
      <w:r w:rsidRPr="00716764">
        <w:rPr>
          <w:rFonts w:asciiTheme="minorHAnsi" w:hAnsiTheme="minorHAnsi" w:cstheme="minorHAnsi"/>
          <w:sz w:val="24"/>
          <w:szCs w:val="24"/>
          <w:lang w:val="ro-RO"/>
        </w:rPr>
        <w:t>înfiinţată</w:t>
      </w:r>
      <w:proofErr w:type="spellEnd"/>
      <w:r w:rsidRPr="00716764">
        <w:rPr>
          <w:rFonts w:asciiTheme="minorHAnsi" w:hAnsiTheme="minorHAnsi" w:cstheme="minorHAnsi"/>
          <w:sz w:val="24"/>
          <w:szCs w:val="24"/>
          <w:lang w:val="ro-RO"/>
        </w:rPr>
        <w:t xml:space="preserve"> în baza OUG nr. 44/ 2008), cu modificările și completările</w:t>
      </w:r>
    </w:p>
    <w:p w14:paraId="184D67CC" w14:textId="77777777" w:rsidR="00AA25DE" w:rsidRPr="00716764" w:rsidRDefault="00AA25DE" w:rsidP="00AA25DE">
      <w:pPr>
        <w:pStyle w:val="NoSpacing"/>
        <w:numPr>
          <w:ilvl w:val="0"/>
          <w:numId w:val="19"/>
        </w:numPr>
        <w:tabs>
          <w:tab w:val="left" w:pos="426"/>
        </w:tabs>
        <w:spacing w:line="276" w:lineRule="auto"/>
        <w:ind w:left="0" w:firstLine="0"/>
        <w:jc w:val="both"/>
        <w:rPr>
          <w:rFonts w:asciiTheme="minorHAnsi" w:hAnsiTheme="minorHAnsi" w:cstheme="minorHAnsi"/>
          <w:sz w:val="24"/>
          <w:szCs w:val="24"/>
        </w:rPr>
      </w:pPr>
      <w:proofErr w:type="spellStart"/>
      <w:r w:rsidRPr="00716764">
        <w:rPr>
          <w:rFonts w:asciiTheme="minorHAnsi" w:hAnsiTheme="minorHAnsi" w:cstheme="minorHAnsi"/>
          <w:sz w:val="24"/>
          <w:szCs w:val="24"/>
        </w:rPr>
        <w:t>ulterioare</w:t>
      </w:r>
      <w:proofErr w:type="spellEnd"/>
      <w:r w:rsidRPr="00716764">
        <w:rPr>
          <w:rFonts w:asciiTheme="minorHAnsi" w:hAnsiTheme="minorHAnsi" w:cstheme="minorHAnsi"/>
          <w:sz w:val="24"/>
          <w:szCs w:val="24"/>
        </w:rPr>
        <w:t>;</w:t>
      </w:r>
    </w:p>
    <w:p w14:paraId="6C93B7C7" w14:textId="77777777" w:rsidR="00AA25DE" w:rsidRPr="00416723" w:rsidRDefault="00AA25DE" w:rsidP="00AA25DE">
      <w:pPr>
        <w:pStyle w:val="NoSpacing"/>
        <w:numPr>
          <w:ilvl w:val="0"/>
          <w:numId w:val="19"/>
        </w:numPr>
        <w:tabs>
          <w:tab w:val="left" w:pos="426"/>
        </w:tabs>
        <w:spacing w:line="276" w:lineRule="auto"/>
        <w:ind w:left="0" w:firstLine="0"/>
        <w:jc w:val="both"/>
        <w:rPr>
          <w:rFonts w:asciiTheme="minorHAnsi" w:hAnsiTheme="minorHAnsi" w:cstheme="minorHAnsi"/>
          <w:sz w:val="24"/>
          <w:szCs w:val="24"/>
          <w:lang w:val="it-IT"/>
        </w:rPr>
      </w:pPr>
      <w:r w:rsidRPr="00416723">
        <w:rPr>
          <w:rFonts w:asciiTheme="minorHAnsi" w:hAnsiTheme="minorHAnsi" w:cstheme="minorHAnsi"/>
          <w:b/>
          <w:bCs/>
          <w:sz w:val="24"/>
          <w:szCs w:val="24"/>
          <w:lang w:val="it-IT"/>
        </w:rPr>
        <w:t xml:space="preserve">Întreprinderi individuale </w:t>
      </w:r>
      <w:r w:rsidRPr="00416723">
        <w:rPr>
          <w:rFonts w:asciiTheme="minorHAnsi" w:hAnsiTheme="minorHAnsi" w:cstheme="minorHAnsi"/>
          <w:sz w:val="24"/>
          <w:szCs w:val="24"/>
          <w:lang w:val="it-IT"/>
        </w:rPr>
        <w:t>(înfiinţate în baza OUG nr. 44/ 2008) cu modificările și completările</w:t>
      </w:r>
    </w:p>
    <w:p w14:paraId="79FE2FBF" w14:textId="77777777" w:rsidR="00AA25DE" w:rsidRPr="00716764" w:rsidRDefault="00AA25DE" w:rsidP="00AA25DE">
      <w:pPr>
        <w:pStyle w:val="NoSpacing"/>
        <w:numPr>
          <w:ilvl w:val="0"/>
          <w:numId w:val="19"/>
        </w:numPr>
        <w:tabs>
          <w:tab w:val="left" w:pos="426"/>
        </w:tabs>
        <w:spacing w:line="276" w:lineRule="auto"/>
        <w:ind w:left="0" w:firstLine="0"/>
        <w:jc w:val="both"/>
        <w:rPr>
          <w:rFonts w:asciiTheme="minorHAnsi" w:hAnsiTheme="minorHAnsi" w:cstheme="minorHAnsi"/>
          <w:sz w:val="24"/>
          <w:szCs w:val="24"/>
        </w:rPr>
      </w:pPr>
      <w:proofErr w:type="spellStart"/>
      <w:r w:rsidRPr="00716764">
        <w:rPr>
          <w:rFonts w:asciiTheme="minorHAnsi" w:hAnsiTheme="minorHAnsi" w:cstheme="minorHAnsi"/>
          <w:sz w:val="24"/>
          <w:szCs w:val="24"/>
        </w:rPr>
        <w:t>ulterioare</w:t>
      </w:r>
      <w:proofErr w:type="spellEnd"/>
      <w:r w:rsidRPr="00716764">
        <w:rPr>
          <w:rFonts w:asciiTheme="minorHAnsi" w:hAnsiTheme="minorHAnsi" w:cstheme="minorHAnsi"/>
          <w:sz w:val="24"/>
          <w:szCs w:val="24"/>
        </w:rPr>
        <w:t>;</w:t>
      </w:r>
    </w:p>
    <w:p w14:paraId="277AA64D" w14:textId="77777777" w:rsidR="00AA25DE" w:rsidRPr="00716764" w:rsidRDefault="00AA25DE" w:rsidP="00AA25DE">
      <w:pPr>
        <w:pStyle w:val="NoSpacing"/>
        <w:numPr>
          <w:ilvl w:val="0"/>
          <w:numId w:val="19"/>
        </w:numPr>
        <w:tabs>
          <w:tab w:val="left" w:pos="426"/>
        </w:tabs>
        <w:spacing w:line="276" w:lineRule="auto"/>
        <w:ind w:left="0" w:firstLine="0"/>
        <w:jc w:val="both"/>
        <w:rPr>
          <w:rFonts w:asciiTheme="minorHAnsi" w:hAnsiTheme="minorHAnsi" w:cstheme="minorHAnsi"/>
          <w:sz w:val="24"/>
          <w:szCs w:val="24"/>
        </w:rPr>
      </w:pPr>
      <w:proofErr w:type="spellStart"/>
      <w:r w:rsidRPr="00716764">
        <w:rPr>
          <w:rFonts w:asciiTheme="minorHAnsi" w:hAnsiTheme="minorHAnsi" w:cstheme="minorHAnsi"/>
          <w:b/>
          <w:bCs/>
          <w:sz w:val="24"/>
          <w:szCs w:val="24"/>
        </w:rPr>
        <w:t>Întreprinderi</w:t>
      </w:r>
      <w:proofErr w:type="spellEnd"/>
      <w:r w:rsidRPr="00716764">
        <w:rPr>
          <w:rFonts w:asciiTheme="minorHAnsi" w:hAnsiTheme="minorHAnsi" w:cstheme="minorHAnsi"/>
          <w:b/>
          <w:bCs/>
          <w:sz w:val="24"/>
          <w:szCs w:val="24"/>
        </w:rPr>
        <w:t xml:space="preserve"> </w:t>
      </w:r>
      <w:proofErr w:type="spellStart"/>
      <w:r w:rsidRPr="00716764">
        <w:rPr>
          <w:rFonts w:asciiTheme="minorHAnsi" w:hAnsiTheme="minorHAnsi" w:cstheme="minorHAnsi"/>
          <w:b/>
          <w:bCs/>
          <w:sz w:val="24"/>
          <w:szCs w:val="24"/>
        </w:rPr>
        <w:t>familiale</w:t>
      </w:r>
      <w:proofErr w:type="spellEnd"/>
      <w:r w:rsidRPr="00716764">
        <w:rPr>
          <w:rFonts w:asciiTheme="minorHAnsi" w:hAnsiTheme="minorHAnsi" w:cstheme="minorHAnsi"/>
          <w:b/>
          <w:bCs/>
          <w:sz w:val="24"/>
          <w:szCs w:val="24"/>
        </w:rPr>
        <w:t xml:space="preserve"> </w:t>
      </w:r>
      <w:r w:rsidRPr="00716764">
        <w:rPr>
          <w:rFonts w:asciiTheme="minorHAnsi" w:hAnsiTheme="minorHAnsi" w:cstheme="minorHAnsi"/>
          <w:sz w:val="24"/>
          <w:szCs w:val="24"/>
        </w:rPr>
        <w:t>(</w:t>
      </w:r>
      <w:proofErr w:type="spellStart"/>
      <w:r w:rsidRPr="00716764">
        <w:rPr>
          <w:rFonts w:asciiTheme="minorHAnsi" w:hAnsiTheme="minorHAnsi" w:cstheme="minorHAnsi"/>
          <w:sz w:val="24"/>
          <w:szCs w:val="24"/>
        </w:rPr>
        <w:t>înfiinţate</w:t>
      </w:r>
      <w:proofErr w:type="spellEnd"/>
      <w:r w:rsidRPr="00716764">
        <w:rPr>
          <w:rFonts w:asciiTheme="minorHAnsi" w:hAnsiTheme="minorHAnsi" w:cstheme="minorHAnsi"/>
          <w:sz w:val="24"/>
          <w:szCs w:val="24"/>
        </w:rPr>
        <w:t xml:space="preserve"> </w:t>
      </w:r>
      <w:proofErr w:type="spellStart"/>
      <w:r w:rsidRPr="00716764">
        <w:rPr>
          <w:rFonts w:asciiTheme="minorHAnsi" w:hAnsiTheme="minorHAnsi" w:cstheme="minorHAnsi"/>
          <w:sz w:val="24"/>
          <w:szCs w:val="24"/>
        </w:rPr>
        <w:t>în</w:t>
      </w:r>
      <w:proofErr w:type="spellEnd"/>
      <w:r w:rsidRPr="00716764">
        <w:rPr>
          <w:rFonts w:asciiTheme="minorHAnsi" w:hAnsiTheme="minorHAnsi" w:cstheme="minorHAnsi"/>
          <w:sz w:val="24"/>
          <w:szCs w:val="24"/>
        </w:rPr>
        <w:t xml:space="preserve"> </w:t>
      </w:r>
      <w:proofErr w:type="spellStart"/>
      <w:r w:rsidRPr="00716764">
        <w:rPr>
          <w:rFonts w:asciiTheme="minorHAnsi" w:hAnsiTheme="minorHAnsi" w:cstheme="minorHAnsi"/>
          <w:sz w:val="24"/>
          <w:szCs w:val="24"/>
        </w:rPr>
        <w:t>baza</w:t>
      </w:r>
      <w:proofErr w:type="spellEnd"/>
      <w:r w:rsidRPr="00716764">
        <w:rPr>
          <w:rFonts w:asciiTheme="minorHAnsi" w:hAnsiTheme="minorHAnsi" w:cstheme="minorHAnsi"/>
          <w:sz w:val="24"/>
          <w:szCs w:val="24"/>
        </w:rPr>
        <w:t xml:space="preserve"> OUG nr. 44/ 2008) cu </w:t>
      </w:r>
      <w:proofErr w:type="spellStart"/>
      <w:r w:rsidRPr="00716764">
        <w:rPr>
          <w:rFonts w:asciiTheme="minorHAnsi" w:hAnsiTheme="minorHAnsi" w:cstheme="minorHAnsi"/>
          <w:sz w:val="24"/>
          <w:szCs w:val="24"/>
        </w:rPr>
        <w:t>modificările</w:t>
      </w:r>
      <w:proofErr w:type="spellEnd"/>
      <w:r w:rsidRPr="00716764">
        <w:rPr>
          <w:rFonts w:asciiTheme="minorHAnsi" w:hAnsiTheme="minorHAnsi" w:cstheme="minorHAnsi"/>
          <w:sz w:val="24"/>
          <w:szCs w:val="24"/>
        </w:rPr>
        <w:t xml:space="preserve"> </w:t>
      </w:r>
      <w:proofErr w:type="spellStart"/>
      <w:r w:rsidRPr="00716764">
        <w:rPr>
          <w:rFonts w:asciiTheme="minorHAnsi" w:hAnsiTheme="minorHAnsi" w:cstheme="minorHAnsi"/>
          <w:sz w:val="24"/>
          <w:szCs w:val="24"/>
        </w:rPr>
        <w:t>și</w:t>
      </w:r>
      <w:proofErr w:type="spellEnd"/>
      <w:r w:rsidRPr="00716764">
        <w:rPr>
          <w:rFonts w:asciiTheme="minorHAnsi" w:hAnsiTheme="minorHAnsi" w:cstheme="minorHAnsi"/>
          <w:sz w:val="24"/>
          <w:szCs w:val="24"/>
        </w:rPr>
        <w:t xml:space="preserve"> </w:t>
      </w:r>
      <w:proofErr w:type="spellStart"/>
      <w:r w:rsidRPr="00716764">
        <w:rPr>
          <w:rFonts w:asciiTheme="minorHAnsi" w:hAnsiTheme="minorHAnsi" w:cstheme="minorHAnsi"/>
          <w:sz w:val="24"/>
          <w:szCs w:val="24"/>
        </w:rPr>
        <w:t>completările</w:t>
      </w:r>
      <w:proofErr w:type="spellEnd"/>
    </w:p>
    <w:p w14:paraId="14ED861A" w14:textId="274AB1D0" w:rsidR="00AA25DE" w:rsidRPr="00716764" w:rsidRDefault="00AA25DE" w:rsidP="00AA25DE">
      <w:pPr>
        <w:pStyle w:val="NoSpacing"/>
        <w:numPr>
          <w:ilvl w:val="0"/>
          <w:numId w:val="19"/>
        </w:numPr>
        <w:tabs>
          <w:tab w:val="left" w:pos="426"/>
        </w:tabs>
        <w:spacing w:line="276" w:lineRule="auto"/>
        <w:ind w:left="0" w:firstLine="0"/>
        <w:jc w:val="both"/>
        <w:rPr>
          <w:rFonts w:asciiTheme="minorHAnsi" w:hAnsiTheme="minorHAnsi" w:cstheme="minorHAnsi"/>
          <w:sz w:val="24"/>
          <w:szCs w:val="24"/>
          <w:lang w:val="ro-RO"/>
        </w:rPr>
      </w:pPr>
      <w:r w:rsidRPr="00716764">
        <w:rPr>
          <w:rFonts w:asciiTheme="minorHAnsi" w:hAnsiTheme="minorHAnsi" w:cstheme="minorHAnsi"/>
          <w:sz w:val="24"/>
          <w:szCs w:val="24"/>
          <w:lang w:val="ro-RO"/>
        </w:rPr>
        <w:t>ulterioare;</w:t>
      </w:r>
    </w:p>
    <w:p w14:paraId="4736854F" w14:textId="23A53BA2" w:rsidR="00886071" w:rsidRPr="00716764" w:rsidRDefault="00886071" w:rsidP="00886071">
      <w:pPr>
        <w:pStyle w:val="NoSpacing"/>
        <w:numPr>
          <w:ilvl w:val="0"/>
          <w:numId w:val="19"/>
        </w:numPr>
        <w:tabs>
          <w:tab w:val="left" w:pos="426"/>
        </w:tabs>
        <w:spacing w:line="276" w:lineRule="auto"/>
        <w:ind w:left="0" w:firstLine="0"/>
        <w:jc w:val="both"/>
        <w:rPr>
          <w:rFonts w:asciiTheme="minorHAnsi" w:hAnsiTheme="minorHAnsi" w:cstheme="minorHAnsi"/>
          <w:sz w:val="24"/>
          <w:szCs w:val="24"/>
          <w:lang w:val="ro-RO"/>
        </w:rPr>
      </w:pPr>
      <w:r w:rsidRPr="00716764">
        <w:rPr>
          <w:rFonts w:asciiTheme="minorHAnsi" w:hAnsiTheme="minorHAnsi" w:cstheme="minorHAnsi"/>
          <w:b/>
          <w:sz w:val="24"/>
          <w:szCs w:val="24"/>
          <w:lang w:val="ro-RO"/>
        </w:rPr>
        <w:t>Societate în nume colectiv – SNC</w:t>
      </w:r>
      <w:r w:rsidRPr="00716764">
        <w:rPr>
          <w:rFonts w:asciiTheme="minorHAnsi" w:hAnsiTheme="minorHAnsi" w:cstheme="minorHAnsi"/>
          <w:sz w:val="24"/>
          <w:szCs w:val="24"/>
          <w:lang w:val="ro-RO"/>
        </w:rPr>
        <w:t xml:space="preserve"> (</w:t>
      </w:r>
      <w:proofErr w:type="spellStart"/>
      <w:r w:rsidRPr="00716764">
        <w:rPr>
          <w:rFonts w:asciiTheme="minorHAnsi" w:hAnsiTheme="minorHAnsi" w:cstheme="minorHAnsi"/>
          <w:sz w:val="24"/>
          <w:szCs w:val="24"/>
          <w:lang w:val="ro-RO"/>
        </w:rPr>
        <w:t>înfiinţată</w:t>
      </w:r>
      <w:proofErr w:type="spellEnd"/>
      <w:r w:rsidRPr="00716764">
        <w:rPr>
          <w:rFonts w:asciiTheme="minorHAnsi" w:hAnsiTheme="minorHAnsi" w:cstheme="minorHAnsi"/>
          <w:sz w:val="24"/>
          <w:szCs w:val="24"/>
          <w:lang w:val="ro-RO"/>
        </w:rPr>
        <w:t xml:space="preserve"> în baza Legii nr. 31/1990, republicată, cu modificările și completările ulterioare);</w:t>
      </w:r>
    </w:p>
    <w:p w14:paraId="11A4FF5E" w14:textId="77777777" w:rsidR="00886071" w:rsidRPr="00716764" w:rsidRDefault="00886071" w:rsidP="00886071">
      <w:pPr>
        <w:pStyle w:val="NoSpacing"/>
        <w:numPr>
          <w:ilvl w:val="0"/>
          <w:numId w:val="19"/>
        </w:numPr>
        <w:tabs>
          <w:tab w:val="left" w:pos="426"/>
        </w:tabs>
        <w:spacing w:line="276" w:lineRule="auto"/>
        <w:ind w:left="0" w:firstLine="0"/>
        <w:jc w:val="both"/>
        <w:rPr>
          <w:rFonts w:asciiTheme="minorHAnsi" w:hAnsiTheme="minorHAnsi" w:cstheme="minorHAnsi"/>
          <w:sz w:val="24"/>
          <w:szCs w:val="24"/>
          <w:lang w:val="ro-RO"/>
        </w:rPr>
      </w:pPr>
      <w:r w:rsidRPr="00716764">
        <w:rPr>
          <w:rFonts w:asciiTheme="minorHAnsi" w:hAnsiTheme="minorHAnsi" w:cstheme="minorHAnsi"/>
          <w:b/>
          <w:sz w:val="24"/>
          <w:szCs w:val="24"/>
          <w:lang w:val="ro-RO"/>
        </w:rPr>
        <w:t>Societate în comandită simplă – SCS</w:t>
      </w:r>
      <w:r w:rsidRPr="00716764">
        <w:rPr>
          <w:rFonts w:asciiTheme="minorHAnsi" w:hAnsiTheme="minorHAnsi" w:cstheme="minorHAnsi"/>
          <w:sz w:val="24"/>
          <w:szCs w:val="24"/>
          <w:lang w:val="ro-RO"/>
        </w:rPr>
        <w:t xml:space="preserve"> (</w:t>
      </w:r>
      <w:proofErr w:type="spellStart"/>
      <w:r w:rsidRPr="00716764">
        <w:rPr>
          <w:rFonts w:asciiTheme="minorHAnsi" w:hAnsiTheme="minorHAnsi" w:cstheme="minorHAnsi"/>
          <w:sz w:val="24"/>
          <w:szCs w:val="24"/>
          <w:lang w:val="ro-RO"/>
        </w:rPr>
        <w:t>înfiinţată</w:t>
      </w:r>
      <w:proofErr w:type="spellEnd"/>
      <w:r w:rsidRPr="00716764">
        <w:rPr>
          <w:rFonts w:asciiTheme="minorHAnsi" w:hAnsiTheme="minorHAnsi" w:cstheme="minorHAnsi"/>
          <w:sz w:val="24"/>
          <w:szCs w:val="24"/>
          <w:lang w:val="ro-RO"/>
        </w:rPr>
        <w:t xml:space="preserve"> în baza Legii nr. 31/ 1990, republicată, cu modificările </w:t>
      </w:r>
      <w:proofErr w:type="spellStart"/>
      <w:r w:rsidRPr="00716764">
        <w:rPr>
          <w:rFonts w:asciiTheme="minorHAnsi" w:hAnsiTheme="minorHAnsi" w:cstheme="minorHAnsi"/>
          <w:sz w:val="24"/>
          <w:szCs w:val="24"/>
          <w:lang w:val="ro-RO"/>
        </w:rPr>
        <w:t>şi</w:t>
      </w:r>
      <w:proofErr w:type="spellEnd"/>
      <w:r w:rsidRPr="00716764">
        <w:rPr>
          <w:rFonts w:asciiTheme="minorHAnsi" w:hAnsiTheme="minorHAnsi" w:cstheme="minorHAnsi"/>
          <w:sz w:val="24"/>
          <w:szCs w:val="24"/>
          <w:lang w:val="ro-RO"/>
        </w:rPr>
        <w:t xml:space="preserve"> completările ulterioare);</w:t>
      </w:r>
    </w:p>
    <w:p w14:paraId="01E5808F" w14:textId="77777777" w:rsidR="00886071" w:rsidRPr="00716764" w:rsidRDefault="00886071" w:rsidP="00886071">
      <w:pPr>
        <w:pStyle w:val="NoSpacing"/>
        <w:numPr>
          <w:ilvl w:val="0"/>
          <w:numId w:val="19"/>
        </w:numPr>
        <w:tabs>
          <w:tab w:val="left" w:pos="426"/>
        </w:tabs>
        <w:spacing w:line="276" w:lineRule="auto"/>
        <w:ind w:left="0" w:firstLine="0"/>
        <w:jc w:val="both"/>
        <w:rPr>
          <w:rFonts w:asciiTheme="minorHAnsi" w:hAnsiTheme="minorHAnsi" w:cstheme="minorHAnsi"/>
          <w:sz w:val="24"/>
          <w:szCs w:val="24"/>
          <w:lang w:val="ro-RO"/>
        </w:rPr>
      </w:pPr>
      <w:r w:rsidRPr="00716764">
        <w:rPr>
          <w:rFonts w:asciiTheme="minorHAnsi" w:hAnsiTheme="minorHAnsi" w:cstheme="minorHAnsi"/>
          <w:b/>
          <w:sz w:val="24"/>
          <w:szCs w:val="24"/>
          <w:lang w:val="ro-RO"/>
        </w:rPr>
        <w:t xml:space="preserve">Societate pe </w:t>
      </w:r>
      <w:proofErr w:type="spellStart"/>
      <w:r w:rsidRPr="00716764">
        <w:rPr>
          <w:rFonts w:asciiTheme="minorHAnsi" w:hAnsiTheme="minorHAnsi" w:cstheme="minorHAnsi"/>
          <w:b/>
          <w:sz w:val="24"/>
          <w:szCs w:val="24"/>
          <w:lang w:val="ro-RO"/>
        </w:rPr>
        <w:t>acţiuni</w:t>
      </w:r>
      <w:proofErr w:type="spellEnd"/>
      <w:r w:rsidRPr="00716764">
        <w:rPr>
          <w:rFonts w:asciiTheme="minorHAnsi" w:hAnsiTheme="minorHAnsi" w:cstheme="minorHAnsi"/>
          <w:b/>
          <w:sz w:val="24"/>
          <w:szCs w:val="24"/>
          <w:lang w:val="ro-RO"/>
        </w:rPr>
        <w:t xml:space="preserve"> – SA</w:t>
      </w:r>
      <w:r w:rsidRPr="00716764">
        <w:rPr>
          <w:rFonts w:asciiTheme="minorHAnsi" w:hAnsiTheme="minorHAnsi" w:cstheme="minorHAnsi"/>
          <w:sz w:val="24"/>
          <w:szCs w:val="24"/>
          <w:lang w:val="ro-RO"/>
        </w:rPr>
        <w:t xml:space="preserve"> (</w:t>
      </w:r>
      <w:proofErr w:type="spellStart"/>
      <w:r w:rsidRPr="00716764">
        <w:rPr>
          <w:rFonts w:asciiTheme="minorHAnsi" w:hAnsiTheme="minorHAnsi" w:cstheme="minorHAnsi"/>
          <w:sz w:val="24"/>
          <w:szCs w:val="24"/>
          <w:lang w:val="ro-RO"/>
        </w:rPr>
        <w:t>înfiinţată</w:t>
      </w:r>
      <w:proofErr w:type="spellEnd"/>
      <w:r w:rsidRPr="00716764">
        <w:rPr>
          <w:rFonts w:asciiTheme="minorHAnsi" w:hAnsiTheme="minorHAnsi" w:cstheme="minorHAnsi"/>
          <w:sz w:val="24"/>
          <w:szCs w:val="24"/>
          <w:lang w:val="ro-RO"/>
        </w:rPr>
        <w:t xml:space="preserve"> în baza Legii nr. 31/ 1990, republicată, cu modificările </w:t>
      </w:r>
      <w:proofErr w:type="spellStart"/>
      <w:r w:rsidRPr="00716764">
        <w:rPr>
          <w:rFonts w:asciiTheme="minorHAnsi" w:hAnsiTheme="minorHAnsi" w:cstheme="minorHAnsi"/>
          <w:sz w:val="24"/>
          <w:szCs w:val="24"/>
          <w:lang w:val="ro-RO"/>
        </w:rPr>
        <w:t>şi</w:t>
      </w:r>
      <w:proofErr w:type="spellEnd"/>
      <w:r w:rsidRPr="00716764">
        <w:rPr>
          <w:rFonts w:asciiTheme="minorHAnsi" w:hAnsiTheme="minorHAnsi" w:cstheme="minorHAnsi"/>
          <w:sz w:val="24"/>
          <w:szCs w:val="24"/>
          <w:lang w:val="ro-RO"/>
        </w:rPr>
        <w:t xml:space="preserve"> completările ulterioare);</w:t>
      </w:r>
    </w:p>
    <w:p w14:paraId="5C81A565" w14:textId="77777777" w:rsidR="00886071" w:rsidRPr="00716764" w:rsidRDefault="00886071" w:rsidP="00886071">
      <w:pPr>
        <w:pStyle w:val="NoSpacing"/>
        <w:numPr>
          <w:ilvl w:val="0"/>
          <w:numId w:val="19"/>
        </w:numPr>
        <w:tabs>
          <w:tab w:val="left" w:pos="426"/>
        </w:tabs>
        <w:spacing w:line="276" w:lineRule="auto"/>
        <w:ind w:left="0" w:firstLine="0"/>
        <w:jc w:val="both"/>
        <w:rPr>
          <w:rFonts w:asciiTheme="minorHAnsi" w:hAnsiTheme="minorHAnsi" w:cstheme="minorHAnsi"/>
          <w:sz w:val="24"/>
          <w:szCs w:val="24"/>
          <w:lang w:val="ro-RO"/>
        </w:rPr>
      </w:pPr>
      <w:r w:rsidRPr="00716764">
        <w:rPr>
          <w:rFonts w:asciiTheme="minorHAnsi" w:hAnsiTheme="minorHAnsi" w:cstheme="minorHAnsi"/>
          <w:b/>
          <w:sz w:val="24"/>
          <w:szCs w:val="24"/>
          <w:lang w:val="ro-RO"/>
        </w:rPr>
        <w:t xml:space="preserve">Societate în comandită pe </w:t>
      </w:r>
      <w:proofErr w:type="spellStart"/>
      <w:r w:rsidRPr="00716764">
        <w:rPr>
          <w:rFonts w:asciiTheme="minorHAnsi" w:hAnsiTheme="minorHAnsi" w:cstheme="minorHAnsi"/>
          <w:b/>
          <w:sz w:val="24"/>
          <w:szCs w:val="24"/>
          <w:lang w:val="ro-RO"/>
        </w:rPr>
        <w:t>acţiuni</w:t>
      </w:r>
      <w:proofErr w:type="spellEnd"/>
      <w:r w:rsidRPr="00716764">
        <w:rPr>
          <w:rFonts w:asciiTheme="minorHAnsi" w:hAnsiTheme="minorHAnsi" w:cstheme="minorHAnsi"/>
          <w:b/>
          <w:sz w:val="24"/>
          <w:szCs w:val="24"/>
          <w:lang w:val="ro-RO"/>
        </w:rPr>
        <w:t xml:space="preserve"> – SCA</w:t>
      </w:r>
      <w:r w:rsidRPr="00716764">
        <w:rPr>
          <w:rFonts w:asciiTheme="minorHAnsi" w:hAnsiTheme="minorHAnsi" w:cstheme="minorHAnsi"/>
          <w:sz w:val="24"/>
          <w:szCs w:val="24"/>
          <w:lang w:val="ro-RO"/>
        </w:rPr>
        <w:t xml:space="preserve"> (</w:t>
      </w:r>
      <w:proofErr w:type="spellStart"/>
      <w:r w:rsidRPr="00716764">
        <w:rPr>
          <w:rFonts w:asciiTheme="minorHAnsi" w:hAnsiTheme="minorHAnsi" w:cstheme="minorHAnsi"/>
          <w:sz w:val="24"/>
          <w:szCs w:val="24"/>
          <w:lang w:val="ro-RO"/>
        </w:rPr>
        <w:t>înfiinţată</w:t>
      </w:r>
      <w:proofErr w:type="spellEnd"/>
      <w:r w:rsidRPr="00716764">
        <w:rPr>
          <w:rFonts w:asciiTheme="minorHAnsi" w:hAnsiTheme="minorHAnsi" w:cstheme="minorHAnsi"/>
          <w:sz w:val="24"/>
          <w:szCs w:val="24"/>
          <w:lang w:val="ro-RO"/>
        </w:rPr>
        <w:t xml:space="preserve"> în baza Legii nr. 31/ 1990, republicată, cu modificările </w:t>
      </w:r>
      <w:proofErr w:type="spellStart"/>
      <w:r w:rsidRPr="00716764">
        <w:rPr>
          <w:rFonts w:asciiTheme="minorHAnsi" w:hAnsiTheme="minorHAnsi" w:cstheme="minorHAnsi"/>
          <w:sz w:val="24"/>
          <w:szCs w:val="24"/>
          <w:lang w:val="ro-RO"/>
        </w:rPr>
        <w:t>şi</w:t>
      </w:r>
      <w:proofErr w:type="spellEnd"/>
      <w:r w:rsidRPr="00716764">
        <w:rPr>
          <w:rFonts w:asciiTheme="minorHAnsi" w:hAnsiTheme="minorHAnsi" w:cstheme="minorHAnsi"/>
          <w:sz w:val="24"/>
          <w:szCs w:val="24"/>
          <w:lang w:val="ro-RO"/>
        </w:rPr>
        <w:t xml:space="preserve"> completările ulterioare);</w:t>
      </w:r>
    </w:p>
    <w:p w14:paraId="74B2FD6A" w14:textId="77777777" w:rsidR="00886071" w:rsidRPr="00716764" w:rsidRDefault="00886071" w:rsidP="00886071">
      <w:pPr>
        <w:pStyle w:val="NoSpacing"/>
        <w:numPr>
          <w:ilvl w:val="0"/>
          <w:numId w:val="19"/>
        </w:numPr>
        <w:tabs>
          <w:tab w:val="left" w:pos="426"/>
        </w:tabs>
        <w:spacing w:line="276" w:lineRule="auto"/>
        <w:ind w:left="0" w:firstLine="0"/>
        <w:jc w:val="both"/>
        <w:rPr>
          <w:rFonts w:asciiTheme="minorHAnsi" w:hAnsiTheme="minorHAnsi" w:cstheme="minorHAnsi"/>
          <w:sz w:val="24"/>
          <w:szCs w:val="24"/>
          <w:lang w:val="ro-RO"/>
        </w:rPr>
      </w:pPr>
      <w:r w:rsidRPr="00716764">
        <w:rPr>
          <w:rFonts w:asciiTheme="minorHAnsi" w:hAnsiTheme="minorHAnsi" w:cstheme="minorHAnsi"/>
          <w:b/>
          <w:sz w:val="24"/>
          <w:szCs w:val="24"/>
          <w:lang w:val="ro-RO"/>
        </w:rPr>
        <w:t>Societate cu răspundere limitată – SRL</w:t>
      </w:r>
      <w:r w:rsidRPr="00716764">
        <w:rPr>
          <w:rFonts w:asciiTheme="minorHAnsi" w:hAnsiTheme="minorHAnsi" w:cstheme="minorHAnsi"/>
          <w:sz w:val="24"/>
          <w:szCs w:val="24"/>
          <w:lang w:val="ro-RO"/>
        </w:rPr>
        <w:t xml:space="preserve"> (</w:t>
      </w:r>
      <w:proofErr w:type="spellStart"/>
      <w:r w:rsidRPr="00716764">
        <w:rPr>
          <w:rFonts w:asciiTheme="minorHAnsi" w:hAnsiTheme="minorHAnsi" w:cstheme="minorHAnsi"/>
          <w:sz w:val="24"/>
          <w:szCs w:val="24"/>
          <w:lang w:val="ro-RO"/>
        </w:rPr>
        <w:t>înfiinţată</w:t>
      </w:r>
      <w:proofErr w:type="spellEnd"/>
      <w:r w:rsidRPr="00716764">
        <w:rPr>
          <w:rFonts w:asciiTheme="minorHAnsi" w:hAnsiTheme="minorHAnsi" w:cstheme="minorHAnsi"/>
          <w:sz w:val="24"/>
          <w:szCs w:val="24"/>
          <w:lang w:val="ro-RO"/>
        </w:rPr>
        <w:t xml:space="preserve"> în baza Legii nr. 31/ 1990, republicată, cu modificările </w:t>
      </w:r>
      <w:proofErr w:type="spellStart"/>
      <w:r w:rsidRPr="00716764">
        <w:rPr>
          <w:rFonts w:asciiTheme="minorHAnsi" w:hAnsiTheme="minorHAnsi" w:cstheme="minorHAnsi"/>
          <w:sz w:val="24"/>
          <w:szCs w:val="24"/>
          <w:lang w:val="ro-RO"/>
        </w:rPr>
        <w:t>şi</w:t>
      </w:r>
      <w:proofErr w:type="spellEnd"/>
      <w:r w:rsidRPr="00716764">
        <w:rPr>
          <w:rFonts w:asciiTheme="minorHAnsi" w:hAnsiTheme="minorHAnsi" w:cstheme="minorHAnsi"/>
          <w:sz w:val="24"/>
          <w:szCs w:val="24"/>
          <w:lang w:val="ro-RO"/>
        </w:rPr>
        <w:t xml:space="preserve"> completările ulterioare);</w:t>
      </w:r>
    </w:p>
    <w:p w14:paraId="76A00CAB" w14:textId="77777777" w:rsidR="00AA25DE" w:rsidRPr="00416723" w:rsidRDefault="00AA25DE" w:rsidP="00AA25DE">
      <w:pPr>
        <w:pStyle w:val="NoSpacing"/>
        <w:numPr>
          <w:ilvl w:val="0"/>
          <w:numId w:val="19"/>
        </w:numPr>
        <w:tabs>
          <w:tab w:val="left" w:pos="426"/>
        </w:tabs>
        <w:spacing w:line="276" w:lineRule="auto"/>
        <w:ind w:left="0" w:firstLine="0"/>
        <w:jc w:val="both"/>
        <w:rPr>
          <w:rFonts w:asciiTheme="minorHAnsi" w:hAnsiTheme="minorHAnsi" w:cstheme="minorHAnsi"/>
          <w:sz w:val="24"/>
          <w:szCs w:val="24"/>
          <w:lang w:val="it-IT"/>
        </w:rPr>
      </w:pPr>
      <w:r w:rsidRPr="00416723">
        <w:rPr>
          <w:rFonts w:asciiTheme="minorHAnsi" w:hAnsiTheme="minorHAnsi" w:cstheme="minorHAnsi"/>
          <w:b/>
          <w:bCs/>
          <w:sz w:val="24"/>
          <w:szCs w:val="24"/>
          <w:lang w:val="it-IT"/>
        </w:rPr>
        <w:t xml:space="preserve">Societate comercială cu capital privat </w:t>
      </w:r>
      <w:r w:rsidRPr="00416723">
        <w:rPr>
          <w:rFonts w:asciiTheme="minorHAnsi" w:hAnsiTheme="minorHAnsi" w:cstheme="minorHAnsi"/>
          <w:sz w:val="24"/>
          <w:szCs w:val="24"/>
          <w:lang w:val="it-IT"/>
        </w:rPr>
        <w:t xml:space="preserve">(înfiinţată în baza Legii nr. 15/ 1990, cu modificările şi </w:t>
      </w:r>
      <w:r w:rsidRPr="00716764">
        <w:rPr>
          <w:rFonts w:asciiTheme="minorHAnsi" w:hAnsiTheme="minorHAnsi" w:cstheme="minorHAnsi"/>
          <w:sz w:val="24"/>
          <w:szCs w:val="24"/>
          <w:lang w:val="ro-RO"/>
        </w:rPr>
        <w:t>completările ulterioare);</w:t>
      </w:r>
    </w:p>
    <w:p w14:paraId="54F20211" w14:textId="77777777" w:rsidR="00EA1EF7" w:rsidRPr="00416723" w:rsidRDefault="00AA25DE" w:rsidP="00EA1EF7">
      <w:pPr>
        <w:pStyle w:val="NoSpacing"/>
        <w:numPr>
          <w:ilvl w:val="0"/>
          <w:numId w:val="19"/>
        </w:numPr>
        <w:tabs>
          <w:tab w:val="left" w:pos="426"/>
        </w:tabs>
        <w:spacing w:line="276" w:lineRule="auto"/>
        <w:ind w:left="0" w:firstLine="0"/>
        <w:jc w:val="both"/>
        <w:rPr>
          <w:rFonts w:asciiTheme="minorHAnsi" w:hAnsiTheme="minorHAnsi" w:cstheme="minorHAnsi"/>
          <w:sz w:val="24"/>
          <w:szCs w:val="24"/>
          <w:lang w:val="it-IT"/>
        </w:rPr>
      </w:pPr>
      <w:r w:rsidRPr="00416723">
        <w:rPr>
          <w:rFonts w:asciiTheme="minorHAnsi" w:hAnsiTheme="minorHAnsi" w:cstheme="minorHAnsi"/>
          <w:b/>
          <w:bCs/>
          <w:sz w:val="24"/>
          <w:szCs w:val="24"/>
          <w:lang w:val="it-IT"/>
        </w:rPr>
        <w:t>Instituțiile de cercetare – dezvoltare</w:t>
      </w:r>
      <w:r w:rsidRPr="00416723">
        <w:rPr>
          <w:rFonts w:asciiTheme="minorHAnsi" w:hAnsiTheme="minorHAnsi" w:cstheme="minorHAnsi"/>
          <w:i/>
          <w:iCs/>
          <w:sz w:val="24"/>
          <w:szCs w:val="24"/>
          <w:lang w:val="it-IT"/>
        </w:rPr>
        <w:t xml:space="preserve">, </w:t>
      </w:r>
      <w:r w:rsidRPr="00416723">
        <w:rPr>
          <w:rFonts w:asciiTheme="minorHAnsi" w:hAnsiTheme="minorHAnsi" w:cstheme="minorHAnsi"/>
          <w:sz w:val="24"/>
          <w:szCs w:val="24"/>
          <w:lang w:val="it-IT"/>
        </w:rPr>
        <w:t xml:space="preserve">precum și centre, staţiuni şi unități de cercetare dezvoltare și didactice, inclusiv universităţi din domeniul agricol cu personalitate juridică, de drept public sau privat (înfiinţate în baza Hotărârii de Guvern de înființare și funcționare specifice, în cazul celor de drept public, şi în baza statutului de funcționare, în cazul celor de drept privat) având în subordine stațiuni de cercetare‐dezvoltare și didactice (definite potrivit legislaţiei </w:t>
      </w:r>
      <w:r w:rsidRPr="00416723">
        <w:rPr>
          <w:rFonts w:asciiTheme="minorHAnsi" w:hAnsiTheme="minorHAnsi" w:cstheme="minorHAnsi"/>
          <w:sz w:val="24"/>
          <w:szCs w:val="24"/>
          <w:lang w:val="it-IT"/>
        </w:rPr>
        <w:lastRenderedPageBreak/>
        <w:t>naţionale în vigoare privind organizarea şi funcţionarea acestora), doar pentru unitățile de producție agricolă înregistrate la APIA (care demonstrează calitatea de fermier). În cazul stațiunilor de cercetare‐dezvoltare și didactice aflate în subordinea Universităților cu profil agricol, se va avea în vedere ca în cadrul proiectului să se detalieze și să se ia în calcul doar activele unității vizate de investiție și nu activele Universității (de ex. calculul dimensiunii economice);</w:t>
      </w:r>
    </w:p>
    <w:p w14:paraId="6B0DD2BC" w14:textId="4FCCD99A" w:rsidR="00793EC5" w:rsidRPr="00416723" w:rsidRDefault="00793EC5" w:rsidP="003F556E">
      <w:pPr>
        <w:pStyle w:val="NoSpacing"/>
        <w:numPr>
          <w:ilvl w:val="0"/>
          <w:numId w:val="19"/>
        </w:numPr>
        <w:shd w:val="clear" w:color="auto" w:fill="FFFFFF"/>
        <w:tabs>
          <w:tab w:val="left" w:pos="426"/>
        </w:tabs>
        <w:spacing w:line="276" w:lineRule="auto"/>
        <w:ind w:left="0" w:firstLine="0"/>
        <w:jc w:val="both"/>
        <w:rPr>
          <w:rFonts w:asciiTheme="minorHAnsi" w:hAnsiTheme="minorHAnsi" w:cstheme="minorHAnsi"/>
          <w:noProof/>
          <w:lang w:val="it-IT"/>
        </w:rPr>
      </w:pPr>
      <w:proofErr w:type="spellStart"/>
      <w:r w:rsidRPr="00716764">
        <w:rPr>
          <w:rFonts w:asciiTheme="minorHAnsi" w:hAnsiTheme="minorHAnsi" w:cstheme="minorHAnsi"/>
          <w:b/>
        </w:rPr>
        <w:t>Regiile</w:t>
      </w:r>
      <w:proofErr w:type="spellEnd"/>
      <w:r w:rsidRPr="00716764">
        <w:rPr>
          <w:rFonts w:asciiTheme="minorHAnsi" w:hAnsiTheme="minorHAnsi" w:cstheme="minorHAnsi"/>
          <w:b/>
        </w:rPr>
        <w:t xml:space="preserve"> </w:t>
      </w:r>
      <w:proofErr w:type="spellStart"/>
      <w:r w:rsidRPr="00716764">
        <w:rPr>
          <w:rFonts w:asciiTheme="minorHAnsi" w:hAnsiTheme="minorHAnsi" w:cstheme="minorHAnsi"/>
          <w:b/>
        </w:rPr>
        <w:t>autonome</w:t>
      </w:r>
      <w:proofErr w:type="spellEnd"/>
      <w:r w:rsidRPr="00716764">
        <w:rPr>
          <w:rFonts w:asciiTheme="minorHAnsi" w:hAnsiTheme="minorHAnsi" w:cstheme="minorHAnsi"/>
        </w:rPr>
        <w:t xml:space="preserve">, care </w:t>
      </w:r>
      <w:proofErr w:type="spellStart"/>
      <w:r w:rsidRPr="00716764">
        <w:rPr>
          <w:rFonts w:asciiTheme="minorHAnsi" w:hAnsiTheme="minorHAnsi" w:cstheme="minorHAnsi"/>
        </w:rPr>
        <w:t>îndeplinesc</w:t>
      </w:r>
      <w:proofErr w:type="spellEnd"/>
      <w:r w:rsidRPr="00716764">
        <w:rPr>
          <w:rFonts w:asciiTheme="minorHAnsi" w:hAnsiTheme="minorHAnsi" w:cstheme="minorHAnsi"/>
        </w:rPr>
        <w:t xml:space="preserve"> </w:t>
      </w:r>
      <w:proofErr w:type="spellStart"/>
      <w:r w:rsidRPr="00716764">
        <w:rPr>
          <w:rFonts w:asciiTheme="minorHAnsi" w:hAnsiTheme="minorHAnsi" w:cstheme="minorHAnsi"/>
        </w:rPr>
        <w:t>condițiile</w:t>
      </w:r>
      <w:proofErr w:type="spellEnd"/>
      <w:r w:rsidRPr="00716764">
        <w:rPr>
          <w:rFonts w:asciiTheme="minorHAnsi" w:hAnsiTheme="minorHAnsi" w:cstheme="minorHAnsi"/>
        </w:rPr>
        <w:t xml:space="preserve"> </w:t>
      </w:r>
      <w:proofErr w:type="spellStart"/>
      <w:r w:rsidRPr="00716764">
        <w:rPr>
          <w:rFonts w:asciiTheme="minorHAnsi" w:hAnsiTheme="minorHAnsi" w:cstheme="minorHAnsi"/>
        </w:rPr>
        <w:t>privind</w:t>
      </w:r>
      <w:proofErr w:type="spellEnd"/>
      <w:r w:rsidRPr="00716764">
        <w:rPr>
          <w:rFonts w:asciiTheme="minorHAnsi" w:hAnsiTheme="minorHAnsi" w:cstheme="minorHAnsi"/>
        </w:rPr>
        <w:t xml:space="preserve"> </w:t>
      </w:r>
      <w:proofErr w:type="spellStart"/>
      <w:r w:rsidRPr="00716764">
        <w:rPr>
          <w:rFonts w:asciiTheme="minorHAnsi" w:hAnsiTheme="minorHAnsi" w:cstheme="minorHAnsi"/>
        </w:rPr>
        <w:t>calitatea</w:t>
      </w:r>
      <w:proofErr w:type="spellEnd"/>
      <w:r w:rsidRPr="00716764">
        <w:rPr>
          <w:rFonts w:asciiTheme="minorHAnsi" w:hAnsiTheme="minorHAnsi" w:cstheme="minorHAnsi"/>
        </w:rPr>
        <w:t xml:space="preserve"> de </w:t>
      </w:r>
      <w:proofErr w:type="spellStart"/>
      <w:r w:rsidRPr="00716764">
        <w:rPr>
          <w:rFonts w:asciiTheme="minorHAnsi" w:hAnsiTheme="minorHAnsi" w:cstheme="minorHAnsi"/>
        </w:rPr>
        <w:t>fermier</w:t>
      </w:r>
      <w:proofErr w:type="spellEnd"/>
      <w:r w:rsidRPr="00716764">
        <w:rPr>
          <w:rFonts w:asciiTheme="minorHAnsi" w:hAnsiTheme="minorHAnsi" w:cstheme="minorHAnsi"/>
        </w:rPr>
        <w:t xml:space="preserve">, </w:t>
      </w:r>
      <w:proofErr w:type="spellStart"/>
      <w:r w:rsidRPr="00716764">
        <w:rPr>
          <w:rFonts w:asciiTheme="minorHAnsi" w:hAnsiTheme="minorHAnsi" w:cstheme="minorHAnsi"/>
        </w:rPr>
        <w:t>înfiinţate</w:t>
      </w:r>
      <w:proofErr w:type="spellEnd"/>
      <w:r w:rsidRPr="00716764">
        <w:rPr>
          <w:rFonts w:asciiTheme="minorHAnsi" w:hAnsiTheme="minorHAnsi" w:cstheme="minorHAnsi"/>
        </w:rPr>
        <w:t xml:space="preserve"> </w:t>
      </w:r>
      <w:proofErr w:type="spellStart"/>
      <w:r w:rsidRPr="00716764">
        <w:rPr>
          <w:rFonts w:asciiTheme="minorHAnsi" w:hAnsiTheme="minorHAnsi" w:cstheme="minorHAnsi"/>
        </w:rPr>
        <w:t>în</w:t>
      </w:r>
      <w:proofErr w:type="spellEnd"/>
      <w:r w:rsidRPr="00716764">
        <w:rPr>
          <w:rFonts w:asciiTheme="minorHAnsi" w:hAnsiTheme="minorHAnsi" w:cstheme="minorHAnsi"/>
        </w:rPr>
        <w:t xml:space="preserve"> </w:t>
      </w:r>
      <w:proofErr w:type="spellStart"/>
      <w:r w:rsidRPr="00716764">
        <w:rPr>
          <w:rFonts w:asciiTheme="minorHAnsi" w:hAnsiTheme="minorHAnsi" w:cstheme="minorHAnsi"/>
        </w:rPr>
        <w:t>baza</w:t>
      </w:r>
      <w:proofErr w:type="spellEnd"/>
      <w:r w:rsidRPr="00716764">
        <w:rPr>
          <w:rFonts w:asciiTheme="minorHAnsi" w:hAnsiTheme="minorHAnsi" w:cstheme="minorHAnsi"/>
        </w:rPr>
        <w:t xml:space="preserve"> </w:t>
      </w:r>
      <w:proofErr w:type="spellStart"/>
      <w:r w:rsidRPr="00716764">
        <w:rPr>
          <w:rFonts w:asciiTheme="minorHAnsi" w:hAnsiTheme="minorHAnsi" w:cstheme="minorHAnsi"/>
        </w:rPr>
        <w:t>Hotărârii</w:t>
      </w:r>
      <w:proofErr w:type="spellEnd"/>
      <w:r w:rsidRPr="00716764">
        <w:rPr>
          <w:rFonts w:asciiTheme="minorHAnsi" w:hAnsiTheme="minorHAnsi" w:cstheme="minorHAnsi"/>
        </w:rPr>
        <w:t xml:space="preserve"> de </w:t>
      </w:r>
      <w:proofErr w:type="spellStart"/>
      <w:r w:rsidRPr="00716764">
        <w:rPr>
          <w:rFonts w:asciiTheme="minorHAnsi" w:hAnsiTheme="minorHAnsi" w:cstheme="minorHAnsi"/>
        </w:rPr>
        <w:t>Guvern</w:t>
      </w:r>
      <w:proofErr w:type="spellEnd"/>
      <w:r w:rsidRPr="00716764">
        <w:rPr>
          <w:rFonts w:asciiTheme="minorHAnsi" w:hAnsiTheme="minorHAnsi" w:cstheme="minorHAnsi"/>
        </w:rPr>
        <w:t xml:space="preserve"> de </w:t>
      </w:r>
      <w:proofErr w:type="spellStart"/>
      <w:r w:rsidRPr="00716764">
        <w:rPr>
          <w:rFonts w:asciiTheme="minorHAnsi" w:hAnsiTheme="minorHAnsi" w:cstheme="minorHAnsi"/>
        </w:rPr>
        <w:t>înființare</w:t>
      </w:r>
      <w:proofErr w:type="spellEnd"/>
      <w:r w:rsidRPr="00716764">
        <w:rPr>
          <w:rFonts w:asciiTheme="minorHAnsi" w:hAnsiTheme="minorHAnsi" w:cstheme="minorHAnsi"/>
        </w:rPr>
        <w:t xml:space="preserve"> </w:t>
      </w:r>
      <w:proofErr w:type="spellStart"/>
      <w:r w:rsidRPr="00716764">
        <w:rPr>
          <w:rFonts w:asciiTheme="minorHAnsi" w:hAnsiTheme="minorHAnsi" w:cstheme="minorHAnsi"/>
        </w:rPr>
        <w:t>și</w:t>
      </w:r>
      <w:proofErr w:type="spellEnd"/>
      <w:r w:rsidRPr="00716764">
        <w:rPr>
          <w:rFonts w:asciiTheme="minorHAnsi" w:hAnsiTheme="minorHAnsi" w:cstheme="minorHAnsi"/>
        </w:rPr>
        <w:t xml:space="preserve"> </w:t>
      </w:r>
      <w:proofErr w:type="spellStart"/>
      <w:proofErr w:type="gramStart"/>
      <w:r w:rsidRPr="00716764">
        <w:rPr>
          <w:rFonts w:asciiTheme="minorHAnsi" w:hAnsiTheme="minorHAnsi" w:cstheme="minorHAnsi"/>
        </w:rPr>
        <w:t>funcționare</w:t>
      </w:r>
      <w:proofErr w:type="spellEnd"/>
      <w:r w:rsidRPr="00716764">
        <w:rPr>
          <w:rFonts w:asciiTheme="minorHAnsi" w:hAnsiTheme="minorHAnsi" w:cstheme="minorHAnsi"/>
        </w:rPr>
        <w:t xml:space="preserve">  </w:t>
      </w:r>
      <w:proofErr w:type="spellStart"/>
      <w:r w:rsidRPr="00716764">
        <w:rPr>
          <w:rFonts w:asciiTheme="minorHAnsi" w:hAnsiTheme="minorHAnsi" w:cstheme="minorHAnsi"/>
        </w:rPr>
        <w:t>specifice</w:t>
      </w:r>
      <w:proofErr w:type="spellEnd"/>
      <w:proofErr w:type="gramEnd"/>
      <w:r w:rsidRPr="00716764">
        <w:rPr>
          <w:rFonts w:asciiTheme="minorHAnsi" w:hAnsiTheme="minorHAnsi" w:cstheme="minorHAnsi"/>
        </w:rPr>
        <w:t xml:space="preserve">. </w:t>
      </w:r>
      <w:r w:rsidRPr="00416723">
        <w:rPr>
          <w:rFonts w:asciiTheme="minorHAnsi" w:hAnsiTheme="minorHAnsi" w:cstheme="minorHAnsi"/>
          <w:lang w:val="it-IT"/>
        </w:rPr>
        <w:t>În cazul sucursalelor fără personalitate juridică (care îndeplinesc condițiile privind calitatea de fermier) aflate în structura regiilor autonome pentru care solicitantul este regia autonomă, se va avea în vedere ca în cadrul proiectului să se detalieze și să se ia în calcul doar activele sucursalei  vizate de investiție și nu activele regiei autonome (de ex. calculul dimensiunii economice).</w:t>
      </w:r>
    </w:p>
    <w:p w14:paraId="5DE45BD9" w14:textId="77777777" w:rsidR="00EA1EF7" w:rsidRPr="00416723" w:rsidRDefault="00EA1EF7" w:rsidP="00EA1EF7">
      <w:pPr>
        <w:pStyle w:val="NoSpacing"/>
        <w:numPr>
          <w:ilvl w:val="0"/>
          <w:numId w:val="19"/>
        </w:numPr>
        <w:tabs>
          <w:tab w:val="left" w:pos="426"/>
        </w:tabs>
        <w:spacing w:line="276" w:lineRule="auto"/>
        <w:ind w:left="0" w:firstLine="0"/>
        <w:jc w:val="both"/>
        <w:rPr>
          <w:rFonts w:asciiTheme="minorHAnsi" w:hAnsiTheme="minorHAnsi" w:cstheme="minorHAnsi"/>
          <w:sz w:val="24"/>
          <w:szCs w:val="24"/>
          <w:lang w:val="it-IT"/>
        </w:rPr>
      </w:pPr>
      <w:r w:rsidRPr="00416723">
        <w:rPr>
          <w:rFonts w:asciiTheme="minorHAnsi" w:hAnsiTheme="minorHAnsi" w:cstheme="minorHAnsi"/>
          <w:b/>
          <w:bCs/>
          <w:sz w:val="24"/>
          <w:szCs w:val="24"/>
          <w:lang w:val="it-IT"/>
        </w:rPr>
        <w:t>Societate agricolă</w:t>
      </w:r>
      <w:r w:rsidRPr="00416723">
        <w:rPr>
          <w:rFonts w:asciiTheme="minorHAnsi" w:hAnsiTheme="minorHAnsi" w:cstheme="minorHAnsi"/>
          <w:sz w:val="24"/>
          <w:szCs w:val="24"/>
          <w:lang w:val="it-IT"/>
        </w:rPr>
        <w:t xml:space="preserve"> (înfiinţată în baza Legii nr. 36/ 1991 cu modificările şi completările ulterioare);</w:t>
      </w:r>
    </w:p>
    <w:p w14:paraId="5E96458F" w14:textId="4E2433CF" w:rsidR="00EA1EF7" w:rsidRPr="00416723" w:rsidRDefault="00EA1EF7" w:rsidP="003F556E">
      <w:pPr>
        <w:pStyle w:val="NoSpacing"/>
        <w:numPr>
          <w:ilvl w:val="0"/>
          <w:numId w:val="19"/>
        </w:numPr>
        <w:tabs>
          <w:tab w:val="left" w:pos="426"/>
        </w:tabs>
        <w:spacing w:line="276" w:lineRule="auto"/>
        <w:ind w:left="0" w:firstLine="0"/>
        <w:jc w:val="both"/>
        <w:rPr>
          <w:rFonts w:asciiTheme="minorHAnsi" w:hAnsiTheme="minorHAnsi" w:cstheme="minorHAnsi"/>
          <w:sz w:val="24"/>
          <w:szCs w:val="24"/>
          <w:lang w:val="it-IT"/>
        </w:rPr>
      </w:pPr>
      <w:r w:rsidRPr="00416723">
        <w:rPr>
          <w:rFonts w:asciiTheme="minorHAnsi" w:hAnsiTheme="minorHAnsi" w:cstheme="minorHAnsi"/>
          <w:b/>
          <w:bCs/>
          <w:sz w:val="24"/>
          <w:szCs w:val="24"/>
          <w:lang w:val="it-IT"/>
        </w:rPr>
        <w:t>Societate cooperativă agricolă</w:t>
      </w:r>
      <w:r w:rsidRPr="00416723">
        <w:rPr>
          <w:rFonts w:asciiTheme="minorHAnsi" w:hAnsiTheme="minorHAnsi" w:cstheme="minorHAnsi"/>
          <w:sz w:val="24"/>
          <w:szCs w:val="24"/>
          <w:lang w:val="it-IT"/>
        </w:rPr>
        <w:t xml:space="preserve"> înfiinţată în baza Legii nr. 1/ 2005, republicată, cu modificările</w:t>
      </w:r>
    </w:p>
    <w:p w14:paraId="14EC3BFD" w14:textId="77777777" w:rsidR="00EA1EF7" w:rsidRPr="00716764" w:rsidRDefault="00EA1EF7" w:rsidP="00EA1EF7">
      <w:pPr>
        <w:pStyle w:val="NoSpacing"/>
        <w:tabs>
          <w:tab w:val="left" w:pos="426"/>
        </w:tabs>
        <w:jc w:val="both"/>
        <w:rPr>
          <w:rFonts w:asciiTheme="minorHAnsi" w:hAnsiTheme="minorHAnsi" w:cstheme="minorHAnsi"/>
          <w:sz w:val="24"/>
          <w:szCs w:val="24"/>
        </w:rPr>
      </w:pPr>
      <w:proofErr w:type="spellStart"/>
      <w:r w:rsidRPr="00716764">
        <w:rPr>
          <w:rFonts w:asciiTheme="minorHAnsi" w:hAnsiTheme="minorHAnsi" w:cstheme="minorHAnsi"/>
          <w:sz w:val="24"/>
          <w:szCs w:val="24"/>
        </w:rPr>
        <w:t>și</w:t>
      </w:r>
      <w:proofErr w:type="spellEnd"/>
      <w:r w:rsidRPr="00716764">
        <w:rPr>
          <w:rFonts w:asciiTheme="minorHAnsi" w:hAnsiTheme="minorHAnsi" w:cstheme="minorHAnsi"/>
          <w:sz w:val="24"/>
          <w:szCs w:val="24"/>
        </w:rPr>
        <w:t xml:space="preserve"> </w:t>
      </w:r>
      <w:proofErr w:type="spellStart"/>
      <w:r w:rsidRPr="00716764">
        <w:rPr>
          <w:rFonts w:asciiTheme="minorHAnsi" w:hAnsiTheme="minorHAnsi" w:cstheme="minorHAnsi"/>
          <w:sz w:val="24"/>
          <w:szCs w:val="24"/>
        </w:rPr>
        <w:t>completările</w:t>
      </w:r>
      <w:proofErr w:type="spellEnd"/>
      <w:r w:rsidRPr="00716764">
        <w:rPr>
          <w:rFonts w:asciiTheme="minorHAnsi" w:hAnsiTheme="minorHAnsi" w:cstheme="minorHAnsi"/>
          <w:sz w:val="24"/>
          <w:szCs w:val="24"/>
        </w:rPr>
        <w:t xml:space="preserve"> </w:t>
      </w:r>
      <w:proofErr w:type="spellStart"/>
      <w:r w:rsidRPr="00716764">
        <w:rPr>
          <w:rFonts w:asciiTheme="minorHAnsi" w:hAnsiTheme="minorHAnsi" w:cstheme="minorHAnsi"/>
          <w:sz w:val="24"/>
          <w:szCs w:val="24"/>
        </w:rPr>
        <w:t>ulterioare</w:t>
      </w:r>
      <w:proofErr w:type="spellEnd"/>
      <w:r w:rsidRPr="00716764">
        <w:rPr>
          <w:rFonts w:asciiTheme="minorHAnsi" w:hAnsiTheme="minorHAnsi" w:cstheme="minorHAnsi"/>
          <w:sz w:val="24"/>
          <w:szCs w:val="24"/>
        </w:rPr>
        <w:t>;</w:t>
      </w:r>
    </w:p>
    <w:p w14:paraId="38FFC895" w14:textId="3CE8EE43" w:rsidR="007343D0" w:rsidRPr="00716764" w:rsidRDefault="00EA1EF7" w:rsidP="005562BF">
      <w:pPr>
        <w:pStyle w:val="NoSpacing"/>
        <w:numPr>
          <w:ilvl w:val="0"/>
          <w:numId w:val="19"/>
        </w:numPr>
        <w:tabs>
          <w:tab w:val="left" w:pos="426"/>
        </w:tabs>
        <w:spacing w:line="276" w:lineRule="auto"/>
        <w:jc w:val="both"/>
        <w:rPr>
          <w:rFonts w:asciiTheme="minorHAnsi" w:hAnsiTheme="minorHAnsi" w:cstheme="minorHAnsi"/>
          <w:sz w:val="24"/>
          <w:szCs w:val="24"/>
          <w:lang w:val="ro-RO"/>
        </w:rPr>
      </w:pPr>
      <w:r w:rsidRPr="00416723">
        <w:rPr>
          <w:rFonts w:asciiTheme="minorHAnsi" w:hAnsiTheme="minorHAnsi" w:cstheme="minorHAnsi"/>
          <w:b/>
          <w:bCs/>
          <w:sz w:val="24"/>
          <w:szCs w:val="24"/>
          <w:lang w:val="it-IT"/>
        </w:rPr>
        <w:t>Cooperativă agricolă</w:t>
      </w:r>
      <w:r w:rsidRPr="00416723">
        <w:rPr>
          <w:rFonts w:asciiTheme="minorHAnsi" w:hAnsiTheme="minorHAnsi" w:cstheme="minorHAnsi"/>
          <w:sz w:val="24"/>
          <w:szCs w:val="24"/>
          <w:lang w:val="it-IT"/>
        </w:rPr>
        <w:t xml:space="preserve"> înfiinţată în baza Legii nr. 566/ 2004, cu modificările și completările ulterioare</w:t>
      </w:r>
    </w:p>
    <w:p w14:paraId="1172FDBE" w14:textId="60919990" w:rsidR="00EA1EF7" w:rsidRPr="00716764" w:rsidRDefault="00EA1EF7" w:rsidP="00EA1EF7">
      <w:pPr>
        <w:pStyle w:val="NoSpacing"/>
        <w:numPr>
          <w:ilvl w:val="0"/>
          <w:numId w:val="19"/>
        </w:numPr>
        <w:tabs>
          <w:tab w:val="left" w:pos="426"/>
        </w:tabs>
        <w:spacing w:line="276" w:lineRule="auto"/>
        <w:jc w:val="both"/>
        <w:rPr>
          <w:rFonts w:asciiTheme="minorHAnsi" w:hAnsiTheme="minorHAnsi" w:cstheme="minorHAnsi"/>
          <w:sz w:val="24"/>
          <w:szCs w:val="24"/>
          <w:lang w:val="ro-RO"/>
        </w:rPr>
      </w:pPr>
      <w:r w:rsidRPr="00716764">
        <w:rPr>
          <w:rFonts w:asciiTheme="minorHAnsi" w:hAnsiTheme="minorHAnsi" w:cstheme="minorHAnsi"/>
          <w:b/>
          <w:bCs/>
          <w:sz w:val="24"/>
          <w:szCs w:val="24"/>
          <w:lang w:val="ro-RO"/>
        </w:rPr>
        <w:t xml:space="preserve">Grup de producători și Organizație de producători </w:t>
      </w:r>
      <w:r w:rsidRPr="00716764">
        <w:rPr>
          <w:rFonts w:asciiTheme="minorHAnsi" w:hAnsiTheme="minorHAnsi" w:cstheme="minorHAnsi"/>
          <w:sz w:val="24"/>
          <w:szCs w:val="24"/>
          <w:lang w:val="ro-RO"/>
        </w:rPr>
        <w:t>(Ordonanța Guvernului nr. 37/2005 privind recunoașterea și funcționarea grupurilor și organizațiilor de producători, pentru comercializarea produselor agricole și silvice, cu completările și modificările ulterioare) care activează în sectorul pomicol, iar investițiile realizate deservesc interesele propriilor membri.</w:t>
      </w:r>
    </w:p>
    <w:p w14:paraId="73162C9B" w14:textId="102012A3" w:rsidR="00EA1EF7" w:rsidRPr="00716764" w:rsidRDefault="00EA1EF7" w:rsidP="00EA1EF7">
      <w:pPr>
        <w:pStyle w:val="NoSpacing"/>
        <w:numPr>
          <w:ilvl w:val="0"/>
          <w:numId w:val="19"/>
        </w:numPr>
        <w:tabs>
          <w:tab w:val="left" w:pos="426"/>
        </w:tabs>
        <w:spacing w:line="276" w:lineRule="auto"/>
        <w:jc w:val="both"/>
        <w:rPr>
          <w:rFonts w:asciiTheme="minorHAnsi" w:hAnsiTheme="minorHAnsi" w:cstheme="minorHAnsi"/>
          <w:sz w:val="24"/>
          <w:szCs w:val="24"/>
          <w:lang w:val="ro-RO"/>
        </w:rPr>
      </w:pPr>
      <w:r w:rsidRPr="00716764">
        <w:rPr>
          <w:rFonts w:asciiTheme="minorHAnsi" w:hAnsiTheme="minorHAnsi" w:cstheme="minorHAnsi"/>
          <w:b/>
          <w:bCs/>
          <w:sz w:val="24"/>
          <w:szCs w:val="24"/>
          <w:lang w:val="ro-RO"/>
        </w:rPr>
        <w:t>Composesorate</w:t>
      </w:r>
      <w:r w:rsidRPr="00716764">
        <w:rPr>
          <w:rFonts w:asciiTheme="minorHAnsi" w:hAnsiTheme="minorHAnsi" w:cstheme="minorHAnsi"/>
          <w:b/>
          <w:bCs/>
          <w:i/>
          <w:iCs/>
          <w:sz w:val="24"/>
          <w:szCs w:val="24"/>
          <w:lang w:val="ro-RO"/>
        </w:rPr>
        <w:t xml:space="preserve">, </w:t>
      </w:r>
      <w:r w:rsidRPr="00716764">
        <w:rPr>
          <w:rFonts w:asciiTheme="minorHAnsi" w:hAnsiTheme="minorHAnsi" w:cstheme="minorHAnsi"/>
          <w:b/>
          <w:bCs/>
          <w:sz w:val="24"/>
          <w:szCs w:val="24"/>
          <w:lang w:val="ro-RO"/>
        </w:rPr>
        <w:t>obști și alte forme asociative de proprietate asupra terenurilor în calitate de fermieri</w:t>
      </w:r>
      <w:r w:rsidRPr="00716764">
        <w:rPr>
          <w:rFonts w:asciiTheme="minorHAnsi" w:hAnsiTheme="minorHAnsi" w:cstheme="minorHAnsi"/>
          <w:sz w:val="24"/>
          <w:szCs w:val="24"/>
          <w:lang w:val="ro-RO"/>
        </w:rPr>
        <w:t xml:space="preserve"> (</w:t>
      </w:r>
      <w:proofErr w:type="spellStart"/>
      <w:r w:rsidRPr="00716764">
        <w:rPr>
          <w:rFonts w:asciiTheme="minorHAnsi" w:hAnsiTheme="minorHAnsi" w:cstheme="minorHAnsi"/>
          <w:sz w:val="24"/>
          <w:szCs w:val="24"/>
          <w:lang w:val="ro-RO"/>
        </w:rPr>
        <w:t>menţionate</w:t>
      </w:r>
      <w:proofErr w:type="spellEnd"/>
      <w:r w:rsidRPr="00716764">
        <w:rPr>
          <w:rFonts w:asciiTheme="minorHAnsi" w:hAnsiTheme="minorHAnsi" w:cstheme="minorHAnsi"/>
          <w:sz w:val="24"/>
          <w:szCs w:val="24"/>
          <w:lang w:val="ro-RO"/>
        </w:rPr>
        <w:t xml:space="preserve"> în Legea nr. 1/2000 pentru reconstituirea dreptului de proprietate asupra terenurilor agricole </w:t>
      </w:r>
      <w:proofErr w:type="spellStart"/>
      <w:r w:rsidRPr="00716764">
        <w:rPr>
          <w:rFonts w:asciiTheme="minorHAnsi" w:hAnsiTheme="minorHAnsi" w:cstheme="minorHAnsi"/>
          <w:sz w:val="24"/>
          <w:szCs w:val="24"/>
          <w:lang w:val="ro-RO"/>
        </w:rPr>
        <w:t>şi</w:t>
      </w:r>
      <w:proofErr w:type="spellEnd"/>
      <w:r w:rsidRPr="00716764">
        <w:rPr>
          <w:rFonts w:asciiTheme="minorHAnsi" w:hAnsiTheme="minorHAnsi" w:cstheme="minorHAnsi"/>
          <w:sz w:val="24"/>
          <w:szCs w:val="24"/>
          <w:lang w:val="ro-RO"/>
        </w:rPr>
        <w:t xml:space="preserve"> celor forestiere, cu modificările și completările ulterioare);</w:t>
      </w:r>
    </w:p>
    <w:p w14:paraId="26CCCEAA" w14:textId="77777777" w:rsidR="00EA1EF7" w:rsidRPr="00716764" w:rsidRDefault="00EA1EF7" w:rsidP="00EA1EF7">
      <w:pPr>
        <w:pStyle w:val="NoSpacing"/>
        <w:tabs>
          <w:tab w:val="left" w:pos="426"/>
        </w:tabs>
        <w:spacing w:line="276" w:lineRule="auto"/>
        <w:ind w:left="630"/>
        <w:jc w:val="both"/>
        <w:rPr>
          <w:rFonts w:asciiTheme="minorHAnsi" w:hAnsiTheme="minorHAnsi" w:cstheme="minorHAnsi"/>
          <w:b/>
          <w:bCs/>
          <w:sz w:val="24"/>
          <w:szCs w:val="24"/>
          <w:lang w:val="ro-RO"/>
        </w:rPr>
      </w:pPr>
    </w:p>
    <w:p w14:paraId="41598CAA" w14:textId="56D245D0" w:rsidR="00EA1EF7" w:rsidRPr="00716764" w:rsidRDefault="00EA1EF7" w:rsidP="00EA1EF7">
      <w:pPr>
        <w:pStyle w:val="NoSpacing"/>
        <w:tabs>
          <w:tab w:val="left" w:pos="426"/>
        </w:tabs>
        <w:spacing w:line="276" w:lineRule="auto"/>
        <w:ind w:left="630"/>
        <w:jc w:val="both"/>
        <w:rPr>
          <w:rFonts w:asciiTheme="minorHAnsi" w:hAnsiTheme="minorHAnsi" w:cstheme="minorHAnsi"/>
          <w:b/>
          <w:bCs/>
          <w:sz w:val="24"/>
          <w:szCs w:val="24"/>
          <w:lang w:val="ro-RO"/>
        </w:rPr>
      </w:pPr>
      <w:r w:rsidRPr="00716764">
        <w:rPr>
          <w:rFonts w:asciiTheme="minorHAnsi" w:hAnsiTheme="minorHAnsi" w:cstheme="minorHAnsi"/>
          <w:b/>
          <w:bCs/>
          <w:sz w:val="24"/>
          <w:szCs w:val="24"/>
          <w:lang w:val="ro-RO"/>
        </w:rPr>
        <w:t xml:space="preserve">În cazul formelor asociative, pentru a fi eligibil în cadrul acestei intervenții, proiectul trebuie să fie depus în nume propriu, iar investiția va fi realizată pe terenurile deținute în proprietate sau folosință de către acestea. </w:t>
      </w:r>
    </w:p>
    <w:p w14:paraId="2BAB5407" w14:textId="77777777" w:rsidR="00EA1EF7" w:rsidRPr="00716764" w:rsidRDefault="00EA1EF7" w:rsidP="003F556E">
      <w:pPr>
        <w:pStyle w:val="NoSpacing"/>
        <w:tabs>
          <w:tab w:val="left" w:pos="426"/>
        </w:tabs>
        <w:spacing w:line="276" w:lineRule="auto"/>
        <w:ind w:left="630"/>
        <w:jc w:val="both"/>
        <w:rPr>
          <w:rFonts w:asciiTheme="minorHAnsi" w:hAnsiTheme="minorHAnsi" w:cstheme="minorHAnsi"/>
          <w:sz w:val="24"/>
          <w:szCs w:val="24"/>
          <w:lang w:val="ro-RO"/>
        </w:rPr>
      </w:pPr>
    </w:p>
    <w:p w14:paraId="1E565FFC" w14:textId="361AB0DC" w:rsidR="007343D0" w:rsidRPr="00716764" w:rsidRDefault="007343D0" w:rsidP="003F556E">
      <w:pPr>
        <w:pStyle w:val="NoSpacing"/>
        <w:tabs>
          <w:tab w:val="left" w:pos="426"/>
        </w:tabs>
        <w:spacing w:line="276" w:lineRule="auto"/>
        <w:jc w:val="both"/>
        <w:rPr>
          <w:rFonts w:asciiTheme="minorHAnsi" w:hAnsiTheme="minorHAnsi" w:cstheme="minorHAnsi"/>
          <w:b/>
          <w:bCs/>
          <w:sz w:val="24"/>
          <w:szCs w:val="24"/>
          <w:lang w:val="ro-RO"/>
        </w:rPr>
      </w:pPr>
      <w:r w:rsidRPr="00716764">
        <w:rPr>
          <w:rFonts w:asciiTheme="minorHAnsi" w:hAnsiTheme="minorHAnsi" w:cstheme="minorHAnsi"/>
          <w:b/>
          <w:bCs/>
          <w:sz w:val="24"/>
          <w:szCs w:val="24"/>
          <w:lang w:val="ro-RO"/>
        </w:rPr>
        <w:t>Solicitantul trebuie să respecte următoarele condiții:</w:t>
      </w:r>
    </w:p>
    <w:p w14:paraId="74E5FCF9" w14:textId="6D43B73F" w:rsidR="007343D0" w:rsidRPr="00716764" w:rsidRDefault="007343D0" w:rsidP="007343D0">
      <w:pPr>
        <w:pStyle w:val="NoSpacing"/>
        <w:numPr>
          <w:ilvl w:val="0"/>
          <w:numId w:val="19"/>
        </w:numPr>
        <w:tabs>
          <w:tab w:val="left" w:pos="426"/>
        </w:tabs>
        <w:spacing w:line="276" w:lineRule="auto"/>
        <w:ind w:left="0" w:firstLine="0"/>
        <w:jc w:val="both"/>
        <w:rPr>
          <w:rFonts w:asciiTheme="minorHAnsi" w:hAnsiTheme="minorHAnsi" w:cstheme="minorHAnsi"/>
          <w:sz w:val="24"/>
          <w:szCs w:val="24"/>
          <w:lang w:val="ro-RO"/>
        </w:rPr>
      </w:pPr>
      <w:r w:rsidRPr="00716764">
        <w:rPr>
          <w:rFonts w:asciiTheme="minorHAnsi" w:hAnsiTheme="minorHAnsi" w:cstheme="minorHAnsi"/>
          <w:sz w:val="24"/>
          <w:szCs w:val="24"/>
          <w:lang w:val="ro-RO"/>
        </w:rPr>
        <w:t>să desfășoare activități economice, sub una din formele de organizare menționate anterior, înregistrată în Romania;</w:t>
      </w:r>
    </w:p>
    <w:p w14:paraId="3626D1B9" w14:textId="2FC9B81E" w:rsidR="007343D0" w:rsidRPr="00716764" w:rsidRDefault="007343D0" w:rsidP="007343D0">
      <w:pPr>
        <w:pStyle w:val="NoSpacing"/>
        <w:numPr>
          <w:ilvl w:val="0"/>
          <w:numId w:val="19"/>
        </w:numPr>
        <w:tabs>
          <w:tab w:val="left" w:pos="426"/>
        </w:tabs>
        <w:spacing w:line="276" w:lineRule="auto"/>
        <w:ind w:left="0" w:firstLine="0"/>
        <w:jc w:val="both"/>
        <w:rPr>
          <w:rFonts w:asciiTheme="minorHAnsi" w:hAnsiTheme="minorHAnsi" w:cstheme="minorHAnsi"/>
          <w:sz w:val="24"/>
          <w:szCs w:val="24"/>
          <w:lang w:val="ro-RO"/>
        </w:rPr>
      </w:pPr>
      <w:r w:rsidRPr="00716764">
        <w:rPr>
          <w:rFonts w:asciiTheme="minorHAnsi" w:hAnsiTheme="minorHAnsi" w:cstheme="minorHAnsi"/>
          <w:sz w:val="24"/>
          <w:szCs w:val="24"/>
          <w:lang w:val="ro-RO"/>
        </w:rPr>
        <w:t xml:space="preserve">să </w:t>
      </w:r>
      <w:proofErr w:type="spellStart"/>
      <w:r w:rsidRPr="00716764">
        <w:rPr>
          <w:rFonts w:asciiTheme="minorHAnsi" w:hAnsiTheme="minorHAnsi" w:cstheme="minorHAnsi"/>
          <w:sz w:val="24"/>
          <w:szCs w:val="24"/>
          <w:lang w:val="ro-RO"/>
        </w:rPr>
        <w:t>acţioneze</w:t>
      </w:r>
      <w:proofErr w:type="spellEnd"/>
      <w:r w:rsidRPr="00716764">
        <w:rPr>
          <w:rFonts w:asciiTheme="minorHAnsi" w:hAnsiTheme="minorHAnsi" w:cstheme="minorHAnsi"/>
          <w:sz w:val="24"/>
          <w:szCs w:val="24"/>
          <w:lang w:val="ro-RO"/>
        </w:rPr>
        <w:t xml:space="preserve"> în nume propriu;</w:t>
      </w:r>
    </w:p>
    <w:p w14:paraId="753AB23F" w14:textId="62A3B87F" w:rsidR="007343D0" w:rsidRPr="00716764" w:rsidRDefault="007343D0" w:rsidP="007343D0">
      <w:pPr>
        <w:pStyle w:val="NoSpacing"/>
        <w:numPr>
          <w:ilvl w:val="0"/>
          <w:numId w:val="19"/>
        </w:numPr>
        <w:tabs>
          <w:tab w:val="left" w:pos="426"/>
        </w:tabs>
        <w:spacing w:line="276" w:lineRule="auto"/>
        <w:ind w:left="0" w:firstLine="0"/>
        <w:jc w:val="both"/>
        <w:rPr>
          <w:rFonts w:asciiTheme="minorHAnsi" w:hAnsiTheme="minorHAnsi" w:cstheme="minorHAnsi"/>
          <w:sz w:val="24"/>
          <w:szCs w:val="24"/>
          <w:lang w:val="fr-FR"/>
        </w:rPr>
      </w:pPr>
      <w:r w:rsidRPr="00716764">
        <w:rPr>
          <w:rFonts w:asciiTheme="minorHAnsi" w:hAnsiTheme="minorHAnsi" w:cstheme="minorHAnsi"/>
          <w:sz w:val="24"/>
          <w:szCs w:val="24"/>
          <w:lang w:val="ro-RO"/>
        </w:rPr>
        <w:t xml:space="preserve">să asigure surse financiare stabile și suficiente pe </w:t>
      </w:r>
      <w:r w:rsidR="00CA4BE9" w:rsidRPr="00716764">
        <w:rPr>
          <w:rFonts w:asciiTheme="minorHAnsi" w:hAnsiTheme="minorHAnsi" w:cstheme="minorHAnsi"/>
          <w:sz w:val="24"/>
          <w:szCs w:val="24"/>
          <w:lang w:val="ro-RO"/>
        </w:rPr>
        <w:t>întreaga durată de valabilitate a contractului</w:t>
      </w:r>
      <w:r w:rsidRPr="00716764">
        <w:rPr>
          <w:rFonts w:asciiTheme="minorHAnsi" w:hAnsiTheme="minorHAnsi" w:cstheme="minorHAnsi"/>
          <w:sz w:val="24"/>
          <w:szCs w:val="24"/>
          <w:lang w:val="ro-RO"/>
        </w:rPr>
        <w:t>.</w:t>
      </w:r>
    </w:p>
    <w:p w14:paraId="721E40CA" w14:textId="6D57384E" w:rsidR="00D152CC" w:rsidRPr="00716764" w:rsidRDefault="00D152CC" w:rsidP="001379A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heme="minorHAnsi" w:eastAsia="Times New Roman" w:hAnsiTheme="minorHAnsi" w:cstheme="minorHAnsi"/>
          <w:color w:val="000000"/>
          <w:sz w:val="24"/>
          <w:szCs w:val="24"/>
          <w:lang w:eastAsia="ro-RO"/>
        </w:rPr>
      </w:pPr>
    </w:p>
    <w:p w14:paraId="092BD27B" w14:textId="77777777" w:rsidR="00824CA9" w:rsidRPr="00716764" w:rsidRDefault="002818AE" w:rsidP="002818AE">
      <w:pPr>
        <w:pStyle w:val="NoSpacing"/>
        <w:tabs>
          <w:tab w:val="left" w:pos="0"/>
        </w:tabs>
        <w:spacing w:line="276" w:lineRule="auto"/>
        <w:jc w:val="both"/>
        <w:rPr>
          <w:rFonts w:asciiTheme="minorHAnsi" w:hAnsiTheme="minorHAnsi" w:cstheme="minorHAnsi"/>
          <w:i/>
          <w:color w:val="0070C0"/>
          <w:sz w:val="24"/>
          <w:szCs w:val="24"/>
          <w:lang w:val="ro-RO"/>
        </w:rPr>
      </w:pPr>
      <w:r w:rsidRPr="00716764">
        <w:rPr>
          <w:rFonts w:asciiTheme="minorHAnsi" w:hAnsiTheme="minorHAnsi" w:cstheme="minorHAnsi"/>
          <w:b/>
          <w:i/>
          <w:color w:val="0070C0"/>
          <w:sz w:val="24"/>
          <w:szCs w:val="24"/>
          <w:lang w:val="ro-RO"/>
        </w:rPr>
        <w:t>Atenție!</w:t>
      </w:r>
      <w:r w:rsidRPr="00716764">
        <w:rPr>
          <w:rFonts w:asciiTheme="minorHAnsi" w:hAnsiTheme="minorHAnsi" w:cstheme="minorHAnsi"/>
          <w:i/>
          <w:color w:val="0070C0"/>
          <w:sz w:val="24"/>
          <w:szCs w:val="24"/>
          <w:lang w:val="ro-RO"/>
        </w:rPr>
        <w:t xml:space="preserve"> </w:t>
      </w:r>
    </w:p>
    <w:p w14:paraId="48E8EE41" w14:textId="5BEF5F67" w:rsidR="002818AE" w:rsidRPr="00716764" w:rsidRDefault="002818AE" w:rsidP="002818AE">
      <w:pPr>
        <w:pStyle w:val="NoSpacing"/>
        <w:tabs>
          <w:tab w:val="left" w:pos="0"/>
        </w:tabs>
        <w:spacing w:line="276" w:lineRule="auto"/>
        <w:jc w:val="both"/>
        <w:rPr>
          <w:rFonts w:asciiTheme="minorHAnsi" w:hAnsiTheme="minorHAnsi" w:cstheme="minorHAnsi"/>
          <w:sz w:val="24"/>
          <w:szCs w:val="24"/>
          <w:lang w:val="ro-RO"/>
        </w:rPr>
      </w:pPr>
      <w:r w:rsidRPr="00716764">
        <w:rPr>
          <w:rFonts w:asciiTheme="minorHAnsi" w:hAnsiTheme="minorHAnsi" w:cstheme="minorHAnsi"/>
          <w:sz w:val="24"/>
          <w:szCs w:val="24"/>
          <w:lang w:val="ro-RO"/>
        </w:rPr>
        <w:t xml:space="preserve">Nu sunt eligibili solicitanții care se află în proces de lichidare, fuziune, divizare (Legea 31/1990, republicată), reorganizare judiciară, insolvență sau faliment (Legea 85/2014 de prevenire a </w:t>
      </w:r>
      <w:proofErr w:type="spellStart"/>
      <w:r w:rsidRPr="00716764">
        <w:rPr>
          <w:rFonts w:asciiTheme="minorHAnsi" w:hAnsiTheme="minorHAnsi" w:cstheme="minorHAnsi"/>
          <w:sz w:val="24"/>
          <w:szCs w:val="24"/>
          <w:lang w:val="ro-RO"/>
        </w:rPr>
        <w:t>insolvenţei</w:t>
      </w:r>
      <w:proofErr w:type="spellEnd"/>
      <w:r w:rsidRPr="00716764">
        <w:rPr>
          <w:rFonts w:asciiTheme="minorHAnsi" w:hAnsiTheme="minorHAnsi" w:cstheme="minorHAnsi"/>
          <w:sz w:val="24"/>
          <w:szCs w:val="24"/>
          <w:lang w:val="ro-RO"/>
        </w:rPr>
        <w:t xml:space="preserve"> </w:t>
      </w:r>
      <w:proofErr w:type="spellStart"/>
      <w:r w:rsidRPr="00716764">
        <w:rPr>
          <w:rFonts w:asciiTheme="minorHAnsi" w:hAnsiTheme="minorHAnsi" w:cstheme="minorHAnsi"/>
          <w:sz w:val="24"/>
          <w:szCs w:val="24"/>
          <w:lang w:val="ro-RO"/>
        </w:rPr>
        <w:t>şi</w:t>
      </w:r>
      <w:proofErr w:type="spellEnd"/>
      <w:r w:rsidRPr="00716764">
        <w:rPr>
          <w:rFonts w:asciiTheme="minorHAnsi" w:hAnsiTheme="minorHAnsi" w:cstheme="minorHAnsi"/>
          <w:sz w:val="24"/>
          <w:szCs w:val="24"/>
          <w:lang w:val="ro-RO"/>
        </w:rPr>
        <w:t xml:space="preserve"> de </w:t>
      </w:r>
      <w:proofErr w:type="spellStart"/>
      <w:r w:rsidRPr="00716764">
        <w:rPr>
          <w:rFonts w:asciiTheme="minorHAnsi" w:hAnsiTheme="minorHAnsi" w:cstheme="minorHAnsi"/>
          <w:sz w:val="24"/>
          <w:szCs w:val="24"/>
          <w:lang w:val="ro-RO"/>
        </w:rPr>
        <w:t>insolvenţă</w:t>
      </w:r>
      <w:proofErr w:type="spellEnd"/>
      <w:r w:rsidRPr="00716764">
        <w:rPr>
          <w:rFonts w:asciiTheme="minorHAnsi" w:hAnsiTheme="minorHAnsi" w:cstheme="minorHAnsi"/>
          <w:sz w:val="24"/>
          <w:szCs w:val="24"/>
          <w:lang w:val="ro-RO"/>
        </w:rPr>
        <w:t>).</w:t>
      </w:r>
    </w:p>
    <w:p w14:paraId="4618022B" w14:textId="3DBB4350" w:rsidR="002818AE" w:rsidRDefault="002818AE" w:rsidP="001379A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heme="minorHAnsi" w:eastAsia="Times New Roman" w:hAnsiTheme="minorHAnsi" w:cstheme="minorHAnsi"/>
          <w:color w:val="000000"/>
          <w:sz w:val="24"/>
          <w:szCs w:val="24"/>
          <w:lang w:eastAsia="ro-RO"/>
        </w:rPr>
      </w:pPr>
    </w:p>
    <w:p w14:paraId="5412394A" w14:textId="77777777" w:rsidR="00E965AF" w:rsidRPr="00716764" w:rsidRDefault="00E965AF" w:rsidP="001379A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heme="minorHAnsi" w:eastAsia="Times New Roman" w:hAnsiTheme="minorHAnsi" w:cstheme="minorHAnsi"/>
          <w:color w:val="000000"/>
          <w:sz w:val="24"/>
          <w:szCs w:val="24"/>
          <w:lang w:eastAsia="ro-RO"/>
        </w:rPr>
      </w:pPr>
    </w:p>
    <w:p w14:paraId="05B3DA88" w14:textId="7BE6F003" w:rsidR="0079593A" w:rsidRPr="00716764" w:rsidRDefault="0079593A" w:rsidP="00E263F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jc w:val="both"/>
        <w:rPr>
          <w:rFonts w:asciiTheme="minorHAnsi" w:eastAsia="Times New Roman" w:hAnsiTheme="minorHAnsi" w:cstheme="minorHAnsi"/>
          <w:color w:val="000000"/>
          <w:sz w:val="24"/>
          <w:szCs w:val="24"/>
          <w:lang w:eastAsia="ro-RO"/>
        </w:rPr>
      </w:pPr>
      <w:r w:rsidRPr="00716764">
        <w:rPr>
          <w:rFonts w:asciiTheme="minorHAnsi" w:eastAsia="Times New Roman" w:hAnsiTheme="minorHAnsi" w:cstheme="minorHAnsi"/>
          <w:color w:val="000000"/>
          <w:sz w:val="24"/>
          <w:szCs w:val="24"/>
          <w:lang w:eastAsia="ro-RO"/>
        </w:rPr>
        <w:lastRenderedPageBreak/>
        <w:t>Pot</w:t>
      </w:r>
      <w:r w:rsidR="00886071" w:rsidRPr="00716764">
        <w:rPr>
          <w:rFonts w:asciiTheme="minorHAnsi" w:eastAsia="Times New Roman" w:hAnsiTheme="minorHAnsi" w:cstheme="minorHAnsi"/>
          <w:color w:val="000000"/>
          <w:sz w:val="24"/>
          <w:szCs w:val="24"/>
          <w:lang w:eastAsia="ro-RO"/>
        </w:rPr>
        <w:t xml:space="preserve"> </w:t>
      </w:r>
      <w:r w:rsidRPr="00716764">
        <w:rPr>
          <w:rFonts w:asciiTheme="minorHAnsi" w:eastAsia="Times New Roman" w:hAnsiTheme="minorHAnsi" w:cstheme="minorHAnsi"/>
          <w:color w:val="000000"/>
          <w:sz w:val="24"/>
          <w:szCs w:val="24"/>
          <w:lang w:eastAsia="ro-RO"/>
        </w:rPr>
        <w:t>depune proiecte:</w:t>
      </w:r>
    </w:p>
    <w:p w14:paraId="192E39E1" w14:textId="6E0C3F9A" w:rsidR="0073728E" w:rsidRPr="00716764" w:rsidRDefault="0073728E" w:rsidP="00E263F8">
      <w:pPr>
        <w:pStyle w:val="ListParagraph"/>
        <w:numPr>
          <w:ilvl w:val="0"/>
          <w:numId w:val="26"/>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jc w:val="both"/>
        <w:rPr>
          <w:rFonts w:asciiTheme="minorHAnsi" w:hAnsiTheme="minorHAnsi" w:cstheme="minorHAnsi"/>
          <w:color w:val="000000"/>
          <w:sz w:val="24"/>
          <w:szCs w:val="24"/>
          <w:lang w:eastAsia="ro-RO"/>
        </w:rPr>
      </w:pPr>
      <w:proofErr w:type="spellStart"/>
      <w:r w:rsidRPr="00716764">
        <w:rPr>
          <w:rFonts w:asciiTheme="minorHAnsi" w:hAnsiTheme="minorHAnsi" w:cstheme="minorHAnsi"/>
          <w:color w:val="000000"/>
          <w:sz w:val="24"/>
          <w:szCs w:val="24"/>
          <w:lang w:eastAsia="ro-RO"/>
        </w:rPr>
        <w:t>s</w:t>
      </w:r>
      <w:r w:rsidR="0079593A" w:rsidRPr="00716764">
        <w:rPr>
          <w:rFonts w:asciiTheme="minorHAnsi" w:hAnsiTheme="minorHAnsi" w:cstheme="minorHAnsi"/>
          <w:color w:val="000000"/>
          <w:sz w:val="24"/>
          <w:szCs w:val="24"/>
          <w:lang w:eastAsia="ro-RO"/>
        </w:rPr>
        <w:t>olicitanţii</w:t>
      </w:r>
      <w:proofErr w:type="spellEnd"/>
      <w:r w:rsidR="0079593A" w:rsidRPr="00716764">
        <w:rPr>
          <w:rFonts w:asciiTheme="minorHAnsi" w:hAnsiTheme="minorHAnsi" w:cstheme="minorHAnsi"/>
          <w:color w:val="000000"/>
          <w:sz w:val="24"/>
          <w:szCs w:val="24"/>
          <w:lang w:eastAsia="ro-RO"/>
        </w:rPr>
        <w:t>/</w:t>
      </w:r>
      <w:proofErr w:type="spellStart"/>
      <w:r w:rsidR="0079593A" w:rsidRPr="00716764">
        <w:rPr>
          <w:rFonts w:asciiTheme="minorHAnsi" w:hAnsiTheme="minorHAnsi" w:cstheme="minorHAnsi"/>
          <w:color w:val="000000"/>
          <w:sz w:val="24"/>
          <w:szCs w:val="24"/>
          <w:lang w:eastAsia="ro-RO"/>
        </w:rPr>
        <w:t>beneficarii</w:t>
      </w:r>
      <w:proofErr w:type="spellEnd"/>
      <w:r w:rsidR="0079593A" w:rsidRPr="00716764">
        <w:rPr>
          <w:rFonts w:asciiTheme="minorHAnsi" w:hAnsiTheme="minorHAnsi" w:cstheme="minorHAnsi"/>
          <w:color w:val="000000"/>
          <w:sz w:val="24"/>
          <w:szCs w:val="24"/>
          <w:lang w:eastAsia="ro-RO"/>
        </w:rPr>
        <w:t>, după caz</w:t>
      </w:r>
      <w:r w:rsidR="001F020C" w:rsidRPr="00716764">
        <w:rPr>
          <w:rFonts w:asciiTheme="minorHAnsi" w:hAnsiTheme="minorHAnsi" w:cstheme="minorHAnsi"/>
          <w:color w:val="000000"/>
          <w:sz w:val="24"/>
          <w:szCs w:val="24"/>
          <w:lang w:eastAsia="ro-RO"/>
        </w:rPr>
        <w:t xml:space="preserve">, </w:t>
      </w:r>
      <w:proofErr w:type="spellStart"/>
      <w:r w:rsidR="001F020C" w:rsidRPr="00716764">
        <w:rPr>
          <w:rFonts w:asciiTheme="minorHAnsi" w:hAnsiTheme="minorHAnsi" w:cstheme="minorHAnsi"/>
          <w:color w:val="000000"/>
          <w:sz w:val="24"/>
          <w:szCs w:val="24"/>
          <w:lang w:eastAsia="ro-RO"/>
        </w:rPr>
        <w:t>înregistraţi</w:t>
      </w:r>
      <w:proofErr w:type="spellEnd"/>
      <w:r w:rsidR="001F020C" w:rsidRPr="00716764">
        <w:rPr>
          <w:rFonts w:asciiTheme="minorHAnsi" w:hAnsiTheme="minorHAnsi" w:cstheme="minorHAnsi"/>
          <w:color w:val="000000"/>
          <w:sz w:val="24"/>
          <w:szCs w:val="24"/>
          <w:lang w:eastAsia="ro-RO"/>
        </w:rPr>
        <w:t xml:space="preserve"> în registrul debitorilor AFIR, atât pentru programul SAPARD</w:t>
      </w:r>
      <w:r w:rsidR="001A35B4" w:rsidRPr="00716764">
        <w:rPr>
          <w:rFonts w:asciiTheme="minorHAnsi" w:hAnsiTheme="minorHAnsi" w:cstheme="minorHAnsi"/>
          <w:color w:val="000000"/>
          <w:sz w:val="24"/>
          <w:szCs w:val="24"/>
          <w:lang w:eastAsia="ro-RO"/>
        </w:rPr>
        <w:t xml:space="preserve"> cât </w:t>
      </w:r>
      <w:proofErr w:type="spellStart"/>
      <w:r w:rsidR="001A35B4" w:rsidRPr="00716764">
        <w:rPr>
          <w:rFonts w:asciiTheme="minorHAnsi" w:hAnsiTheme="minorHAnsi" w:cstheme="minorHAnsi"/>
          <w:color w:val="000000"/>
          <w:sz w:val="24"/>
          <w:szCs w:val="24"/>
          <w:lang w:eastAsia="ro-RO"/>
        </w:rPr>
        <w:t>şi</w:t>
      </w:r>
      <w:proofErr w:type="spellEnd"/>
      <w:r w:rsidR="001A35B4" w:rsidRPr="00716764">
        <w:rPr>
          <w:rFonts w:asciiTheme="minorHAnsi" w:hAnsiTheme="minorHAnsi" w:cstheme="minorHAnsi"/>
          <w:color w:val="000000"/>
          <w:sz w:val="24"/>
          <w:szCs w:val="24"/>
          <w:lang w:eastAsia="ro-RO"/>
        </w:rPr>
        <w:t xml:space="preserve"> prin FEADR, care achită integral</w:t>
      </w:r>
      <w:r w:rsidR="00372F7D" w:rsidRPr="00716764">
        <w:rPr>
          <w:rFonts w:asciiTheme="minorHAnsi" w:hAnsiTheme="minorHAnsi" w:cstheme="minorHAnsi"/>
          <w:color w:val="000000"/>
          <w:sz w:val="24"/>
          <w:szCs w:val="24"/>
          <w:lang w:eastAsia="ro-RO"/>
        </w:rPr>
        <w:t xml:space="preserve"> datoria </w:t>
      </w:r>
      <w:proofErr w:type="spellStart"/>
      <w:r w:rsidR="00372F7D" w:rsidRPr="00716764">
        <w:rPr>
          <w:rFonts w:asciiTheme="minorHAnsi" w:hAnsiTheme="minorHAnsi" w:cstheme="minorHAnsi"/>
          <w:color w:val="000000"/>
          <w:sz w:val="24"/>
          <w:szCs w:val="24"/>
          <w:lang w:eastAsia="ro-RO"/>
        </w:rPr>
        <w:t>faţă</w:t>
      </w:r>
      <w:proofErr w:type="spellEnd"/>
      <w:r w:rsidR="00372F7D" w:rsidRPr="00716764">
        <w:rPr>
          <w:rFonts w:asciiTheme="minorHAnsi" w:hAnsiTheme="minorHAnsi" w:cstheme="minorHAnsi"/>
          <w:color w:val="000000"/>
          <w:sz w:val="24"/>
          <w:szCs w:val="24"/>
          <w:lang w:eastAsia="ro-RO"/>
        </w:rPr>
        <w:t xml:space="preserve"> de AFIR</w:t>
      </w:r>
      <w:r w:rsidRPr="00716764">
        <w:rPr>
          <w:rFonts w:asciiTheme="minorHAnsi" w:hAnsiTheme="minorHAnsi" w:cstheme="minorHAnsi"/>
          <w:color w:val="000000"/>
          <w:sz w:val="24"/>
          <w:szCs w:val="24"/>
          <w:lang w:eastAsia="ro-RO"/>
        </w:rPr>
        <w:t xml:space="preserve">, inclusiv dobânzile </w:t>
      </w:r>
      <w:proofErr w:type="spellStart"/>
      <w:r w:rsidRPr="00716764">
        <w:rPr>
          <w:rFonts w:asciiTheme="minorHAnsi" w:hAnsiTheme="minorHAnsi" w:cstheme="minorHAnsi"/>
          <w:color w:val="000000"/>
          <w:sz w:val="24"/>
          <w:szCs w:val="24"/>
          <w:lang w:eastAsia="ro-RO"/>
        </w:rPr>
        <w:t>şi</w:t>
      </w:r>
      <w:proofErr w:type="spellEnd"/>
      <w:r w:rsidRPr="00716764">
        <w:rPr>
          <w:rFonts w:asciiTheme="minorHAnsi" w:hAnsiTheme="minorHAnsi" w:cstheme="minorHAnsi"/>
          <w:color w:val="000000"/>
          <w:sz w:val="24"/>
          <w:szCs w:val="24"/>
          <w:lang w:eastAsia="ro-RO"/>
        </w:rPr>
        <w:t xml:space="preserve"> majorările de întârziere până la semnarea contractelor de </w:t>
      </w:r>
      <w:proofErr w:type="spellStart"/>
      <w:r w:rsidRPr="00716764">
        <w:rPr>
          <w:rFonts w:asciiTheme="minorHAnsi" w:hAnsiTheme="minorHAnsi" w:cstheme="minorHAnsi"/>
          <w:color w:val="000000"/>
          <w:sz w:val="24"/>
          <w:szCs w:val="24"/>
          <w:lang w:eastAsia="ro-RO"/>
        </w:rPr>
        <w:t>finanţare</w:t>
      </w:r>
      <w:proofErr w:type="spellEnd"/>
      <w:r w:rsidRPr="00716764">
        <w:rPr>
          <w:rFonts w:asciiTheme="minorHAnsi" w:hAnsiTheme="minorHAnsi" w:cstheme="minorHAnsi"/>
          <w:color w:val="000000"/>
          <w:sz w:val="24"/>
          <w:szCs w:val="24"/>
          <w:lang w:eastAsia="ro-RO"/>
        </w:rPr>
        <w:t>;</w:t>
      </w:r>
    </w:p>
    <w:p w14:paraId="1B1B8D2F" w14:textId="7D026F2A" w:rsidR="000438A2" w:rsidRPr="00716764" w:rsidRDefault="00113D69" w:rsidP="00E263F8">
      <w:pPr>
        <w:pStyle w:val="ListParagraph"/>
        <w:numPr>
          <w:ilvl w:val="0"/>
          <w:numId w:val="26"/>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jc w:val="both"/>
        <w:rPr>
          <w:rFonts w:asciiTheme="minorHAnsi" w:hAnsiTheme="minorHAnsi" w:cstheme="minorHAnsi"/>
          <w:color w:val="000000"/>
          <w:sz w:val="24"/>
          <w:szCs w:val="24"/>
          <w:lang w:eastAsia="ro-RO"/>
        </w:rPr>
      </w:pPr>
      <w:r w:rsidRPr="00716764">
        <w:rPr>
          <w:rFonts w:asciiTheme="minorHAnsi" w:hAnsiTheme="minorHAnsi" w:cstheme="minorHAnsi"/>
          <w:color w:val="000000"/>
          <w:sz w:val="24"/>
          <w:szCs w:val="24"/>
          <w:lang w:eastAsia="ro-RO"/>
        </w:rPr>
        <w:t xml:space="preserve"> </w:t>
      </w:r>
      <w:proofErr w:type="spellStart"/>
      <w:r w:rsidR="0073728E" w:rsidRPr="00716764">
        <w:rPr>
          <w:rFonts w:asciiTheme="minorHAnsi" w:hAnsiTheme="minorHAnsi" w:cstheme="minorHAnsi"/>
          <w:color w:val="000000"/>
          <w:sz w:val="24"/>
          <w:szCs w:val="24"/>
          <w:lang w:eastAsia="ro-RO"/>
        </w:rPr>
        <w:t>solicitanţii</w:t>
      </w:r>
      <w:proofErr w:type="spellEnd"/>
      <w:r w:rsidR="0073728E" w:rsidRPr="00716764">
        <w:rPr>
          <w:rFonts w:asciiTheme="minorHAnsi" w:hAnsiTheme="minorHAnsi" w:cstheme="minorHAnsi"/>
          <w:color w:val="000000"/>
          <w:sz w:val="24"/>
          <w:szCs w:val="24"/>
          <w:lang w:eastAsia="ro-RO"/>
        </w:rPr>
        <w:t xml:space="preserve"> care respectă</w:t>
      </w:r>
      <w:r w:rsidR="0038090B" w:rsidRPr="00716764">
        <w:rPr>
          <w:rFonts w:asciiTheme="minorHAnsi" w:hAnsiTheme="minorHAnsi" w:cstheme="minorHAnsi"/>
          <w:color w:val="000000"/>
          <w:sz w:val="24"/>
          <w:szCs w:val="24"/>
          <w:lang w:eastAsia="ro-RO"/>
        </w:rPr>
        <w:t xml:space="preserve"> prevederile art. 15 al Hotărârii nr. 1570 din 28 decembrie 2022, privind stabilirea cadrului general de implementare a </w:t>
      </w:r>
      <w:proofErr w:type="spellStart"/>
      <w:r w:rsidR="0038090B" w:rsidRPr="00716764">
        <w:rPr>
          <w:rFonts w:asciiTheme="minorHAnsi" w:hAnsiTheme="minorHAnsi" w:cstheme="minorHAnsi"/>
          <w:color w:val="000000"/>
          <w:sz w:val="24"/>
          <w:szCs w:val="24"/>
          <w:lang w:eastAsia="ro-RO"/>
        </w:rPr>
        <w:t>intervenţiilor</w:t>
      </w:r>
      <w:proofErr w:type="spellEnd"/>
      <w:r w:rsidR="0038090B" w:rsidRPr="00716764">
        <w:rPr>
          <w:rFonts w:asciiTheme="minorHAnsi" w:hAnsiTheme="minorHAnsi" w:cstheme="minorHAnsi"/>
          <w:color w:val="000000"/>
          <w:sz w:val="24"/>
          <w:szCs w:val="24"/>
          <w:lang w:eastAsia="ro-RO"/>
        </w:rPr>
        <w:t xml:space="preserve"> specifice dezvoltării rurale cuprinse în Planul Strategic 2023-2027</w:t>
      </w:r>
      <w:r w:rsidR="00B64C45" w:rsidRPr="00716764">
        <w:rPr>
          <w:rFonts w:asciiTheme="minorHAnsi" w:hAnsiTheme="minorHAnsi" w:cstheme="minorHAnsi"/>
          <w:color w:val="000000"/>
          <w:sz w:val="24"/>
          <w:szCs w:val="24"/>
          <w:lang w:eastAsia="ro-RO"/>
        </w:rPr>
        <w:t>, cu modificările și completările ulterioare</w:t>
      </w:r>
      <w:r w:rsidR="00CA4BE9" w:rsidRPr="00716764">
        <w:rPr>
          <w:rFonts w:asciiTheme="minorHAnsi" w:hAnsiTheme="minorHAnsi" w:cstheme="minorHAnsi"/>
          <w:color w:val="000000"/>
          <w:sz w:val="24"/>
          <w:szCs w:val="24"/>
          <w:lang w:eastAsia="ro-RO"/>
        </w:rPr>
        <w:t>.</w:t>
      </w:r>
    </w:p>
    <w:p w14:paraId="6D142BB6" w14:textId="77777777" w:rsidR="008B14EA" w:rsidRPr="00716764" w:rsidRDefault="008B14EA" w:rsidP="00DD7886">
      <w:pPr>
        <w:pStyle w:val="ListParagraph"/>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jc w:val="both"/>
        <w:rPr>
          <w:rFonts w:asciiTheme="minorHAnsi" w:hAnsiTheme="minorHAnsi" w:cstheme="minorHAnsi"/>
          <w:color w:val="000000"/>
          <w:sz w:val="24"/>
          <w:szCs w:val="24"/>
          <w:lang w:eastAsia="ro-RO"/>
        </w:rPr>
      </w:pPr>
    </w:p>
    <w:p w14:paraId="06C95C09" w14:textId="7A333DDD" w:rsidR="00277F8E" w:rsidRPr="00716764" w:rsidRDefault="00277F8E" w:rsidP="00277F8E">
      <w:pPr>
        <w:pStyle w:val="NoSpacing"/>
        <w:tabs>
          <w:tab w:val="left" w:pos="0"/>
        </w:tabs>
        <w:spacing w:line="276" w:lineRule="auto"/>
        <w:jc w:val="both"/>
        <w:rPr>
          <w:rFonts w:asciiTheme="minorHAnsi" w:hAnsiTheme="minorHAnsi" w:cstheme="minorHAnsi"/>
          <w:b/>
          <w:bCs/>
          <w:sz w:val="24"/>
          <w:szCs w:val="24"/>
          <w:lang w:val="ro-RO"/>
        </w:rPr>
      </w:pPr>
      <w:r w:rsidRPr="00716764">
        <w:rPr>
          <w:rFonts w:asciiTheme="minorHAnsi" w:hAnsiTheme="minorHAnsi" w:cstheme="minorHAnsi"/>
          <w:bCs/>
          <w:sz w:val="24"/>
          <w:szCs w:val="24"/>
          <w:lang w:val="ro-RO"/>
        </w:rPr>
        <w:t>Conform acestui articol</w:t>
      </w:r>
      <w:r w:rsidR="008B14EA" w:rsidRPr="00716764">
        <w:rPr>
          <w:rFonts w:asciiTheme="minorHAnsi" w:hAnsiTheme="minorHAnsi" w:cstheme="minorHAnsi"/>
          <w:bCs/>
          <w:sz w:val="24"/>
          <w:szCs w:val="24"/>
          <w:lang w:val="ro-RO"/>
        </w:rPr>
        <w:t>,</w:t>
      </w:r>
      <w:r w:rsidR="008B14EA" w:rsidRPr="00716764">
        <w:rPr>
          <w:rFonts w:asciiTheme="minorHAnsi" w:hAnsiTheme="minorHAnsi" w:cstheme="minorHAnsi"/>
          <w:b/>
          <w:bCs/>
          <w:sz w:val="24"/>
          <w:szCs w:val="24"/>
          <w:lang w:val="ro-RO"/>
        </w:rPr>
        <w:t xml:space="preserve"> </w:t>
      </w:r>
      <w:r w:rsidRPr="00716764">
        <w:rPr>
          <w:rFonts w:asciiTheme="minorHAnsi" w:hAnsiTheme="minorHAnsi" w:cstheme="minorHAnsi"/>
          <w:b/>
          <w:bCs/>
          <w:sz w:val="24"/>
          <w:szCs w:val="24"/>
          <w:lang w:val="ro-RO"/>
        </w:rPr>
        <w:t>un solicitant</w:t>
      </w:r>
      <w:r w:rsidR="00813025" w:rsidRPr="00716764">
        <w:rPr>
          <w:rFonts w:asciiTheme="minorHAnsi" w:hAnsiTheme="minorHAnsi" w:cstheme="minorHAnsi"/>
          <w:b/>
          <w:bCs/>
          <w:sz w:val="24"/>
          <w:szCs w:val="24"/>
          <w:lang w:val="ro-RO"/>
        </w:rPr>
        <w:t xml:space="preserve"> poate obține </w:t>
      </w:r>
      <w:proofErr w:type="spellStart"/>
      <w:r w:rsidR="00813025" w:rsidRPr="00716764">
        <w:rPr>
          <w:rFonts w:asciiTheme="minorHAnsi" w:hAnsiTheme="minorHAnsi" w:cstheme="minorHAnsi"/>
          <w:b/>
          <w:bCs/>
          <w:sz w:val="24"/>
          <w:szCs w:val="24"/>
          <w:lang w:val="ro-RO"/>
        </w:rPr>
        <w:t>finanţare</w:t>
      </w:r>
      <w:proofErr w:type="spellEnd"/>
      <w:r w:rsidR="00813025" w:rsidRPr="00716764">
        <w:rPr>
          <w:rFonts w:asciiTheme="minorHAnsi" w:hAnsiTheme="minorHAnsi" w:cstheme="minorHAnsi"/>
          <w:b/>
          <w:bCs/>
          <w:sz w:val="24"/>
          <w:szCs w:val="24"/>
          <w:lang w:val="ro-RO"/>
        </w:rPr>
        <w:t xml:space="preserve"> nerambursabilă din FEADR </w:t>
      </w:r>
      <w:proofErr w:type="spellStart"/>
      <w:r w:rsidR="00813025" w:rsidRPr="00716764">
        <w:rPr>
          <w:rFonts w:asciiTheme="minorHAnsi" w:hAnsiTheme="minorHAnsi" w:cstheme="minorHAnsi"/>
          <w:b/>
          <w:bCs/>
          <w:sz w:val="24"/>
          <w:szCs w:val="24"/>
          <w:lang w:val="ro-RO"/>
        </w:rPr>
        <w:t>şi</w:t>
      </w:r>
      <w:proofErr w:type="spellEnd"/>
      <w:r w:rsidR="00813025" w:rsidRPr="00716764">
        <w:rPr>
          <w:rFonts w:asciiTheme="minorHAnsi" w:hAnsiTheme="minorHAnsi" w:cstheme="minorHAnsi"/>
          <w:b/>
          <w:bCs/>
          <w:sz w:val="24"/>
          <w:szCs w:val="24"/>
          <w:lang w:val="ro-RO"/>
        </w:rPr>
        <w:t xml:space="preserve"> de la bugetul de stat</w:t>
      </w:r>
    </w:p>
    <w:p w14:paraId="691B7D33" w14:textId="083B87C4" w:rsidR="008B14EA" w:rsidRPr="00716764" w:rsidRDefault="00813025" w:rsidP="008B14EA">
      <w:pPr>
        <w:pStyle w:val="NoSpacing"/>
        <w:numPr>
          <w:ilvl w:val="0"/>
          <w:numId w:val="26"/>
        </w:numPr>
        <w:tabs>
          <w:tab w:val="left" w:pos="0"/>
        </w:tabs>
        <w:jc w:val="both"/>
        <w:rPr>
          <w:rFonts w:asciiTheme="minorHAnsi" w:hAnsiTheme="minorHAnsi" w:cstheme="minorHAnsi"/>
          <w:b/>
          <w:bCs/>
          <w:sz w:val="24"/>
          <w:szCs w:val="24"/>
          <w:lang w:val="ro-RO"/>
        </w:rPr>
      </w:pPr>
      <w:r w:rsidRPr="00716764">
        <w:rPr>
          <w:rFonts w:asciiTheme="minorHAnsi" w:hAnsiTheme="minorHAnsi" w:cstheme="minorHAnsi"/>
          <w:b/>
          <w:bCs/>
          <w:sz w:val="24"/>
          <w:szCs w:val="24"/>
          <w:lang w:val="ro-RO"/>
        </w:rPr>
        <w:t xml:space="preserve">pentru </w:t>
      </w:r>
      <w:r w:rsidR="008B14EA" w:rsidRPr="00716764">
        <w:rPr>
          <w:rFonts w:asciiTheme="minorHAnsi" w:hAnsiTheme="minorHAnsi" w:cstheme="minorHAnsi"/>
          <w:b/>
          <w:bCs/>
          <w:sz w:val="24"/>
          <w:szCs w:val="24"/>
          <w:lang w:val="ro-RO"/>
        </w:rPr>
        <w:t>u</w:t>
      </w:r>
      <w:r w:rsidR="008F0231" w:rsidRPr="00716764">
        <w:rPr>
          <w:rFonts w:asciiTheme="minorHAnsi" w:hAnsiTheme="minorHAnsi" w:cstheme="minorHAnsi"/>
          <w:b/>
          <w:bCs/>
          <w:sz w:val="24"/>
          <w:szCs w:val="24"/>
          <w:lang w:val="fr-FR"/>
        </w:rPr>
        <w:t xml:space="preserve">n </w:t>
      </w:r>
      <w:proofErr w:type="spellStart"/>
      <w:r w:rsidR="008F0231" w:rsidRPr="00716764">
        <w:rPr>
          <w:rFonts w:asciiTheme="minorHAnsi" w:hAnsiTheme="minorHAnsi" w:cstheme="minorHAnsi"/>
          <w:b/>
          <w:bCs/>
          <w:sz w:val="24"/>
          <w:szCs w:val="24"/>
          <w:lang w:val="fr-FR"/>
        </w:rPr>
        <w:t>singur</w:t>
      </w:r>
      <w:proofErr w:type="spellEnd"/>
      <w:r w:rsidR="008F0231" w:rsidRPr="00716764">
        <w:rPr>
          <w:rFonts w:asciiTheme="minorHAnsi" w:hAnsiTheme="minorHAnsi" w:cstheme="minorHAnsi"/>
          <w:b/>
          <w:bCs/>
          <w:sz w:val="24"/>
          <w:szCs w:val="24"/>
          <w:lang w:val="fr-FR"/>
        </w:rPr>
        <w:t xml:space="preserve"> </w:t>
      </w:r>
      <w:proofErr w:type="spellStart"/>
      <w:r w:rsidR="008F0231" w:rsidRPr="00716764">
        <w:rPr>
          <w:rFonts w:asciiTheme="minorHAnsi" w:hAnsiTheme="minorHAnsi" w:cstheme="minorHAnsi"/>
          <w:b/>
          <w:bCs/>
          <w:sz w:val="24"/>
          <w:szCs w:val="24"/>
          <w:lang w:val="fr-FR"/>
        </w:rPr>
        <w:t>proiect</w:t>
      </w:r>
      <w:proofErr w:type="spellEnd"/>
      <w:r w:rsidR="008F0231" w:rsidRPr="00716764">
        <w:rPr>
          <w:rFonts w:asciiTheme="minorHAnsi" w:hAnsiTheme="minorHAnsi" w:cstheme="minorHAnsi"/>
          <w:b/>
          <w:bCs/>
          <w:sz w:val="24"/>
          <w:szCs w:val="24"/>
          <w:lang w:val="fr-FR"/>
        </w:rPr>
        <w:t xml:space="preserve"> </w:t>
      </w:r>
      <w:proofErr w:type="spellStart"/>
      <w:r w:rsidR="008F0231" w:rsidRPr="00716764">
        <w:rPr>
          <w:rFonts w:asciiTheme="minorHAnsi" w:hAnsiTheme="minorHAnsi" w:cstheme="minorHAnsi"/>
          <w:b/>
          <w:bCs/>
          <w:sz w:val="24"/>
          <w:szCs w:val="24"/>
          <w:lang w:val="fr-FR"/>
        </w:rPr>
        <w:t>aferent</w:t>
      </w:r>
      <w:proofErr w:type="spellEnd"/>
      <w:r w:rsidR="008F0231" w:rsidRPr="00716764">
        <w:rPr>
          <w:rFonts w:asciiTheme="minorHAnsi" w:hAnsiTheme="minorHAnsi" w:cstheme="minorHAnsi"/>
          <w:b/>
          <w:bCs/>
          <w:sz w:val="24"/>
          <w:szCs w:val="24"/>
          <w:lang w:val="fr-FR"/>
        </w:rPr>
        <w:t xml:space="preserve"> </w:t>
      </w:r>
      <w:proofErr w:type="spellStart"/>
      <w:r w:rsidR="008F0231" w:rsidRPr="00716764">
        <w:rPr>
          <w:rFonts w:asciiTheme="minorHAnsi" w:hAnsiTheme="minorHAnsi" w:cstheme="minorHAnsi"/>
          <w:b/>
          <w:bCs/>
          <w:sz w:val="24"/>
          <w:szCs w:val="24"/>
          <w:lang w:val="fr-FR"/>
        </w:rPr>
        <w:t>interv</w:t>
      </w:r>
      <w:r w:rsidR="00EA1EF7" w:rsidRPr="00716764">
        <w:rPr>
          <w:rFonts w:asciiTheme="minorHAnsi" w:hAnsiTheme="minorHAnsi" w:cstheme="minorHAnsi"/>
          <w:b/>
          <w:bCs/>
          <w:sz w:val="24"/>
          <w:szCs w:val="24"/>
          <w:lang w:val="fr-FR"/>
        </w:rPr>
        <w:t>e</w:t>
      </w:r>
      <w:r w:rsidR="008F0231" w:rsidRPr="00716764">
        <w:rPr>
          <w:rFonts w:asciiTheme="minorHAnsi" w:hAnsiTheme="minorHAnsi" w:cstheme="minorHAnsi"/>
          <w:b/>
          <w:bCs/>
          <w:sz w:val="24"/>
          <w:szCs w:val="24"/>
          <w:lang w:val="fr-FR"/>
        </w:rPr>
        <w:t>nției</w:t>
      </w:r>
      <w:proofErr w:type="spellEnd"/>
      <w:r w:rsidR="008F0231" w:rsidRPr="00716764">
        <w:rPr>
          <w:rFonts w:asciiTheme="minorHAnsi" w:hAnsiTheme="minorHAnsi" w:cstheme="minorHAnsi"/>
          <w:b/>
          <w:bCs/>
          <w:sz w:val="24"/>
          <w:szCs w:val="24"/>
          <w:lang w:val="fr-FR"/>
        </w:rPr>
        <w:t xml:space="preserve"> DR -19</w:t>
      </w:r>
      <w:r w:rsidR="00310DF3" w:rsidRPr="00716764">
        <w:rPr>
          <w:rFonts w:asciiTheme="minorHAnsi" w:hAnsiTheme="minorHAnsi" w:cstheme="minorHAnsi"/>
          <w:b/>
          <w:bCs/>
          <w:sz w:val="24"/>
          <w:szCs w:val="24"/>
          <w:lang w:val="fr-FR"/>
        </w:rPr>
        <w:t>;</w:t>
      </w:r>
      <w:r w:rsidR="008F0231" w:rsidRPr="00716764">
        <w:rPr>
          <w:rFonts w:asciiTheme="minorHAnsi" w:hAnsiTheme="minorHAnsi" w:cstheme="minorHAnsi"/>
          <w:b/>
          <w:bCs/>
          <w:sz w:val="24"/>
          <w:szCs w:val="24"/>
          <w:lang w:val="fr-FR"/>
        </w:rPr>
        <w:t xml:space="preserve"> </w:t>
      </w:r>
    </w:p>
    <w:p w14:paraId="59D8EAA2" w14:textId="7E0BA591" w:rsidR="00C31096" w:rsidRPr="00716764" w:rsidRDefault="008F0231" w:rsidP="003F556E">
      <w:pPr>
        <w:pStyle w:val="NoSpacing"/>
        <w:numPr>
          <w:ilvl w:val="0"/>
          <w:numId w:val="26"/>
        </w:numPr>
        <w:tabs>
          <w:tab w:val="left" w:pos="0"/>
        </w:tabs>
        <w:spacing w:line="276" w:lineRule="auto"/>
        <w:ind w:left="0" w:firstLine="360"/>
        <w:jc w:val="both"/>
        <w:rPr>
          <w:rFonts w:asciiTheme="minorHAnsi" w:hAnsiTheme="minorHAnsi" w:cstheme="minorHAnsi"/>
          <w:b/>
          <w:bCs/>
          <w:sz w:val="24"/>
          <w:szCs w:val="24"/>
          <w:lang w:val="ro-RO"/>
        </w:rPr>
      </w:pPr>
      <w:r w:rsidRPr="00716764">
        <w:rPr>
          <w:rFonts w:asciiTheme="minorHAnsi" w:hAnsiTheme="minorHAnsi" w:cstheme="minorHAnsi"/>
          <w:b/>
          <w:bCs/>
          <w:sz w:val="24"/>
          <w:szCs w:val="24"/>
          <w:lang w:val="ro-RO"/>
        </w:rPr>
        <w:t xml:space="preserve">pentru maxim 2 proiecte pentru intervenții diferite din cadrul PS PAC 2023 - 2027, </w:t>
      </w:r>
      <w:r w:rsidRPr="00716764">
        <w:rPr>
          <w:rFonts w:asciiTheme="minorHAnsi" w:hAnsiTheme="minorHAnsi" w:cstheme="minorHAnsi"/>
          <w:bCs/>
          <w:sz w:val="24"/>
          <w:szCs w:val="24"/>
          <w:lang w:val="ro-RO"/>
        </w:rPr>
        <w:t>respectiv</w:t>
      </w:r>
      <w:r w:rsidRPr="00716764">
        <w:rPr>
          <w:rFonts w:asciiTheme="minorHAnsi" w:hAnsiTheme="minorHAnsi" w:cstheme="minorHAnsi"/>
          <w:b/>
          <w:bCs/>
          <w:sz w:val="24"/>
          <w:szCs w:val="24"/>
          <w:lang w:val="ro-RO"/>
        </w:rPr>
        <w:t xml:space="preserve"> maxim 3 proiecte, dacă cel de-al treilea proiect este aplicat în cadrul intervenției DR-19 - Investiții neproductive la nivel de fermă</w:t>
      </w:r>
      <w:r w:rsidR="00310DF3" w:rsidRPr="00716764">
        <w:rPr>
          <w:rFonts w:asciiTheme="minorHAnsi" w:hAnsiTheme="minorHAnsi" w:cstheme="minorHAnsi"/>
          <w:b/>
          <w:bCs/>
          <w:sz w:val="24"/>
          <w:szCs w:val="24"/>
          <w:lang w:val="ro-RO"/>
        </w:rPr>
        <w:t>;</w:t>
      </w:r>
    </w:p>
    <w:p w14:paraId="0EB3944C" w14:textId="77777777" w:rsidR="00310DF3" w:rsidRPr="00716764" w:rsidRDefault="00310DF3" w:rsidP="00277F8E">
      <w:pPr>
        <w:pStyle w:val="NoSpacing"/>
        <w:tabs>
          <w:tab w:val="left" w:pos="0"/>
        </w:tabs>
        <w:spacing w:line="276" w:lineRule="auto"/>
        <w:jc w:val="both"/>
        <w:rPr>
          <w:rFonts w:asciiTheme="minorHAnsi" w:hAnsiTheme="minorHAnsi" w:cstheme="minorHAnsi"/>
          <w:b/>
          <w:bCs/>
          <w:sz w:val="24"/>
          <w:szCs w:val="24"/>
          <w:lang w:val="ro-RO"/>
        </w:rPr>
      </w:pPr>
    </w:p>
    <w:p w14:paraId="4D6D856E" w14:textId="1FDB9CBF" w:rsidR="00277F8E" w:rsidRPr="00716764" w:rsidRDefault="00277F8E" w:rsidP="00277F8E">
      <w:pPr>
        <w:pStyle w:val="NoSpacing"/>
        <w:tabs>
          <w:tab w:val="left" w:pos="0"/>
        </w:tabs>
        <w:spacing w:line="276" w:lineRule="auto"/>
        <w:jc w:val="both"/>
        <w:rPr>
          <w:rFonts w:asciiTheme="minorHAnsi" w:hAnsiTheme="minorHAnsi" w:cstheme="minorHAnsi"/>
          <w:b/>
          <w:bCs/>
          <w:sz w:val="24"/>
          <w:szCs w:val="24"/>
          <w:lang w:val="ro-RO"/>
        </w:rPr>
      </w:pPr>
      <w:r w:rsidRPr="00716764">
        <w:rPr>
          <w:rFonts w:asciiTheme="minorHAnsi" w:hAnsiTheme="minorHAnsi" w:cstheme="minorHAnsi"/>
          <w:b/>
          <w:bCs/>
          <w:sz w:val="24"/>
          <w:szCs w:val="24"/>
          <w:lang w:val="ro-RO"/>
        </w:rPr>
        <w:t xml:space="preserve">În situația retragerii unei cereri de finanțare, solicitantul nu mai poate redepune o altă </w:t>
      </w:r>
      <w:r w:rsidR="00EA1EF7" w:rsidRPr="00716764">
        <w:rPr>
          <w:rFonts w:asciiTheme="minorHAnsi" w:hAnsiTheme="minorHAnsi" w:cstheme="minorHAnsi"/>
          <w:b/>
          <w:bCs/>
          <w:sz w:val="24"/>
          <w:szCs w:val="24"/>
          <w:lang w:val="ro-RO"/>
        </w:rPr>
        <w:t>c</w:t>
      </w:r>
      <w:r w:rsidRPr="00716764">
        <w:rPr>
          <w:rFonts w:asciiTheme="minorHAnsi" w:hAnsiTheme="minorHAnsi" w:cstheme="minorHAnsi"/>
          <w:b/>
          <w:bCs/>
          <w:sz w:val="24"/>
          <w:szCs w:val="24"/>
          <w:lang w:val="ro-RO"/>
        </w:rPr>
        <w:t>erere de finanțare pentru aceeași intervenție</w:t>
      </w:r>
      <w:r w:rsidR="00E8036D" w:rsidRPr="00716764">
        <w:rPr>
          <w:rFonts w:asciiTheme="minorHAnsi" w:hAnsiTheme="minorHAnsi" w:cstheme="minorHAnsi"/>
          <w:b/>
          <w:bCs/>
          <w:sz w:val="24"/>
          <w:szCs w:val="24"/>
          <w:lang w:val="ro-RO"/>
        </w:rPr>
        <w:t>.</w:t>
      </w:r>
      <w:r w:rsidRPr="00716764">
        <w:rPr>
          <w:rFonts w:asciiTheme="minorHAnsi" w:hAnsiTheme="minorHAnsi" w:cstheme="minorHAnsi"/>
          <w:b/>
          <w:bCs/>
          <w:sz w:val="24"/>
          <w:szCs w:val="24"/>
          <w:lang w:val="ro-RO"/>
        </w:rPr>
        <w:t xml:space="preserve"> </w:t>
      </w:r>
    </w:p>
    <w:p w14:paraId="5D093DDF" w14:textId="77777777" w:rsidR="00824CA9" w:rsidRPr="00716764" w:rsidRDefault="00824CA9" w:rsidP="00310DF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45"/>
        <w:jc w:val="both"/>
        <w:rPr>
          <w:rFonts w:asciiTheme="minorHAnsi" w:hAnsiTheme="minorHAnsi" w:cstheme="minorHAnsi"/>
          <w:b/>
          <w:noProof/>
          <w:sz w:val="24"/>
          <w:szCs w:val="24"/>
        </w:rPr>
      </w:pPr>
    </w:p>
    <w:p w14:paraId="0387513A" w14:textId="3B343605" w:rsidR="001379AA" w:rsidRPr="00716764" w:rsidRDefault="001379AA" w:rsidP="00310DF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45"/>
        <w:jc w:val="both"/>
        <w:rPr>
          <w:rFonts w:asciiTheme="minorHAnsi" w:hAnsiTheme="minorHAnsi" w:cstheme="minorHAnsi"/>
          <w:b/>
          <w:noProof/>
          <w:sz w:val="24"/>
          <w:szCs w:val="24"/>
        </w:rPr>
      </w:pPr>
      <w:r w:rsidRPr="00716764">
        <w:rPr>
          <w:rFonts w:asciiTheme="minorHAnsi" w:hAnsiTheme="minorHAnsi" w:cstheme="minorHAnsi"/>
          <w:b/>
          <w:noProof/>
          <w:sz w:val="24"/>
          <w:szCs w:val="24"/>
        </w:rPr>
        <w:t>Beneficiarul are obligația de a respecta în totalitate legislația național</w:t>
      </w:r>
      <w:r w:rsidR="00EA1EF7" w:rsidRPr="00716764">
        <w:rPr>
          <w:rFonts w:asciiTheme="minorHAnsi" w:hAnsiTheme="minorHAnsi" w:cstheme="minorHAnsi"/>
          <w:b/>
          <w:noProof/>
          <w:sz w:val="24"/>
          <w:szCs w:val="24"/>
        </w:rPr>
        <w:t>ă</w:t>
      </w:r>
      <w:r w:rsidRPr="00716764">
        <w:rPr>
          <w:rFonts w:asciiTheme="minorHAnsi" w:hAnsiTheme="minorHAnsi" w:cstheme="minorHAnsi"/>
          <w:b/>
          <w:noProof/>
          <w:sz w:val="24"/>
          <w:szCs w:val="24"/>
        </w:rPr>
        <w:t xml:space="preserve"> și europeană pe</w:t>
      </w:r>
      <w:r w:rsidR="00310DF3" w:rsidRPr="00716764">
        <w:rPr>
          <w:rFonts w:asciiTheme="minorHAnsi" w:hAnsiTheme="minorHAnsi" w:cstheme="minorHAnsi"/>
          <w:b/>
          <w:noProof/>
          <w:sz w:val="24"/>
          <w:szCs w:val="24"/>
        </w:rPr>
        <w:t xml:space="preserve"> </w:t>
      </w:r>
      <w:r w:rsidRPr="00716764">
        <w:rPr>
          <w:rFonts w:asciiTheme="minorHAnsi" w:hAnsiTheme="minorHAnsi" w:cstheme="minorHAnsi"/>
          <w:b/>
          <w:noProof/>
          <w:sz w:val="24"/>
          <w:szCs w:val="24"/>
        </w:rPr>
        <w:t>perioada derulării contractului de finanțare, inclusiv perioada de monitorizare a proiectului de investiții pe fonduri europene, pentru care solicită finanțare nerambursabilă.</w:t>
      </w:r>
    </w:p>
    <w:p w14:paraId="380602B5" w14:textId="105FA804" w:rsidR="00B371DB" w:rsidRPr="00716764" w:rsidRDefault="00B371DB" w:rsidP="001379A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45"/>
        <w:jc w:val="both"/>
        <w:rPr>
          <w:rFonts w:asciiTheme="minorHAnsi" w:hAnsiTheme="minorHAnsi" w:cstheme="minorHAnsi"/>
          <w:b/>
          <w:noProof/>
          <w:sz w:val="24"/>
          <w:szCs w:val="24"/>
        </w:rPr>
      </w:pPr>
    </w:p>
    <w:p w14:paraId="158DAC13" w14:textId="77777777" w:rsidR="00824CA9" w:rsidRPr="00716764" w:rsidRDefault="00B371DB" w:rsidP="00B371DB">
      <w:pPr>
        <w:pStyle w:val="ListParagraph"/>
        <w:spacing w:line="276" w:lineRule="auto"/>
        <w:ind w:left="0"/>
        <w:jc w:val="both"/>
        <w:rPr>
          <w:rFonts w:asciiTheme="minorHAnsi" w:hAnsiTheme="minorHAnsi" w:cstheme="minorHAnsi"/>
          <w:noProof/>
          <w:color w:val="000000"/>
          <w:sz w:val="24"/>
          <w:szCs w:val="24"/>
        </w:rPr>
      </w:pPr>
      <w:r w:rsidRPr="00716764">
        <w:rPr>
          <w:rFonts w:asciiTheme="minorHAnsi" w:hAnsiTheme="minorHAnsi" w:cstheme="minorHAnsi"/>
          <w:b/>
          <w:i/>
          <w:noProof/>
          <w:color w:val="0070C0"/>
          <w:sz w:val="24"/>
          <w:szCs w:val="24"/>
        </w:rPr>
        <w:t>Atenție!</w:t>
      </w:r>
      <w:r w:rsidRPr="00716764">
        <w:rPr>
          <w:rFonts w:asciiTheme="minorHAnsi" w:hAnsiTheme="minorHAnsi" w:cstheme="minorHAnsi"/>
          <w:noProof/>
          <w:color w:val="000000"/>
          <w:sz w:val="24"/>
          <w:szCs w:val="24"/>
        </w:rPr>
        <w:t xml:space="preserve"> </w:t>
      </w:r>
    </w:p>
    <w:p w14:paraId="7B8B885B" w14:textId="6FAE8769" w:rsidR="00B371DB" w:rsidRPr="00716764" w:rsidRDefault="00B371DB" w:rsidP="00B371DB">
      <w:pPr>
        <w:pStyle w:val="ListParagraph"/>
        <w:spacing w:line="276" w:lineRule="auto"/>
        <w:ind w:left="0"/>
        <w:jc w:val="both"/>
        <w:rPr>
          <w:rFonts w:asciiTheme="minorHAnsi" w:hAnsiTheme="minorHAnsi" w:cstheme="minorHAnsi"/>
          <w:bCs/>
          <w:noProof/>
          <w:sz w:val="24"/>
          <w:szCs w:val="24"/>
        </w:rPr>
      </w:pPr>
      <w:r w:rsidRPr="00716764">
        <w:rPr>
          <w:rFonts w:asciiTheme="minorHAnsi" w:hAnsiTheme="minorHAnsi" w:cstheme="minorHAnsi"/>
          <w:bCs/>
          <w:noProof/>
          <w:sz w:val="24"/>
          <w:szCs w:val="24"/>
        </w:rPr>
        <w:t>Având în vedere prevederile Regulamentului (UE) 679/2016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Pr="00716764">
        <w:rPr>
          <w:rFonts w:asciiTheme="minorHAnsi" w:hAnsiTheme="minorHAnsi" w:cstheme="minorHAnsi"/>
          <w:noProof/>
          <w:sz w:val="24"/>
          <w:szCs w:val="24"/>
        </w:rPr>
        <w:t xml:space="preserve"> </w:t>
      </w:r>
      <w:r w:rsidRPr="00716764">
        <w:rPr>
          <w:rFonts w:asciiTheme="minorHAnsi" w:hAnsiTheme="minorHAnsi" w:cstheme="minorHAnsi"/>
          <w:bCs/>
          <w:noProof/>
          <w:sz w:val="24"/>
          <w:szCs w:val="24"/>
        </w:rPr>
        <w:t>toate cererile de finanțare depuse la AFIR, trebuie să cuprindă “</w:t>
      </w:r>
      <w:r w:rsidRPr="00716764">
        <w:rPr>
          <w:rFonts w:asciiTheme="minorHAnsi" w:hAnsiTheme="minorHAnsi" w:cstheme="minorHAnsi"/>
          <w:b/>
          <w:bCs/>
          <w:noProof/>
          <w:sz w:val="24"/>
          <w:szCs w:val="24"/>
        </w:rPr>
        <w:t>Declarație privind prelucrarea datelor cu caracter personal</w:t>
      </w:r>
      <w:r w:rsidRPr="00716764">
        <w:rPr>
          <w:rFonts w:asciiTheme="minorHAnsi" w:hAnsiTheme="minorHAnsi" w:cstheme="minorHAnsi"/>
          <w:bCs/>
          <w:noProof/>
          <w:sz w:val="24"/>
          <w:szCs w:val="24"/>
        </w:rPr>
        <w:t>”, datată și semnată de către reprezentantul legal al solicitantului.</w:t>
      </w:r>
    </w:p>
    <w:p w14:paraId="40BD5262" w14:textId="77777777" w:rsidR="00B371DB" w:rsidRPr="00716764" w:rsidRDefault="00B371DB" w:rsidP="001379A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45"/>
        <w:jc w:val="both"/>
        <w:rPr>
          <w:rFonts w:asciiTheme="minorHAnsi" w:hAnsiTheme="minorHAnsi" w:cstheme="minorHAnsi"/>
          <w:b/>
          <w:i/>
          <w:noProof/>
          <w:sz w:val="24"/>
          <w:szCs w:val="24"/>
        </w:rPr>
      </w:pPr>
    </w:p>
    <w:p w14:paraId="35357168" w14:textId="5BC76774" w:rsidR="00310DF3" w:rsidRPr="00716764" w:rsidRDefault="006307EF" w:rsidP="003F556E">
      <w:pPr>
        <w:jc w:val="both"/>
        <w:rPr>
          <w:rFonts w:asciiTheme="minorHAnsi" w:hAnsiTheme="minorHAnsi" w:cstheme="minorHAnsi"/>
        </w:rPr>
      </w:pPr>
      <w:r w:rsidRPr="00716764">
        <w:rPr>
          <w:rFonts w:asciiTheme="minorHAnsi" w:hAnsiTheme="minorHAnsi" w:cstheme="minorHAnsi"/>
        </w:rPr>
        <w:t xml:space="preserve">Având în vedere prevederile art.9 din Regulamentul (UE) 2021/2115 principiile Cartei drepturilor fundamentale a Uniunii Europene, beneficiarii vor  respecta pe tot parcursul fluxului administrativ al proiectului, drepturile, libertățile și principiile enunțate în Carta drepturilor fundamentale a Uniunii Europene, care se referă la acțiunile specifice de promovare a egalității de șanse și prevenire a discriminării de gen, pe criterii de origine rasială sau etnică, religie sau credință, dizabilitate, </w:t>
      </w:r>
      <w:proofErr w:type="spellStart"/>
      <w:r w:rsidRPr="00716764">
        <w:rPr>
          <w:rFonts w:asciiTheme="minorHAnsi" w:hAnsiTheme="minorHAnsi" w:cstheme="minorHAnsi"/>
        </w:rPr>
        <w:t>varstă</w:t>
      </w:r>
      <w:proofErr w:type="spellEnd"/>
      <w:r w:rsidRPr="00716764">
        <w:rPr>
          <w:rFonts w:asciiTheme="minorHAnsi" w:hAnsiTheme="minorHAnsi" w:cstheme="minorHAnsi"/>
        </w:rPr>
        <w:t xml:space="preserve"> sau orientare sexuală, interzicerea sclaviei și a muncii forțate, protecția datelor cu caracter personal, libertatea de exprimare și de informare, egalitate în fața legii, protecția mediului, luând în considerare nevoile diferitelor grupuri-țintă expuse riscului acestor tipuri de discriminare. </w:t>
      </w:r>
    </w:p>
    <w:p w14:paraId="71C96874" w14:textId="73DB5C38" w:rsidR="00C7489E" w:rsidRPr="00716764" w:rsidRDefault="00252B43" w:rsidP="00252B43">
      <w:pPr>
        <w:shd w:val="clear" w:color="auto" w:fill="C6D9F1"/>
        <w:tabs>
          <w:tab w:val="left" w:pos="0"/>
        </w:tabs>
        <w:spacing w:after="0"/>
        <w:rPr>
          <w:rFonts w:asciiTheme="minorHAnsi" w:eastAsia="Times New Roman" w:hAnsiTheme="minorHAnsi" w:cstheme="minorHAnsi"/>
          <w:b/>
          <w:noProof/>
          <w:sz w:val="24"/>
          <w:szCs w:val="24"/>
        </w:rPr>
      </w:pPr>
      <w:r w:rsidRPr="00716764">
        <w:rPr>
          <w:rFonts w:asciiTheme="minorHAnsi" w:eastAsia="Times New Roman" w:hAnsiTheme="minorHAnsi" w:cstheme="minorHAnsi"/>
          <w:b/>
          <w:noProof/>
          <w:sz w:val="24"/>
          <w:szCs w:val="24"/>
        </w:rPr>
        <w:t>2.2 Condiţii obligatorii pentru acordarea sprijinului.</w:t>
      </w:r>
    </w:p>
    <w:p w14:paraId="72FF69FE" w14:textId="2706F16D" w:rsidR="00252B43" w:rsidRPr="00716764" w:rsidRDefault="00252B43" w:rsidP="00FD3530">
      <w:pPr>
        <w:pBdr>
          <w:top w:val="single" w:sz="2" w:space="1" w:color="00B050"/>
          <w:left w:val="single" w:sz="2" w:space="0" w:color="00B050"/>
          <w:bottom w:val="single" w:sz="2" w:space="1" w:color="00B050"/>
          <w:right w:val="single" w:sz="2" w:space="27" w:color="00B050"/>
        </w:pBdr>
        <w:tabs>
          <w:tab w:val="left" w:pos="0"/>
        </w:tabs>
        <w:spacing w:after="0"/>
        <w:ind w:right="445"/>
        <w:jc w:val="both"/>
        <w:rPr>
          <w:rFonts w:asciiTheme="minorHAnsi" w:eastAsia="Times New Roman" w:hAnsiTheme="minorHAnsi" w:cstheme="minorHAnsi"/>
          <w:sz w:val="24"/>
          <w:szCs w:val="24"/>
        </w:rPr>
      </w:pPr>
      <w:r w:rsidRPr="00716764">
        <w:rPr>
          <w:rFonts w:asciiTheme="minorHAnsi" w:eastAsia="Times New Roman" w:hAnsiTheme="minorHAnsi" w:cstheme="minorHAnsi"/>
          <w:b/>
          <w:sz w:val="24"/>
          <w:szCs w:val="24"/>
        </w:rPr>
        <w:t xml:space="preserve">Este important ca înainte de depunerea cererii de </w:t>
      </w:r>
      <w:proofErr w:type="spellStart"/>
      <w:r w:rsidRPr="00716764">
        <w:rPr>
          <w:rFonts w:asciiTheme="minorHAnsi" w:eastAsia="Times New Roman" w:hAnsiTheme="minorHAnsi" w:cstheme="minorHAnsi"/>
          <w:b/>
          <w:sz w:val="24"/>
          <w:szCs w:val="24"/>
        </w:rPr>
        <w:t>finanţare</w:t>
      </w:r>
      <w:proofErr w:type="spellEnd"/>
      <w:r w:rsidRPr="00716764">
        <w:rPr>
          <w:rFonts w:asciiTheme="minorHAnsi" w:eastAsia="Times New Roman" w:hAnsiTheme="minorHAnsi" w:cstheme="minorHAnsi"/>
          <w:b/>
          <w:sz w:val="24"/>
          <w:szCs w:val="24"/>
        </w:rPr>
        <w:t xml:space="preserve">, să </w:t>
      </w:r>
      <w:proofErr w:type="spellStart"/>
      <w:r w:rsidRPr="00716764">
        <w:rPr>
          <w:rFonts w:asciiTheme="minorHAnsi" w:eastAsia="Times New Roman" w:hAnsiTheme="minorHAnsi" w:cstheme="minorHAnsi"/>
          <w:b/>
          <w:sz w:val="24"/>
          <w:szCs w:val="24"/>
        </w:rPr>
        <w:t>identificaţi</w:t>
      </w:r>
      <w:proofErr w:type="spellEnd"/>
      <w:r w:rsidRPr="00716764">
        <w:rPr>
          <w:rFonts w:asciiTheme="minorHAnsi" w:eastAsia="Times New Roman" w:hAnsiTheme="minorHAnsi" w:cstheme="minorHAnsi"/>
          <w:b/>
          <w:sz w:val="24"/>
          <w:szCs w:val="24"/>
        </w:rPr>
        <w:t xml:space="preserve">, obiectiv, punctajul pe care proiectul îl </w:t>
      </w:r>
      <w:proofErr w:type="spellStart"/>
      <w:r w:rsidRPr="00716764">
        <w:rPr>
          <w:rFonts w:asciiTheme="minorHAnsi" w:eastAsia="Times New Roman" w:hAnsiTheme="minorHAnsi" w:cstheme="minorHAnsi"/>
          <w:b/>
          <w:sz w:val="24"/>
          <w:szCs w:val="24"/>
        </w:rPr>
        <w:t>întruneşte</w:t>
      </w:r>
      <w:proofErr w:type="spellEnd"/>
      <w:r w:rsidRPr="00716764">
        <w:rPr>
          <w:rFonts w:asciiTheme="minorHAnsi" w:eastAsia="Times New Roman" w:hAnsiTheme="minorHAnsi" w:cstheme="minorHAnsi"/>
          <w:b/>
          <w:sz w:val="24"/>
          <w:szCs w:val="24"/>
        </w:rPr>
        <w:t xml:space="preserve"> </w:t>
      </w:r>
      <w:proofErr w:type="spellStart"/>
      <w:r w:rsidRPr="00716764">
        <w:rPr>
          <w:rFonts w:asciiTheme="minorHAnsi" w:eastAsia="Times New Roman" w:hAnsiTheme="minorHAnsi" w:cstheme="minorHAnsi"/>
          <w:b/>
          <w:sz w:val="24"/>
          <w:szCs w:val="24"/>
        </w:rPr>
        <w:t>şi</w:t>
      </w:r>
      <w:proofErr w:type="spellEnd"/>
      <w:r w:rsidRPr="00716764">
        <w:rPr>
          <w:rFonts w:asciiTheme="minorHAnsi" w:eastAsia="Times New Roman" w:hAnsiTheme="minorHAnsi" w:cstheme="minorHAnsi"/>
          <w:b/>
          <w:sz w:val="24"/>
          <w:szCs w:val="24"/>
        </w:rPr>
        <w:t xml:space="preserve"> să-l </w:t>
      </w:r>
      <w:proofErr w:type="spellStart"/>
      <w:r w:rsidRPr="00716764">
        <w:rPr>
          <w:rFonts w:asciiTheme="minorHAnsi" w:eastAsia="Times New Roman" w:hAnsiTheme="minorHAnsi" w:cstheme="minorHAnsi"/>
          <w:b/>
          <w:sz w:val="24"/>
          <w:szCs w:val="24"/>
        </w:rPr>
        <w:t>menţionaţi</w:t>
      </w:r>
      <w:proofErr w:type="spellEnd"/>
      <w:r w:rsidRPr="00716764">
        <w:rPr>
          <w:rFonts w:asciiTheme="minorHAnsi" w:eastAsia="Times New Roman" w:hAnsiTheme="minorHAnsi" w:cstheme="minorHAnsi"/>
          <w:b/>
          <w:sz w:val="24"/>
          <w:szCs w:val="24"/>
        </w:rPr>
        <w:t xml:space="preserve"> în cererea de </w:t>
      </w:r>
      <w:proofErr w:type="spellStart"/>
      <w:r w:rsidRPr="00716764">
        <w:rPr>
          <w:rFonts w:asciiTheme="minorHAnsi" w:eastAsia="Times New Roman" w:hAnsiTheme="minorHAnsi" w:cstheme="minorHAnsi"/>
          <w:b/>
          <w:sz w:val="24"/>
          <w:szCs w:val="24"/>
        </w:rPr>
        <w:t>finanţare</w:t>
      </w:r>
      <w:proofErr w:type="spellEnd"/>
      <w:r w:rsidRPr="00716764">
        <w:rPr>
          <w:rFonts w:asciiTheme="minorHAnsi" w:eastAsia="Times New Roman" w:hAnsiTheme="minorHAnsi" w:cstheme="minorHAnsi"/>
          <w:b/>
          <w:sz w:val="24"/>
          <w:szCs w:val="24"/>
        </w:rPr>
        <w:t xml:space="preserve">, </w:t>
      </w:r>
      <w:proofErr w:type="spellStart"/>
      <w:r w:rsidRPr="00716764">
        <w:rPr>
          <w:rFonts w:asciiTheme="minorHAnsi" w:eastAsia="Times New Roman" w:hAnsiTheme="minorHAnsi" w:cstheme="minorHAnsi"/>
          <w:b/>
          <w:sz w:val="24"/>
          <w:szCs w:val="24"/>
        </w:rPr>
        <w:t>secţiunea</w:t>
      </w:r>
      <w:proofErr w:type="spellEnd"/>
      <w:r w:rsidRPr="00716764">
        <w:rPr>
          <w:rFonts w:asciiTheme="minorHAnsi" w:eastAsia="Times New Roman" w:hAnsiTheme="minorHAnsi" w:cstheme="minorHAnsi"/>
          <w:b/>
          <w:sz w:val="24"/>
          <w:szCs w:val="24"/>
        </w:rPr>
        <w:t xml:space="preserve"> A „</w:t>
      </w:r>
      <w:r w:rsidRPr="00716764">
        <w:rPr>
          <w:rFonts w:asciiTheme="minorHAnsi" w:eastAsia="Times New Roman" w:hAnsiTheme="minorHAnsi" w:cstheme="minorHAnsi"/>
          <w:b/>
          <w:i/>
          <w:sz w:val="24"/>
          <w:szCs w:val="24"/>
        </w:rPr>
        <w:t xml:space="preserve">Date despre tipul de proiect </w:t>
      </w:r>
      <w:proofErr w:type="spellStart"/>
      <w:r w:rsidRPr="00716764">
        <w:rPr>
          <w:rFonts w:asciiTheme="minorHAnsi" w:eastAsia="Times New Roman" w:hAnsiTheme="minorHAnsi" w:cstheme="minorHAnsi"/>
          <w:b/>
          <w:i/>
          <w:sz w:val="24"/>
          <w:szCs w:val="24"/>
        </w:rPr>
        <w:t>şi</w:t>
      </w:r>
      <w:proofErr w:type="spellEnd"/>
      <w:r w:rsidRPr="00716764">
        <w:rPr>
          <w:rFonts w:asciiTheme="minorHAnsi" w:eastAsia="Times New Roman" w:hAnsiTheme="minorHAnsi" w:cstheme="minorHAnsi"/>
          <w:b/>
          <w:i/>
          <w:sz w:val="24"/>
          <w:szCs w:val="24"/>
        </w:rPr>
        <w:t xml:space="preserve"> beneficiar</w:t>
      </w:r>
      <w:r w:rsidR="002818AE" w:rsidRPr="00716764">
        <w:rPr>
          <w:rFonts w:asciiTheme="minorHAnsi" w:eastAsia="Times New Roman" w:hAnsiTheme="minorHAnsi" w:cstheme="minorHAnsi"/>
          <w:b/>
          <w:sz w:val="24"/>
          <w:szCs w:val="24"/>
        </w:rPr>
        <w:t>”</w:t>
      </w:r>
      <w:r w:rsidRPr="00716764">
        <w:rPr>
          <w:rFonts w:asciiTheme="minorHAnsi" w:eastAsia="Times New Roman" w:hAnsiTheme="minorHAnsi" w:cstheme="minorHAnsi"/>
          <w:b/>
          <w:sz w:val="24"/>
          <w:szCs w:val="24"/>
        </w:rPr>
        <w:t xml:space="preserve"> </w:t>
      </w:r>
      <w:r w:rsidR="002818AE" w:rsidRPr="00716764">
        <w:rPr>
          <w:rFonts w:asciiTheme="minorHAnsi" w:eastAsia="Times New Roman" w:hAnsiTheme="minorHAnsi" w:cstheme="minorHAnsi"/>
          <w:b/>
          <w:sz w:val="24"/>
          <w:szCs w:val="24"/>
        </w:rPr>
        <w:t xml:space="preserve">– </w:t>
      </w:r>
      <w:proofErr w:type="spellStart"/>
      <w:r w:rsidR="002818AE" w:rsidRPr="00716764">
        <w:rPr>
          <w:rFonts w:asciiTheme="minorHAnsi" w:eastAsia="Times New Roman" w:hAnsiTheme="minorHAnsi" w:cstheme="minorHAnsi"/>
          <w:b/>
          <w:sz w:val="24"/>
          <w:szCs w:val="24"/>
        </w:rPr>
        <w:t>Prescorare</w:t>
      </w:r>
      <w:proofErr w:type="spellEnd"/>
      <w:r w:rsidR="002818AE" w:rsidRPr="00716764">
        <w:rPr>
          <w:rFonts w:asciiTheme="minorHAnsi" w:eastAsia="Times New Roman" w:hAnsiTheme="minorHAnsi" w:cstheme="minorHAnsi"/>
          <w:sz w:val="24"/>
          <w:szCs w:val="24"/>
        </w:rPr>
        <w:t>.</w:t>
      </w:r>
    </w:p>
    <w:p w14:paraId="4B922B96" w14:textId="702B970C" w:rsidR="00252B43" w:rsidRPr="00716764" w:rsidRDefault="00252B43" w:rsidP="00252B43">
      <w:pPr>
        <w:pBdr>
          <w:top w:val="single" w:sz="2" w:space="1" w:color="00B050"/>
          <w:left w:val="single" w:sz="2" w:space="0" w:color="00B050"/>
          <w:bottom w:val="single" w:sz="2" w:space="1" w:color="00B050"/>
          <w:right w:val="single" w:sz="2" w:space="4" w:color="00B050"/>
        </w:pBdr>
        <w:tabs>
          <w:tab w:val="left" w:pos="0"/>
        </w:tabs>
        <w:spacing w:after="0"/>
        <w:ind w:right="-1"/>
        <w:jc w:val="both"/>
        <w:rPr>
          <w:rFonts w:asciiTheme="minorHAnsi" w:eastAsia="Times New Roman" w:hAnsiTheme="minorHAnsi" w:cstheme="minorHAnsi"/>
          <w:sz w:val="24"/>
          <w:szCs w:val="24"/>
        </w:rPr>
      </w:pPr>
      <w:r w:rsidRPr="00716764">
        <w:rPr>
          <w:rFonts w:asciiTheme="minorHAnsi" w:eastAsia="Times New Roman" w:hAnsiTheme="minorHAnsi" w:cstheme="minorHAnsi"/>
          <w:b/>
          <w:sz w:val="24"/>
          <w:szCs w:val="24"/>
        </w:rPr>
        <w:t>ATENȚIE!</w:t>
      </w:r>
      <w:r w:rsidRPr="00716764">
        <w:rPr>
          <w:rFonts w:asciiTheme="minorHAnsi" w:eastAsia="Times New Roman" w:hAnsiTheme="minorHAnsi" w:cstheme="minorHAnsi"/>
          <w:sz w:val="24"/>
          <w:szCs w:val="24"/>
        </w:rPr>
        <w:t xml:space="preserve"> Pentru justificarea </w:t>
      </w:r>
      <w:proofErr w:type="spellStart"/>
      <w:r w:rsidRPr="00716764">
        <w:rPr>
          <w:rFonts w:asciiTheme="minorHAnsi" w:eastAsia="Times New Roman" w:hAnsiTheme="minorHAnsi" w:cstheme="minorHAnsi"/>
          <w:sz w:val="24"/>
          <w:szCs w:val="24"/>
        </w:rPr>
        <w:t>condiţiilor</w:t>
      </w:r>
      <w:proofErr w:type="spellEnd"/>
      <w:r w:rsidRPr="00716764">
        <w:rPr>
          <w:rFonts w:asciiTheme="minorHAnsi" w:eastAsia="Times New Roman" w:hAnsiTheme="minorHAnsi" w:cstheme="minorHAnsi"/>
          <w:sz w:val="24"/>
          <w:szCs w:val="24"/>
        </w:rPr>
        <w:t xml:space="preserve"> minime obligatorii specifice proiectului dumneavoastră, este necesar să </w:t>
      </w:r>
      <w:proofErr w:type="spellStart"/>
      <w:r w:rsidRPr="00716764">
        <w:rPr>
          <w:rFonts w:asciiTheme="minorHAnsi" w:eastAsia="Times New Roman" w:hAnsiTheme="minorHAnsi" w:cstheme="minorHAnsi"/>
          <w:sz w:val="24"/>
          <w:szCs w:val="24"/>
        </w:rPr>
        <w:t>prezentaţi</w:t>
      </w:r>
      <w:proofErr w:type="spellEnd"/>
      <w:r w:rsidRPr="00716764">
        <w:rPr>
          <w:rFonts w:asciiTheme="minorHAnsi" w:eastAsia="Times New Roman" w:hAnsiTheme="minorHAnsi" w:cstheme="minorHAnsi"/>
          <w:sz w:val="24"/>
          <w:szCs w:val="24"/>
        </w:rPr>
        <w:t xml:space="preserve"> în cadrul </w:t>
      </w:r>
      <w:r w:rsidR="000841BC" w:rsidRPr="00716764">
        <w:rPr>
          <w:rFonts w:asciiTheme="minorHAnsi" w:eastAsia="Times New Roman" w:hAnsiTheme="minorHAnsi" w:cstheme="minorHAnsi"/>
          <w:sz w:val="24"/>
          <w:szCs w:val="24"/>
        </w:rPr>
        <w:t>Proiectului tehnic</w:t>
      </w:r>
      <w:r w:rsidRPr="00716764">
        <w:rPr>
          <w:rFonts w:asciiTheme="minorHAnsi" w:eastAsia="Times New Roman" w:hAnsiTheme="minorHAnsi" w:cstheme="minorHAnsi"/>
          <w:sz w:val="24"/>
          <w:szCs w:val="24"/>
        </w:rPr>
        <w:t xml:space="preserve"> toate </w:t>
      </w:r>
      <w:proofErr w:type="spellStart"/>
      <w:r w:rsidRPr="00716764">
        <w:rPr>
          <w:rFonts w:asciiTheme="minorHAnsi" w:eastAsia="Times New Roman" w:hAnsiTheme="minorHAnsi" w:cstheme="minorHAnsi"/>
          <w:sz w:val="24"/>
          <w:szCs w:val="24"/>
        </w:rPr>
        <w:t>informaţiile</w:t>
      </w:r>
      <w:proofErr w:type="spellEnd"/>
      <w:r w:rsidRPr="00716764">
        <w:rPr>
          <w:rFonts w:asciiTheme="minorHAnsi" w:eastAsia="Times New Roman" w:hAnsiTheme="minorHAnsi" w:cstheme="minorHAnsi"/>
          <w:sz w:val="24"/>
          <w:szCs w:val="24"/>
        </w:rPr>
        <w:t xml:space="preserve"> concludente în acest sens</w:t>
      </w:r>
      <w:r w:rsidR="00CA4BE9" w:rsidRPr="00716764">
        <w:rPr>
          <w:rFonts w:asciiTheme="minorHAnsi" w:eastAsia="Times New Roman" w:hAnsiTheme="minorHAnsi" w:cstheme="minorHAnsi"/>
          <w:sz w:val="24"/>
          <w:szCs w:val="24"/>
        </w:rPr>
        <w:t xml:space="preserve"> </w:t>
      </w:r>
      <w:r w:rsidR="00CA4BE9" w:rsidRPr="00716764">
        <w:rPr>
          <w:rFonts w:asciiTheme="minorHAnsi" w:eastAsia="Times New Roman" w:hAnsiTheme="minorHAnsi" w:cstheme="minorHAnsi"/>
          <w:sz w:val="24"/>
          <w:szCs w:val="24"/>
        </w:rPr>
        <w:lastRenderedPageBreak/>
        <w:t xml:space="preserve">(enumerare </w:t>
      </w:r>
      <w:proofErr w:type="spellStart"/>
      <w:r w:rsidR="00CA4BE9" w:rsidRPr="00716764">
        <w:rPr>
          <w:rFonts w:asciiTheme="minorHAnsi" w:eastAsia="Times New Roman" w:hAnsiTheme="minorHAnsi" w:cstheme="minorHAnsi"/>
          <w:sz w:val="24"/>
          <w:szCs w:val="24"/>
        </w:rPr>
        <w:t>informaţii</w:t>
      </w:r>
      <w:proofErr w:type="spellEnd"/>
      <w:r w:rsidR="00CA4BE9" w:rsidRPr="00716764">
        <w:rPr>
          <w:rFonts w:asciiTheme="minorHAnsi" w:eastAsia="Times New Roman" w:hAnsiTheme="minorHAnsi" w:cstheme="minorHAnsi"/>
          <w:sz w:val="24"/>
          <w:szCs w:val="24"/>
        </w:rPr>
        <w:t>, fără a avea caracter limitativ)</w:t>
      </w:r>
      <w:r w:rsidRPr="00716764">
        <w:rPr>
          <w:rFonts w:asciiTheme="minorHAnsi" w:eastAsia="Times New Roman" w:hAnsiTheme="minorHAnsi" w:cstheme="minorHAnsi"/>
          <w:sz w:val="24"/>
          <w:szCs w:val="24"/>
        </w:rPr>
        <w:t xml:space="preserve">, iar documentele justificative vor </w:t>
      </w:r>
      <w:proofErr w:type="spellStart"/>
      <w:r w:rsidRPr="00716764">
        <w:rPr>
          <w:rFonts w:asciiTheme="minorHAnsi" w:eastAsia="Times New Roman" w:hAnsiTheme="minorHAnsi" w:cstheme="minorHAnsi"/>
          <w:sz w:val="24"/>
          <w:szCs w:val="24"/>
        </w:rPr>
        <w:t>susţine</w:t>
      </w:r>
      <w:proofErr w:type="spellEnd"/>
      <w:r w:rsidRPr="00716764">
        <w:rPr>
          <w:rFonts w:asciiTheme="minorHAnsi" w:eastAsia="Times New Roman" w:hAnsiTheme="minorHAnsi" w:cstheme="minorHAnsi"/>
          <w:sz w:val="24"/>
          <w:szCs w:val="24"/>
        </w:rPr>
        <w:t xml:space="preserve"> aceste </w:t>
      </w:r>
      <w:proofErr w:type="spellStart"/>
      <w:r w:rsidRPr="00716764">
        <w:rPr>
          <w:rFonts w:asciiTheme="minorHAnsi" w:eastAsia="Times New Roman" w:hAnsiTheme="minorHAnsi" w:cstheme="minorHAnsi"/>
          <w:sz w:val="24"/>
          <w:szCs w:val="24"/>
        </w:rPr>
        <w:t>informaţii</w:t>
      </w:r>
      <w:proofErr w:type="spellEnd"/>
      <w:r w:rsidRPr="00716764">
        <w:rPr>
          <w:rFonts w:asciiTheme="minorHAnsi" w:eastAsia="Times New Roman" w:hAnsiTheme="minorHAnsi" w:cstheme="minorHAnsi"/>
          <w:sz w:val="24"/>
          <w:szCs w:val="24"/>
        </w:rPr>
        <w:t xml:space="preserve">. </w:t>
      </w:r>
    </w:p>
    <w:p w14:paraId="075E3977" w14:textId="77777777" w:rsidR="00727E73" w:rsidRPr="00716764" w:rsidRDefault="00727E73" w:rsidP="00727E73">
      <w:pPr>
        <w:pStyle w:val="NoSpacing"/>
        <w:jc w:val="both"/>
        <w:rPr>
          <w:rFonts w:asciiTheme="minorHAnsi" w:hAnsiTheme="minorHAnsi" w:cstheme="minorHAnsi"/>
          <w:sz w:val="24"/>
          <w:szCs w:val="24"/>
          <w:lang w:val="ro-RO"/>
        </w:rPr>
      </w:pPr>
    </w:p>
    <w:p w14:paraId="38BE95DD" w14:textId="18A340D9" w:rsidR="00D152CC" w:rsidRPr="00716764" w:rsidRDefault="00727E73" w:rsidP="003F556E">
      <w:pPr>
        <w:pStyle w:val="ListParagraph"/>
        <w:shd w:val="clear" w:color="auto" w:fill="E2EFD9" w:themeFill="accent6" w:themeFillTint="33"/>
        <w:tabs>
          <w:tab w:val="left" w:pos="0"/>
        </w:tabs>
        <w:spacing w:before="120"/>
        <w:ind w:left="360" w:right="445"/>
        <w:jc w:val="both"/>
        <w:rPr>
          <w:rFonts w:asciiTheme="minorHAnsi" w:hAnsiTheme="minorHAnsi" w:cstheme="minorHAnsi"/>
          <w:b/>
          <w:i/>
          <w:noProof/>
        </w:rPr>
      </w:pPr>
      <w:bookmarkStart w:id="7" w:name="_Hlk149292614"/>
      <w:r w:rsidRPr="00716764">
        <w:rPr>
          <w:rFonts w:asciiTheme="minorHAnsi" w:hAnsiTheme="minorHAnsi" w:cstheme="minorHAnsi"/>
          <w:b/>
          <w:spacing w:val="-1"/>
        </w:rPr>
        <w:t xml:space="preserve"> </w:t>
      </w:r>
      <w:r w:rsidR="00FE5069" w:rsidRPr="00716764">
        <w:rPr>
          <w:rFonts w:asciiTheme="minorHAnsi" w:hAnsiTheme="minorHAnsi" w:cstheme="minorHAnsi"/>
          <w:b/>
          <w:spacing w:val="-1"/>
          <w:sz w:val="24"/>
          <w:szCs w:val="24"/>
        </w:rPr>
        <w:t>Investiția trebuie</w:t>
      </w:r>
      <w:r w:rsidR="00FE5069" w:rsidRPr="00716764">
        <w:rPr>
          <w:rFonts w:asciiTheme="minorHAnsi" w:hAnsiTheme="minorHAnsi" w:cstheme="minorHAnsi"/>
          <w:b/>
          <w:sz w:val="24"/>
          <w:szCs w:val="24"/>
        </w:rPr>
        <w:t xml:space="preserve"> să</w:t>
      </w:r>
      <w:r w:rsidR="00FE5069" w:rsidRPr="00716764">
        <w:rPr>
          <w:rFonts w:asciiTheme="minorHAnsi" w:hAnsiTheme="minorHAnsi" w:cstheme="minorHAnsi"/>
          <w:b/>
          <w:spacing w:val="-2"/>
          <w:sz w:val="24"/>
          <w:szCs w:val="24"/>
        </w:rPr>
        <w:t xml:space="preserve"> </w:t>
      </w:r>
      <w:r w:rsidR="00FE5069" w:rsidRPr="00716764">
        <w:rPr>
          <w:rFonts w:asciiTheme="minorHAnsi" w:hAnsiTheme="minorHAnsi" w:cstheme="minorHAnsi"/>
          <w:b/>
          <w:sz w:val="24"/>
          <w:szCs w:val="24"/>
        </w:rPr>
        <w:t>se</w:t>
      </w:r>
      <w:r w:rsidR="00FE5069" w:rsidRPr="00716764">
        <w:rPr>
          <w:rFonts w:asciiTheme="minorHAnsi" w:hAnsiTheme="minorHAnsi" w:cstheme="minorHAnsi"/>
          <w:b/>
          <w:spacing w:val="1"/>
          <w:sz w:val="24"/>
          <w:szCs w:val="24"/>
        </w:rPr>
        <w:t xml:space="preserve"> </w:t>
      </w:r>
      <w:r w:rsidR="00FE5069" w:rsidRPr="00716764">
        <w:rPr>
          <w:rFonts w:asciiTheme="minorHAnsi" w:hAnsiTheme="minorHAnsi" w:cstheme="minorHAnsi"/>
          <w:b/>
          <w:sz w:val="24"/>
          <w:szCs w:val="24"/>
        </w:rPr>
        <w:t>realizeze</w:t>
      </w:r>
      <w:r w:rsidR="00FE5069" w:rsidRPr="00716764">
        <w:rPr>
          <w:rFonts w:asciiTheme="minorHAnsi" w:hAnsiTheme="minorHAnsi" w:cstheme="minorHAnsi"/>
          <w:b/>
          <w:spacing w:val="-1"/>
          <w:sz w:val="24"/>
          <w:szCs w:val="24"/>
        </w:rPr>
        <w:t xml:space="preserve"> </w:t>
      </w:r>
      <w:r w:rsidR="00FE5069" w:rsidRPr="00716764">
        <w:rPr>
          <w:rFonts w:asciiTheme="minorHAnsi" w:hAnsiTheme="minorHAnsi" w:cstheme="minorHAnsi"/>
          <w:b/>
          <w:sz w:val="24"/>
          <w:szCs w:val="24"/>
        </w:rPr>
        <w:t xml:space="preserve">în </w:t>
      </w:r>
      <w:r w:rsidR="00FE5069" w:rsidRPr="00716764">
        <w:rPr>
          <w:rFonts w:asciiTheme="minorHAnsi" w:hAnsiTheme="minorHAnsi" w:cstheme="minorHAnsi"/>
          <w:b/>
          <w:spacing w:val="-1"/>
          <w:sz w:val="24"/>
          <w:szCs w:val="24"/>
        </w:rPr>
        <w:t>cadrul</w:t>
      </w:r>
      <w:r w:rsidR="00FE5069" w:rsidRPr="00716764">
        <w:rPr>
          <w:rFonts w:asciiTheme="minorHAnsi" w:hAnsiTheme="minorHAnsi" w:cstheme="minorHAnsi"/>
          <w:b/>
          <w:sz w:val="24"/>
          <w:szCs w:val="24"/>
        </w:rPr>
        <w:t xml:space="preserve"> </w:t>
      </w:r>
      <w:r w:rsidR="00FE5069" w:rsidRPr="00716764">
        <w:rPr>
          <w:rFonts w:asciiTheme="minorHAnsi" w:hAnsiTheme="minorHAnsi" w:cstheme="minorHAnsi"/>
          <w:b/>
          <w:spacing w:val="-1"/>
          <w:sz w:val="24"/>
          <w:szCs w:val="24"/>
        </w:rPr>
        <w:t>unei</w:t>
      </w:r>
      <w:r w:rsidR="00FE5069" w:rsidRPr="00716764">
        <w:rPr>
          <w:rFonts w:asciiTheme="minorHAnsi" w:hAnsiTheme="minorHAnsi" w:cstheme="minorHAnsi"/>
          <w:b/>
          <w:sz w:val="24"/>
          <w:szCs w:val="24"/>
        </w:rPr>
        <w:t xml:space="preserve"> </w:t>
      </w:r>
      <w:r w:rsidR="00FE5069" w:rsidRPr="00716764">
        <w:rPr>
          <w:rFonts w:asciiTheme="minorHAnsi" w:hAnsiTheme="minorHAnsi" w:cstheme="minorHAnsi"/>
          <w:b/>
          <w:spacing w:val="-1"/>
          <w:sz w:val="24"/>
          <w:szCs w:val="24"/>
        </w:rPr>
        <w:t>ferme</w:t>
      </w:r>
      <w:r w:rsidR="00FE5069" w:rsidRPr="00716764">
        <w:rPr>
          <w:rFonts w:asciiTheme="minorHAnsi" w:hAnsiTheme="minorHAnsi" w:cstheme="minorHAnsi"/>
          <w:b/>
          <w:sz w:val="24"/>
          <w:szCs w:val="24"/>
        </w:rPr>
        <w:t xml:space="preserve"> </w:t>
      </w:r>
      <w:r w:rsidR="00FE5069" w:rsidRPr="00716764">
        <w:rPr>
          <w:rFonts w:asciiTheme="minorHAnsi" w:hAnsiTheme="minorHAnsi" w:cstheme="minorHAnsi"/>
          <w:b/>
          <w:spacing w:val="-1"/>
          <w:sz w:val="24"/>
          <w:szCs w:val="24"/>
        </w:rPr>
        <w:t>cu</w:t>
      </w:r>
      <w:r w:rsidR="00FE5069" w:rsidRPr="00716764">
        <w:rPr>
          <w:rFonts w:asciiTheme="minorHAnsi" w:hAnsiTheme="minorHAnsi" w:cstheme="minorHAnsi"/>
          <w:b/>
          <w:sz w:val="24"/>
          <w:szCs w:val="24"/>
        </w:rPr>
        <w:t xml:space="preserve"> o </w:t>
      </w:r>
      <w:r w:rsidR="00FE5069" w:rsidRPr="00716764">
        <w:rPr>
          <w:rFonts w:asciiTheme="minorHAnsi" w:hAnsiTheme="minorHAnsi" w:cstheme="minorHAnsi"/>
          <w:b/>
          <w:spacing w:val="-1"/>
          <w:sz w:val="24"/>
          <w:szCs w:val="24"/>
        </w:rPr>
        <w:t xml:space="preserve">dimensiune economică </w:t>
      </w:r>
      <w:r w:rsidR="00FE5069" w:rsidRPr="00716764">
        <w:rPr>
          <w:rFonts w:asciiTheme="minorHAnsi" w:hAnsiTheme="minorHAnsi" w:cstheme="minorHAnsi"/>
          <w:b/>
          <w:sz w:val="24"/>
          <w:szCs w:val="24"/>
        </w:rPr>
        <w:t>de</w:t>
      </w:r>
      <w:r w:rsidR="00FE5069" w:rsidRPr="00716764">
        <w:rPr>
          <w:rFonts w:asciiTheme="minorHAnsi" w:hAnsiTheme="minorHAnsi" w:cstheme="minorHAnsi"/>
          <w:b/>
          <w:spacing w:val="-1"/>
          <w:sz w:val="24"/>
          <w:szCs w:val="24"/>
        </w:rPr>
        <w:t xml:space="preserve"> </w:t>
      </w:r>
      <w:r w:rsidR="00FE5069" w:rsidRPr="00716764">
        <w:rPr>
          <w:rFonts w:asciiTheme="minorHAnsi" w:hAnsiTheme="minorHAnsi" w:cstheme="minorHAnsi"/>
          <w:b/>
          <w:sz w:val="24"/>
          <w:szCs w:val="24"/>
        </w:rPr>
        <w:t>minimum 4.000 € SO</w:t>
      </w:r>
      <w:r w:rsidR="001B3803" w:rsidRPr="00716764">
        <w:rPr>
          <w:rFonts w:asciiTheme="minorHAnsi" w:hAnsiTheme="minorHAnsi" w:cstheme="minorHAnsi"/>
          <w:b/>
          <w:sz w:val="24"/>
          <w:szCs w:val="24"/>
        </w:rPr>
        <w:t>C</w:t>
      </w:r>
    </w:p>
    <w:p w14:paraId="0D526D28" w14:textId="77777777" w:rsidR="00C302FF" w:rsidRPr="00716764" w:rsidRDefault="00C302FF" w:rsidP="00DD7886">
      <w:pPr>
        <w:pStyle w:val="ListParagraph"/>
        <w:tabs>
          <w:tab w:val="left" w:pos="0"/>
        </w:tabs>
        <w:spacing w:before="120"/>
        <w:ind w:left="360" w:right="445"/>
        <w:jc w:val="both"/>
        <w:rPr>
          <w:rFonts w:asciiTheme="minorHAnsi" w:hAnsiTheme="minorHAnsi" w:cstheme="minorHAnsi"/>
          <w:b/>
          <w:i/>
          <w:noProof/>
          <w:sz w:val="24"/>
          <w:szCs w:val="24"/>
        </w:rPr>
      </w:pPr>
    </w:p>
    <w:p w14:paraId="46BD9699" w14:textId="091CDAFE" w:rsidR="00622196" w:rsidRPr="00716764" w:rsidRDefault="001E0796" w:rsidP="00622196">
      <w:pPr>
        <w:pStyle w:val="NoSpacing"/>
        <w:spacing w:line="276" w:lineRule="auto"/>
        <w:jc w:val="both"/>
        <w:rPr>
          <w:rFonts w:asciiTheme="minorHAnsi" w:hAnsiTheme="minorHAnsi" w:cstheme="minorHAnsi"/>
          <w:bCs/>
          <w:sz w:val="24"/>
          <w:szCs w:val="24"/>
          <w:lang w:val="ro-RO"/>
        </w:rPr>
      </w:pPr>
      <w:r w:rsidRPr="00716764">
        <w:rPr>
          <w:rFonts w:asciiTheme="minorHAnsi" w:hAnsiTheme="minorHAnsi" w:cstheme="minorHAnsi"/>
          <w:bCs/>
          <w:sz w:val="24"/>
          <w:szCs w:val="24"/>
          <w:lang w:val="ro-RO"/>
        </w:rPr>
        <w:t xml:space="preserve">Dimensiunea economică a </w:t>
      </w:r>
      <w:proofErr w:type="spellStart"/>
      <w:r w:rsidRPr="00716764">
        <w:rPr>
          <w:rFonts w:asciiTheme="minorHAnsi" w:hAnsiTheme="minorHAnsi" w:cstheme="minorHAnsi"/>
          <w:bCs/>
          <w:sz w:val="24"/>
          <w:szCs w:val="24"/>
          <w:lang w:val="ro-RO"/>
        </w:rPr>
        <w:t>exploataţiei</w:t>
      </w:r>
      <w:proofErr w:type="spellEnd"/>
      <w:r w:rsidRPr="00716764">
        <w:rPr>
          <w:rFonts w:asciiTheme="minorHAnsi" w:hAnsiTheme="minorHAnsi" w:cstheme="minorHAnsi"/>
          <w:bCs/>
          <w:sz w:val="24"/>
          <w:szCs w:val="24"/>
          <w:lang w:val="ro-RO"/>
        </w:rPr>
        <w:t xml:space="preserve"> agricole se calculează conform tabelului privind Stabilirea categoriei de fermă </w:t>
      </w:r>
      <w:r w:rsidR="00622196" w:rsidRPr="00716764">
        <w:rPr>
          <w:rFonts w:asciiTheme="minorHAnsi" w:hAnsiTheme="minorHAnsi" w:cstheme="minorHAnsi"/>
          <w:bCs/>
          <w:sz w:val="24"/>
          <w:szCs w:val="24"/>
          <w:lang w:val="ro-RO"/>
        </w:rPr>
        <w:t xml:space="preserve">din cadrul </w:t>
      </w:r>
      <w:r w:rsidR="00DA2F27" w:rsidRPr="00716764">
        <w:rPr>
          <w:rFonts w:asciiTheme="minorHAnsi" w:hAnsiTheme="minorHAnsi" w:cstheme="minorHAnsi"/>
          <w:bCs/>
          <w:sz w:val="24"/>
          <w:szCs w:val="24"/>
          <w:lang w:val="ro-RO"/>
        </w:rPr>
        <w:t>c</w:t>
      </w:r>
      <w:r w:rsidR="00622196" w:rsidRPr="00716764">
        <w:rPr>
          <w:rFonts w:asciiTheme="minorHAnsi" w:hAnsiTheme="minorHAnsi" w:cstheme="minorHAnsi"/>
          <w:bCs/>
          <w:sz w:val="24"/>
          <w:szCs w:val="24"/>
          <w:lang w:val="ro-RO"/>
        </w:rPr>
        <w:t>ererii de finanțare</w:t>
      </w:r>
      <w:r w:rsidR="00A94D74" w:rsidRPr="00716764">
        <w:rPr>
          <w:rFonts w:asciiTheme="minorHAnsi" w:hAnsiTheme="minorHAnsi" w:cstheme="minorHAnsi"/>
          <w:bCs/>
          <w:sz w:val="24"/>
          <w:szCs w:val="24"/>
          <w:lang w:val="ro-RO"/>
        </w:rPr>
        <w:t>.</w:t>
      </w:r>
      <w:r w:rsidR="00522372" w:rsidRPr="00716764">
        <w:rPr>
          <w:rFonts w:asciiTheme="minorHAnsi" w:hAnsiTheme="minorHAnsi" w:cstheme="minorHAnsi"/>
          <w:bCs/>
          <w:sz w:val="24"/>
          <w:szCs w:val="24"/>
          <w:lang w:val="ro-RO"/>
        </w:rPr>
        <w:t>, pe baza tuturor culturilor si animalelor (după caz) din fermă.</w:t>
      </w:r>
    </w:p>
    <w:p w14:paraId="2FE36BF4" w14:textId="77777777" w:rsidR="00DA2F27" w:rsidRPr="00716764" w:rsidRDefault="00DA2F27" w:rsidP="00DA2F27">
      <w:pPr>
        <w:pStyle w:val="NoSpacing"/>
        <w:spacing w:line="276" w:lineRule="auto"/>
        <w:jc w:val="both"/>
        <w:rPr>
          <w:rFonts w:asciiTheme="minorHAnsi" w:hAnsiTheme="minorHAnsi" w:cstheme="minorHAnsi"/>
          <w:bCs/>
          <w:sz w:val="24"/>
          <w:szCs w:val="24"/>
          <w:highlight w:val="yellow"/>
          <w:lang w:val="ro-RO"/>
        </w:rPr>
      </w:pPr>
    </w:p>
    <w:p w14:paraId="590660DC" w14:textId="460FE7CA" w:rsidR="00DA2F27" w:rsidRPr="00716764" w:rsidRDefault="00DA2F27" w:rsidP="00DA2F27">
      <w:pPr>
        <w:pStyle w:val="NoSpacing"/>
        <w:spacing w:line="276" w:lineRule="auto"/>
        <w:jc w:val="both"/>
        <w:rPr>
          <w:rFonts w:asciiTheme="minorHAnsi" w:hAnsiTheme="minorHAnsi" w:cstheme="minorHAnsi"/>
          <w:bCs/>
          <w:sz w:val="24"/>
          <w:szCs w:val="24"/>
          <w:lang w:val="ro-RO"/>
        </w:rPr>
      </w:pPr>
      <w:r w:rsidRPr="00716764">
        <w:rPr>
          <w:rFonts w:asciiTheme="minorHAnsi" w:hAnsiTheme="minorHAnsi" w:cstheme="minorHAnsi"/>
          <w:bCs/>
          <w:sz w:val="24"/>
          <w:szCs w:val="24"/>
          <w:lang w:val="ro-RO"/>
        </w:rPr>
        <w:t xml:space="preserve">Dimensiunea economică se va calcula pe baza înregistrărilor din perioada (campania) de depunere a Cererii unice de plată pe </w:t>
      </w:r>
      <w:proofErr w:type="spellStart"/>
      <w:r w:rsidRPr="00716764">
        <w:rPr>
          <w:rFonts w:asciiTheme="minorHAnsi" w:hAnsiTheme="minorHAnsi" w:cstheme="minorHAnsi"/>
          <w:bCs/>
          <w:sz w:val="24"/>
          <w:szCs w:val="24"/>
          <w:lang w:val="ro-RO"/>
        </w:rPr>
        <w:t>suprafaţă</w:t>
      </w:r>
      <w:proofErr w:type="spellEnd"/>
      <w:r w:rsidRPr="00716764">
        <w:rPr>
          <w:rFonts w:asciiTheme="minorHAnsi" w:hAnsiTheme="minorHAnsi" w:cstheme="minorHAnsi"/>
          <w:bCs/>
          <w:sz w:val="24"/>
          <w:szCs w:val="24"/>
          <w:lang w:val="ro-RO"/>
        </w:rPr>
        <w:t xml:space="preserve"> în Registrul unic de identificare de la APIA din anul depunerii cererii de finanțare </w:t>
      </w:r>
      <w:proofErr w:type="spellStart"/>
      <w:r w:rsidRPr="00716764">
        <w:rPr>
          <w:rFonts w:asciiTheme="minorHAnsi" w:hAnsiTheme="minorHAnsi" w:cstheme="minorHAnsi"/>
          <w:bCs/>
          <w:sz w:val="24"/>
          <w:szCs w:val="24"/>
          <w:lang w:val="ro-RO"/>
        </w:rPr>
        <w:t>şi</w:t>
      </w:r>
      <w:proofErr w:type="spellEnd"/>
      <w:r w:rsidRPr="00716764">
        <w:rPr>
          <w:rFonts w:asciiTheme="minorHAnsi" w:hAnsiTheme="minorHAnsi" w:cstheme="minorHAnsi"/>
          <w:bCs/>
          <w:sz w:val="24"/>
          <w:szCs w:val="24"/>
          <w:lang w:val="ro-RO"/>
        </w:rPr>
        <w:t xml:space="preserve"> a ultimei înregistrări/actualizări în Registrul </w:t>
      </w:r>
      <w:proofErr w:type="spellStart"/>
      <w:r w:rsidRPr="00716764">
        <w:rPr>
          <w:rFonts w:asciiTheme="minorHAnsi" w:hAnsiTheme="minorHAnsi" w:cstheme="minorHAnsi"/>
          <w:bCs/>
          <w:sz w:val="24"/>
          <w:szCs w:val="24"/>
          <w:lang w:val="ro-RO"/>
        </w:rPr>
        <w:t>Exploataţiei</w:t>
      </w:r>
      <w:proofErr w:type="spellEnd"/>
      <w:r w:rsidRPr="00716764">
        <w:rPr>
          <w:rFonts w:asciiTheme="minorHAnsi" w:hAnsiTheme="minorHAnsi" w:cstheme="minorHAnsi"/>
          <w:bCs/>
          <w:sz w:val="24"/>
          <w:szCs w:val="24"/>
          <w:lang w:val="ro-RO"/>
        </w:rPr>
        <w:t xml:space="preserve"> de la ANSVSA/ DSVSA efectuată înainte cu cel mult 30 de zile </w:t>
      </w:r>
      <w:proofErr w:type="spellStart"/>
      <w:r w:rsidRPr="00716764">
        <w:rPr>
          <w:rFonts w:asciiTheme="minorHAnsi" w:hAnsiTheme="minorHAnsi" w:cstheme="minorHAnsi"/>
          <w:bCs/>
          <w:sz w:val="24"/>
          <w:szCs w:val="24"/>
          <w:lang w:val="ro-RO"/>
        </w:rPr>
        <w:t>faţă</w:t>
      </w:r>
      <w:proofErr w:type="spellEnd"/>
      <w:r w:rsidRPr="00716764">
        <w:rPr>
          <w:rFonts w:asciiTheme="minorHAnsi" w:hAnsiTheme="minorHAnsi" w:cstheme="minorHAnsi"/>
          <w:bCs/>
          <w:sz w:val="24"/>
          <w:szCs w:val="24"/>
          <w:lang w:val="ro-RO"/>
        </w:rPr>
        <w:t xml:space="preserve"> de data depunerii Cererii de finanțare, ținând cont de Nota explicativă a RICA din subsolul tabelului SOC din Cererea de finanțare. </w:t>
      </w:r>
    </w:p>
    <w:p w14:paraId="2C360238" w14:textId="77777777" w:rsidR="001B3803" w:rsidRPr="00716764" w:rsidRDefault="001B3803" w:rsidP="00DA2F27">
      <w:pPr>
        <w:pStyle w:val="NoSpacing"/>
        <w:spacing w:line="276" w:lineRule="auto"/>
        <w:jc w:val="both"/>
        <w:rPr>
          <w:rFonts w:asciiTheme="minorHAnsi" w:hAnsiTheme="minorHAnsi" w:cstheme="minorHAnsi"/>
          <w:bCs/>
          <w:szCs w:val="24"/>
          <w:lang w:val="ro-RO"/>
        </w:rPr>
      </w:pPr>
    </w:p>
    <w:p w14:paraId="13C5B1E4" w14:textId="77777777" w:rsidR="001B3803" w:rsidRPr="00716764" w:rsidRDefault="001B3803" w:rsidP="001B3803">
      <w:pPr>
        <w:pStyle w:val="NoSpacing"/>
        <w:spacing w:line="276" w:lineRule="auto"/>
        <w:jc w:val="both"/>
        <w:rPr>
          <w:rFonts w:asciiTheme="minorHAnsi" w:hAnsiTheme="minorHAnsi" w:cstheme="minorHAnsi"/>
          <w:bCs/>
          <w:sz w:val="24"/>
          <w:szCs w:val="24"/>
          <w:lang w:val="fr-FR"/>
        </w:rPr>
      </w:pPr>
      <w:proofErr w:type="spellStart"/>
      <w:r w:rsidRPr="00716764">
        <w:rPr>
          <w:rFonts w:asciiTheme="minorHAnsi" w:hAnsiTheme="minorHAnsi" w:cstheme="minorHAnsi"/>
          <w:bCs/>
          <w:sz w:val="24"/>
          <w:szCs w:val="24"/>
          <w:lang w:val="fr-FR"/>
        </w:rPr>
        <w:t>În</w:t>
      </w:r>
      <w:proofErr w:type="spellEnd"/>
      <w:r w:rsidRPr="00716764">
        <w:rPr>
          <w:rFonts w:asciiTheme="minorHAnsi" w:hAnsiTheme="minorHAnsi" w:cstheme="minorHAnsi"/>
          <w:bCs/>
          <w:sz w:val="24"/>
          <w:szCs w:val="24"/>
          <w:lang w:val="fr-FR"/>
        </w:rPr>
        <w:t xml:space="preserve"> </w:t>
      </w:r>
      <w:proofErr w:type="spellStart"/>
      <w:r w:rsidRPr="00716764">
        <w:rPr>
          <w:rFonts w:asciiTheme="minorHAnsi" w:hAnsiTheme="minorHAnsi" w:cstheme="minorHAnsi"/>
          <w:bCs/>
          <w:sz w:val="24"/>
          <w:szCs w:val="24"/>
          <w:lang w:val="fr-FR"/>
        </w:rPr>
        <w:t>cazul</w:t>
      </w:r>
      <w:proofErr w:type="spellEnd"/>
      <w:r w:rsidRPr="00716764">
        <w:rPr>
          <w:rFonts w:asciiTheme="minorHAnsi" w:hAnsiTheme="minorHAnsi" w:cstheme="minorHAnsi"/>
          <w:bCs/>
          <w:sz w:val="24"/>
          <w:szCs w:val="24"/>
          <w:lang w:val="fr-FR"/>
        </w:rPr>
        <w:t xml:space="preserve"> </w:t>
      </w:r>
      <w:proofErr w:type="spellStart"/>
      <w:r w:rsidRPr="00716764">
        <w:rPr>
          <w:rFonts w:asciiTheme="minorHAnsi" w:hAnsiTheme="minorHAnsi" w:cstheme="minorHAnsi"/>
          <w:bCs/>
          <w:sz w:val="24"/>
          <w:szCs w:val="24"/>
          <w:lang w:val="fr-FR"/>
        </w:rPr>
        <w:t>proiectelor</w:t>
      </w:r>
      <w:proofErr w:type="spellEnd"/>
      <w:r w:rsidRPr="00716764">
        <w:rPr>
          <w:rFonts w:asciiTheme="minorHAnsi" w:hAnsiTheme="minorHAnsi" w:cstheme="minorHAnsi"/>
          <w:bCs/>
          <w:sz w:val="24"/>
          <w:szCs w:val="24"/>
          <w:lang w:val="fr-FR"/>
        </w:rPr>
        <w:t xml:space="preserve"> </w:t>
      </w:r>
      <w:proofErr w:type="spellStart"/>
      <w:r w:rsidRPr="00716764">
        <w:rPr>
          <w:rFonts w:asciiTheme="minorHAnsi" w:hAnsiTheme="minorHAnsi" w:cstheme="minorHAnsi"/>
          <w:bCs/>
          <w:sz w:val="24"/>
          <w:szCs w:val="24"/>
          <w:lang w:val="fr-FR"/>
        </w:rPr>
        <w:t>depuse</w:t>
      </w:r>
      <w:proofErr w:type="spellEnd"/>
      <w:r w:rsidRPr="00716764">
        <w:rPr>
          <w:rFonts w:asciiTheme="minorHAnsi" w:hAnsiTheme="minorHAnsi" w:cstheme="minorHAnsi"/>
          <w:bCs/>
          <w:sz w:val="24"/>
          <w:szCs w:val="24"/>
          <w:lang w:val="fr-FR"/>
        </w:rPr>
        <w:t xml:space="preserve"> de </w:t>
      </w:r>
      <w:r w:rsidRPr="00716764">
        <w:rPr>
          <w:rFonts w:asciiTheme="minorHAnsi" w:hAnsiTheme="minorHAnsi" w:cstheme="minorHAnsi"/>
          <w:b/>
          <w:bCs/>
          <w:sz w:val="24"/>
          <w:szCs w:val="24"/>
          <w:lang w:val="fr-FR"/>
        </w:rPr>
        <w:t xml:space="preserve">FORMELE ASOCIATIVE </w:t>
      </w:r>
      <w:r w:rsidRPr="00716764">
        <w:rPr>
          <w:rFonts w:asciiTheme="minorHAnsi" w:hAnsiTheme="minorHAnsi" w:cstheme="minorHAnsi"/>
          <w:bCs/>
          <w:sz w:val="24"/>
          <w:szCs w:val="24"/>
          <w:lang w:val="fr-FR"/>
        </w:rPr>
        <w:t>(</w:t>
      </w:r>
      <w:proofErr w:type="spellStart"/>
      <w:r w:rsidRPr="00716764">
        <w:rPr>
          <w:rFonts w:asciiTheme="minorHAnsi" w:hAnsiTheme="minorHAnsi" w:cstheme="minorHAnsi"/>
          <w:bCs/>
          <w:sz w:val="24"/>
          <w:szCs w:val="24"/>
          <w:lang w:val="fr-FR"/>
        </w:rPr>
        <w:t>cooperative</w:t>
      </w:r>
      <w:proofErr w:type="spellEnd"/>
      <w:r w:rsidRPr="00716764">
        <w:rPr>
          <w:rFonts w:asciiTheme="minorHAnsi" w:hAnsiTheme="minorHAnsi" w:cstheme="minorHAnsi"/>
          <w:bCs/>
          <w:sz w:val="24"/>
          <w:szCs w:val="24"/>
          <w:lang w:val="fr-FR"/>
        </w:rPr>
        <w:t xml:space="preserve"> agricole, </w:t>
      </w:r>
      <w:proofErr w:type="spellStart"/>
      <w:r w:rsidRPr="00716764">
        <w:rPr>
          <w:rFonts w:asciiTheme="minorHAnsi" w:hAnsiTheme="minorHAnsi" w:cstheme="minorHAnsi"/>
          <w:bCs/>
          <w:sz w:val="24"/>
          <w:szCs w:val="24"/>
          <w:lang w:val="fr-FR"/>
        </w:rPr>
        <w:t>grupuri</w:t>
      </w:r>
      <w:proofErr w:type="spellEnd"/>
      <w:r w:rsidRPr="00716764">
        <w:rPr>
          <w:rFonts w:asciiTheme="minorHAnsi" w:hAnsiTheme="minorHAnsi" w:cstheme="minorHAnsi"/>
          <w:bCs/>
          <w:sz w:val="24"/>
          <w:szCs w:val="24"/>
          <w:lang w:val="fr-FR"/>
        </w:rPr>
        <w:t xml:space="preserve"> </w:t>
      </w:r>
      <w:proofErr w:type="spellStart"/>
      <w:r w:rsidRPr="00716764">
        <w:rPr>
          <w:rFonts w:asciiTheme="minorHAnsi" w:hAnsiTheme="minorHAnsi" w:cstheme="minorHAnsi"/>
          <w:bCs/>
          <w:sz w:val="24"/>
          <w:szCs w:val="24"/>
          <w:lang w:val="fr-FR"/>
        </w:rPr>
        <w:t>și</w:t>
      </w:r>
      <w:proofErr w:type="spellEnd"/>
      <w:r w:rsidRPr="00716764">
        <w:rPr>
          <w:rFonts w:asciiTheme="minorHAnsi" w:hAnsiTheme="minorHAnsi" w:cstheme="minorHAnsi"/>
          <w:bCs/>
          <w:sz w:val="24"/>
          <w:szCs w:val="24"/>
          <w:lang w:val="fr-FR"/>
        </w:rPr>
        <w:t xml:space="preserve"> </w:t>
      </w:r>
      <w:proofErr w:type="spellStart"/>
      <w:r w:rsidRPr="00716764">
        <w:rPr>
          <w:rFonts w:asciiTheme="minorHAnsi" w:hAnsiTheme="minorHAnsi" w:cstheme="minorHAnsi"/>
          <w:bCs/>
          <w:sz w:val="24"/>
          <w:szCs w:val="24"/>
          <w:lang w:val="fr-FR"/>
        </w:rPr>
        <w:t>organizații</w:t>
      </w:r>
      <w:proofErr w:type="spellEnd"/>
    </w:p>
    <w:p w14:paraId="418DA746" w14:textId="637FB68D" w:rsidR="001B3803" w:rsidRPr="00716764" w:rsidRDefault="001B3803" w:rsidP="001B3803">
      <w:pPr>
        <w:pStyle w:val="NoSpacing"/>
        <w:spacing w:line="276" w:lineRule="auto"/>
        <w:jc w:val="both"/>
        <w:rPr>
          <w:rFonts w:asciiTheme="minorHAnsi" w:hAnsiTheme="minorHAnsi" w:cstheme="minorHAnsi"/>
          <w:bCs/>
          <w:sz w:val="24"/>
          <w:szCs w:val="24"/>
          <w:lang w:val="ro-RO"/>
        </w:rPr>
      </w:pPr>
      <w:proofErr w:type="gramStart"/>
      <w:r w:rsidRPr="00716764">
        <w:rPr>
          <w:rFonts w:asciiTheme="minorHAnsi" w:hAnsiTheme="minorHAnsi" w:cstheme="minorHAnsi"/>
          <w:bCs/>
          <w:sz w:val="24"/>
          <w:szCs w:val="24"/>
          <w:lang w:val="fr-FR"/>
        </w:rPr>
        <w:t>de</w:t>
      </w:r>
      <w:proofErr w:type="gramEnd"/>
      <w:r w:rsidRPr="00716764">
        <w:rPr>
          <w:rFonts w:asciiTheme="minorHAnsi" w:hAnsiTheme="minorHAnsi" w:cstheme="minorHAnsi"/>
          <w:bCs/>
          <w:sz w:val="24"/>
          <w:szCs w:val="24"/>
          <w:lang w:val="fr-FR"/>
        </w:rPr>
        <w:t xml:space="preserve"> </w:t>
      </w:r>
      <w:proofErr w:type="spellStart"/>
      <w:r w:rsidRPr="00716764">
        <w:rPr>
          <w:rFonts w:asciiTheme="minorHAnsi" w:hAnsiTheme="minorHAnsi" w:cstheme="minorHAnsi"/>
          <w:bCs/>
          <w:sz w:val="24"/>
          <w:szCs w:val="24"/>
          <w:lang w:val="fr-FR"/>
        </w:rPr>
        <w:t>producători</w:t>
      </w:r>
      <w:proofErr w:type="spellEnd"/>
      <w:r w:rsidRPr="00716764">
        <w:rPr>
          <w:rFonts w:asciiTheme="minorHAnsi" w:hAnsiTheme="minorHAnsi" w:cstheme="minorHAnsi"/>
          <w:bCs/>
          <w:sz w:val="24"/>
          <w:szCs w:val="24"/>
          <w:lang w:val="fr-FR"/>
        </w:rPr>
        <w:t xml:space="preserve"> etc.) se va </w:t>
      </w:r>
      <w:proofErr w:type="spellStart"/>
      <w:r w:rsidRPr="00716764">
        <w:rPr>
          <w:rFonts w:asciiTheme="minorHAnsi" w:hAnsiTheme="minorHAnsi" w:cstheme="minorHAnsi"/>
          <w:bCs/>
          <w:sz w:val="24"/>
          <w:szCs w:val="24"/>
          <w:lang w:val="fr-FR"/>
        </w:rPr>
        <w:t>avea</w:t>
      </w:r>
      <w:proofErr w:type="spellEnd"/>
      <w:r w:rsidRPr="00716764">
        <w:rPr>
          <w:rFonts w:asciiTheme="minorHAnsi" w:hAnsiTheme="minorHAnsi" w:cstheme="minorHAnsi"/>
          <w:bCs/>
          <w:sz w:val="24"/>
          <w:szCs w:val="24"/>
          <w:lang w:val="fr-FR"/>
        </w:rPr>
        <w:t xml:space="preserve"> </w:t>
      </w:r>
      <w:proofErr w:type="spellStart"/>
      <w:r w:rsidRPr="00716764">
        <w:rPr>
          <w:rFonts w:asciiTheme="minorHAnsi" w:hAnsiTheme="minorHAnsi" w:cstheme="minorHAnsi"/>
          <w:bCs/>
          <w:sz w:val="24"/>
          <w:szCs w:val="24"/>
          <w:lang w:val="fr-FR"/>
        </w:rPr>
        <w:t>în</w:t>
      </w:r>
      <w:proofErr w:type="spellEnd"/>
      <w:r w:rsidRPr="00716764">
        <w:rPr>
          <w:rFonts w:asciiTheme="minorHAnsi" w:hAnsiTheme="minorHAnsi" w:cstheme="minorHAnsi"/>
          <w:bCs/>
          <w:sz w:val="24"/>
          <w:szCs w:val="24"/>
          <w:lang w:val="fr-FR"/>
        </w:rPr>
        <w:t xml:space="preserve"> </w:t>
      </w:r>
      <w:proofErr w:type="spellStart"/>
      <w:r w:rsidRPr="00716764">
        <w:rPr>
          <w:rFonts w:asciiTheme="minorHAnsi" w:hAnsiTheme="minorHAnsi" w:cstheme="minorHAnsi"/>
          <w:bCs/>
          <w:sz w:val="24"/>
          <w:szCs w:val="24"/>
          <w:lang w:val="fr-FR"/>
        </w:rPr>
        <w:t>vedere</w:t>
      </w:r>
      <w:proofErr w:type="spellEnd"/>
      <w:r w:rsidRPr="00716764">
        <w:rPr>
          <w:rFonts w:asciiTheme="minorHAnsi" w:hAnsiTheme="minorHAnsi" w:cstheme="minorHAnsi"/>
          <w:bCs/>
          <w:sz w:val="24"/>
          <w:szCs w:val="24"/>
          <w:lang w:val="fr-FR"/>
        </w:rPr>
        <w:t xml:space="preserve"> </w:t>
      </w:r>
      <w:proofErr w:type="spellStart"/>
      <w:r w:rsidRPr="00716764">
        <w:rPr>
          <w:rFonts w:asciiTheme="minorHAnsi" w:hAnsiTheme="minorHAnsi" w:cstheme="minorHAnsi"/>
          <w:bCs/>
          <w:sz w:val="24"/>
          <w:szCs w:val="24"/>
          <w:lang w:val="fr-FR"/>
        </w:rPr>
        <w:t>dimensiunea</w:t>
      </w:r>
      <w:proofErr w:type="spellEnd"/>
      <w:r w:rsidRPr="00716764">
        <w:rPr>
          <w:rFonts w:asciiTheme="minorHAnsi" w:hAnsiTheme="minorHAnsi" w:cstheme="minorHAnsi"/>
          <w:bCs/>
          <w:sz w:val="24"/>
          <w:szCs w:val="24"/>
          <w:lang w:val="fr-FR"/>
        </w:rPr>
        <w:t xml:space="preserve"> </w:t>
      </w:r>
      <w:proofErr w:type="spellStart"/>
      <w:r w:rsidRPr="00716764">
        <w:rPr>
          <w:rFonts w:asciiTheme="minorHAnsi" w:hAnsiTheme="minorHAnsi" w:cstheme="minorHAnsi"/>
          <w:bCs/>
          <w:sz w:val="24"/>
          <w:szCs w:val="24"/>
          <w:lang w:val="fr-FR"/>
        </w:rPr>
        <w:t>economică</w:t>
      </w:r>
      <w:proofErr w:type="spellEnd"/>
      <w:r w:rsidRPr="00716764">
        <w:rPr>
          <w:rFonts w:asciiTheme="minorHAnsi" w:hAnsiTheme="minorHAnsi" w:cstheme="minorHAnsi"/>
          <w:bCs/>
          <w:sz w:val="24"/>
          <w:szCs w:val="24"/>
          <w:lang w:val="fr-FR"/>
        </w:rPr>
        <w:t xml:space="preserve"> a </w:t>
      </w:r>
      <w:proofErr w:type="spellStart"/>
      <w:r w:rsidRPr="00716764">
        <w:rPr>
          <w:rFonts w:asciiTheme="minorHAnsi" w:hAnsiTheme="minorHAnsi" w:cstheme="minorHAnsi"/>
          <w:bCs/>
          <w:sz w:val="24"/>
          <w:szCs w:val="24"/>
          <w:lang w:val="fr-FR"/>
        </w:rPr>
        <w:t>formei</w:t>
      </w:r>
      <w:proofErr w:type="spellEnd"/>
      <w:r w:rsidRPr="00716764">
        <w:rPr>
          <w:rFonts w:asciiTheme="minorHAnsi" w:hAnsiTheme="minorHAnsi" w:cstheme="minorHAnsi"/>
          <w:bCs/>
          <w:sz w:val="24"/>
          <w:szCs w:val="24"/>
          <w:lang w:val="fr-FR"/>
        </w:rPr>
        <w:t xml:space="preserve"> </w:t>
      </w:r>
      <w:proofErr w:type="spellStart"/>
      <w:r w:rsidRPr="00716764">
        <w:rPr>
          <w:rFonts w:asciiTheme="minorHAnsi" w:hAnsiTheme="minorHAnsi" w:cstheme="minorHAnsi"/>
          <w:bCs/>
          <w:sz w:val="24"/>
          <w:szCs w:val="24"/>
          <w:lang w:val="fr-FR"/>
        </w:rPr>
        <w:t>asociative</w:t>
      </w:r>
      <w:proofErr w:type="spellEnd"/>
      <w:r w:rsidRPr="00716764">
        <w:rPr>
          <w:rFonts w:asciiTheme="minorHAnsi" w:hAnsiTheme="minorHAnsi" w:cstheme="minorHAnsi"/>
          <w:bCs/>
          <w:sz w:val="24"/>
          <w:szCs w:val="24"/>
          <w:lang w:val="fr-FR"/>
        </w:rPr>
        <w:t xml:space="preserve"> si nu </w:t>
      </w:r>
      <w:proofErr w:type="spellStart"/>
      <w:r w:rsidRPr="00716764">
        <w:rPr>
          <w:rFonts w:asciiTheme="minorHAnsi" w:hAnsiTheme="minorHAnsi" w:cstheme="minorHAnsi"/>
          <w:bCs/>
          <w:sz w:val="24"/>
          <w:szCs w:val="24"/>
          <w:lang w:val="fr-FR"/>
        </w:rPr>
        <w:t>cumulul</w:t>
      </w:r>
      <w:proofErr w:type="spellEnd"/>
      <w:r w:rsidRPr="00716764">
        <w:rPr>
          <w:rFonts w:asciiTheme="minorHAnsi" w:hAnsiTheme="minorHAnsi" w:cstheme="minorHAnsi"/>
          <w:bCs/>
          <w:sz w:val="24"/>
          <w:szCs w:val="24"/>
          <w:lang w:val="fr-FR"/>
        </w:rPr>
        <w:t xml:space="preserve"> </w:t>
      </w:r>
      <w:proofErr w:type="spellStart"/>
      <w:r w:rsidRPr="00716764">
        <w:rPr>
          <w:rFonts w:asciiTheme="minorHAnsi" w:hAnsiTheme="minorHAnsi" w:cstheme="minorHAnsi"/>
          <w:bCs/>
          <w:sz w:val="24"/>
          <w:szCs w:val="24"/>
          <w:lang w:val="fr-FR"/>
        </w:rPr>
        <w:t>dimensiunilor</w:t>
      </w:r>
      <w:proofErr w:type="spellEnd"/>
      <w:r w:rsidRPr="00716764">
        <w:rPr>
          <w:rFonts w:asciiTheme="minorHAnsi" w:hAnsiTheme="minorHAnsi" w:cstheme="minorHAnsi"/>
          <w:bCs/>
          <w:sz w:val="24"/>
          <w:szCs w:val="24"/>
          <w:lang w:val="fr-FR"/>
        </w:rPr>
        <w:t xml:space="preserve"> </w:t>
      </w:r>
      <w:proofErr w:type="spellStart"/>
      <w:r w:rsidRPr="00716764">
        <w:rPr>
          <w:rFonts w:asciiTheme="minorHAnsi" w:hAnsiTheme="minorHAnsi" w:cstheme="minorHAnsi"/>
          <w:bCs/>
          <w:sz w:val="24"/>
          <w:szCs w:val="24"/>
          <w:lang w:val="fr-FR"/>
        </w:rPr>
        <w:t>economice</w:t>
      </w:r>
      <w:proofErr w:type="spellEnd"/>
      <w:r w:rsidRPr="00716764">
        <w:rPr>
          <w:rFonts w:asciiTheme="minorHAnsi" w:hAnsiTheme="minorHAnsi" w:cstheme="minorHAnsi"/>
          <w:bCs/>
          <w:sz w:val="24"/>
          <w:szCs w:val="24"/>
          <w:lang w:val="fr-FR"/>
        </w:rPr>
        <w:t xml:space="preserve"> ale </w:t>
      </w:r>
      <w:proofErr w:type="spellStart"/>
      <w:r w:rsidRPr="00716764">
        <w:rPr>
          <w:rFonts w:asciiTheme="minorHAnsi" w:hAnsiTheme="minorHAnsi" w:cstheme="minorHAnsi"/>
          <w:bCs/>
          <w:sz w:val="24"/>
          <w:szCs w:val="24"/>
          <w:lang w:val="fr-FR"/>
        </w:rPr>
        <w:t>fermelor</w:t>
      </w:r>
      <w:proofErr w:type="spellEnd"/>
      <w:r w:rsidRPr="00716764">
        <w:rPr>
          <w:rFonts w:asciiTheme="minorHAnsi" w:hAnsiTheme="minorHAnsi" w:cstheme="minorHAnsi"/>
          <w:bCs/>
          <w:sz w:val="24"/>
          <w:szCs w:val="24"/>
          <w:lang w:val="fr-FR"/>
        </w:rPr>
        <w:t xml:space="preserve"> </w:t>
      </w:r>
      <w:proofErr w:type="spellStart"/>
      <w:r w:rsidRPr="00716764">
        <w:rPr>
          <w:rFonts w:asciiTheme="minorHAnsi" w:hAnsiTheme="minorHAnsi" w:cstheme="minorHAnsi"/>
          <w:bCs/>
          <w:sz w:val="24"/>
          <w:szCs w:val="24"/>
          <w:lang w:val="fr-FR"/>
        </w:rPr>
        <w:t>deținute</w:t>
      </w:r>
      <w:proofErr w:type="spellEnd"/>
      <w:r w:rsidRPr="00716764">
        <w:rPr>
          <w:rFonts w:asciiTheme="minorHAnsi" w:hAnsiTheme="minorHAnsi" w:cstheme="minorHAnsi"/>
          <w:bCs/>
          <w:sz w:val="24"/>
          <w:szCs w:val="24"/>
          <w:lang w:val="fr-FR"/>
        </w:rPr>
        <w:t xml:space="preserve"> de </w:t>
      </w:r>
      <w:proofErr w:type="spellStart"/>
      <w:r w:rsidRPr="00716764">
        <w:rPr>
          <w:rFonts w:asciiTheme="minorHAnsi" w:hAnsiTheme="minorHAnsi" w:cstheme="minorHAnsi"/>
          <w:bCs/>
          <w:sz w:val="24"/>
          <w:szCs w:val="24"/>
          <w:lang w:val="fr-FR"/>
        </w:rPr>
        <w:t>membrii</w:t>
      </w:r>
      <w:proofErr w:type="spellEnd"/>
      <w:r w:rsidRPr="00716764">
        <w:rPr>
          <w:rFonts w:asciiTheme="minorHAnsi" w:hAnsiTheme="minorHAnsi" w:cstheme="minorHAnsi"/>
          <w:bCs/>
          <w:sz w:val="24"/>
          <w:szCs w:val="24"/>
          <w:lang w:val="fr-FR"/>
        </w:rPr>
        <w:t xml:space="preserve"> </w:t>
      </w:r>
      <w:proofErr w:type="spellStart"/>
      <w:r w:rsidRPr="00716764">
        <w:rPr>
          <w:rFonts w:asciiTheme="minorHAnsi" w:hAnsiTheme="minorHAnsi" w:cstheme="minorHAnsi"/>
          <w:bCs/>
          <w:sz w:val="24"/>
          <w:szCs w:val="24"/>
          <w:lang w:val="fr-FR"/>
        </w:rPr>
        <w:t>acesteia</w:t>
      </w:r>
      <w:proofErr w:type="spellEnd"/>
      <w:r w:rsidRPr="00716764">
        <w:rPr>
          <w:rFonts w:asciiTheme="minorHAnsi" w:hAnsiTheme="minorHAnsi" w:cstheme="minorHAnsi"/>
          <w:bCs/>
          <w:sz w:val="24"/>
          <w:szCs w:val="24"/>
          <w:lang w:val="ro-RO"/>
        </w:rPr>
        <w:t>.</w:t>
      </w:r>
    </w:p>
    <w:p w14:paraId="37D1A823" w14:textId="095E5651" w:rsidR="00B16C73" w:rsidRPr="00716764" w:rsidRDefault="00AE0E11" w:rsidP="00622196">
      <w:pPr>
        <w:pStyle w:val="NoSpacing"/>
        <w:spacing w:line="276" w:lineRule="auto"/>
        <w:jc w:val="both"/>
        <w:rPr>
          <w:rFonts w:asciiTheme="minorHAnsi" w:hAnsiTheme="minorHAnsi" w:cstheme="minorHAnsi"/>
          <w:b/>
          <w:sz w:val="24"/>
          <w:szCs w:val="24"/>
          <w:lang w:val="ro-RO"/>
        </w:rPr>
      </w:pPr>
      <w:r w:rsidRPr="00716764">
        <w:rPr>
          <w:rFonts w:asciiTheme="minorHAnsi" w:hAnsiTheme="minorHAnsi" w:cstheme="minorHAnsi"/>
          <w:sz w:val="24"/>
          <w:szCs w:val="24"/>
          <w:lang w:val="ro-RO"/>
        </w:rPr>
        <w:t xml:space="preserve">În cazul în care expertul nu regăsește în IACS </w:t>
      </w:r>
      <w:proofErr w:type="spellStart"/>
      <w:r w:rsidRPr="00716764">
        <w:rPr>
          <w:rFonts w:asciiTheme="minorHAnsi" w:hAnsiTheme="minorHAnsi" w:cstheme="minorHAnsi"/>
          <w:sz w:val="24"/>
          <w:szCs w:val="24"/>
          <w:lang w:val="ro-RO"/>
        </w:rPr>
        <w:t>suprafaţele</w:t>
      </w:r>
      <w:proofErr w:type="spellEnd"/>
      <w:r w:rsidRPr="00716764">
        <w:rPr>
          <w:rFonts w:asciiTheme="minorHAnsi" w:hAnsiTheme="minorHAnsi" w:cstheme="minorHAnsi"/>
          <w:sz w:val="24"/>
          <w:szCs w:val="24"/>
          <w:lang w:val="ro-RO"/>
        </w:rPr>
        <w:t xml:space="preserve"> de teren </w:t>
      </w:r>
      <w:proofErr w:type="spellStart"/>
      <w:r w:rsidRPr="00716764">
        <w:rPr>
          <w:rFonts w:asciiTheme="minorHAnsi" w:hAnsiTheme="minorHAnsi" w:cstheme="minorHAnsi"/>
          <w:sz w:val="24"/>
          <w:szCs w:val="24"/>
          <w:lang w:val="ro-RO"/>
        </w:rPr>
        <w:t>menţionate</w:t>
      </w:r>
      <w:proofErr w:type="spellEnd"/>
      <w:r w:rsidRPr="00716764">
        <w:rPr>
          <w:rFonts w:asciiTheme="minorHAnsi" w:hAnsiTheme="minorHAnsi" w:cstheme="minorHAnsi"/>
          <w:sz w:val="24"/>
          <w:szCs w:val="24"/>
          <w:lang w:val="ro-RO"/>
        </w:rPr>
        <w:t xml:space="preserve"> în tabelul „Coeficienți producție standard 20</w:t>
      </w:r>
      <w:r w:rsidR="001B3803" w:rsidRPr="00716764">
        <w:rPr>
          <w:rFonts w:asciiTheme="minorHAnsi" w:hAnsiTheme="minorHAnsi" w:cstheme="minorHAnsi"/>
          <w:sz w:val="24"/>
          <w:szCs w:val="24"/>
          <w:lang w:val="ro-RO"/>
        </w:rPr>
        <w:t>20</w:t>
      </w:r>
      <w:r w:rsidRPr="00716764">
        <w:rPr>
          <w:rFonts w:asciiTheme="minorHAnsi" w:hAnsiTheme="minorHAnsi" w:cstheme="minorHAnsi"/>
          <w:sz w:val="24"/>
          <w:szCs w:val="24"/>
          <w:lang w:val="ro-RO"/>
        </w:rPr>
        <w:t xml:space="preserve">” sau există </w:t>
      </w:r>
      <w:proofErr w:type="spellStart"/>
      <w:r w:rsidRPr="00716764">
        <w:rPr>
          <w:rFonts w:asciiTheme="minorHAnsi" w:hAnsiTheme="minorHAnsi" w:cstheme="minorHAnsi"/>
          <w:sz w:val="24"/>
          <w:szCs w:val="24"/>
          <w:lang w:val="ro-RO"/>
        </w:rPr>
        <w:t>diferenţe</w:t>
      </w:r>
      <w:proofErr w:type="spellEnd"/>
      <w:r w:rsidRPr="00716764">
        <w:rPr>
          <w:rFonts w:asciiTheme="minorHAnsi" w:hAnsiTheme="minorHAnsi" w:cstheme="minorHAnsi"/>
          <w:sz w:val="24"/>
          <w:szCs w:val="24"/>
          <w:lang w:val="ro-RO"/>
        </w:rPr>
        <w:t xml:space="preserve"> între </w:t>
      </w:r>
      <w:proofErr w:type="spellStart"/>
      <w:r w:rsidRPr="00716764">
        <w:rPr>
          <w:rFonts w:asciiTheme="minorHAnsi" w:hAnsiTheme="minorHAnsi" w:cstheme="minorHAnsi"/>
          <w:sz w:val="24"/>
          <w:szCs w:val="24"/>
          <w:lang w:val="ro-RO"/>
        </w:rPr>
        <w:t>suprafaţa</w:t>
      </w:r>
      <w:proofErr w:type="spellEnd"/>
      <w:r w:rsidRPr="00716764">
        <w:rPr>
          <w:rFonts w:asciiTheme="minorHAnsi" w:hAnsiTheme="minorHAnsi" w:cstheme="minorHAnsi"/>
          <w:sz w:val="24"/>
          <w:szCs w:val="24"/>
          <w:lang w:val="ro-RO"/>
        </w:rPr>
        <w:t xml:space="preserve"> de teren declarată în proiect </w:t>
      </w:r>
      <w:proofErr w:type="spellStart"/>
      <w:r w:rsidRPr="00716764">
        <w:rPr>
          <w:rFonts w:asciiTheme="minorHAnsi" w:hAnsiTheme="minorHAnsi" w:cstheme="minorHAnsi"/>
          <w:sz w:val="24"/>
          <w:szCs w:val="24"/>
          <w:lang w:val="ro-RO"/>
        </w:rPr>
        <w:t>şi</w:t>
      </w:r>
      <w:proofErr w:type="spellEnd"/>
      <w:r w:rsidRPr="00716764">
        <w:rPr>
          <w:rFonts w:asciiTheme="minorHAnsi" w:hAnsiTheme="minorHAnsi" w:cstheme="minorHAnsi"/>
          <w:sz w:val="24"/>
          <w:szCs w:val="24"/>
          <w:lang w:val="ro-RO"/>
        </w:rPr>
        <w:t xml:space="preserve"> cea din IACS, expertul va solicita APIA să certifice dacă solicitantul s‐a înscris în sistem/</w:t>
      </w:r>
      <w:proofErr w:type="spellStart"/>
      <w:r w:rsidRPr="00716764">
        <w:rPr>
          <w:rFonts w:asciiTheme="minorHAnsi" w:hAnsiTheme="minorHAnsi" w:cstheme="minorHAnsi"/>
          <w:sz w:val="24"/>
          <w:szCs w:val="24"/>
          <w:lang w:val="ro-RO"/>
        </w:rPr>
        <w:t>evidenţele</w:t>
      </w:r>
      <w:proofErr w:type="spellEnd"/>
      <w:r w:rsidRPr="00716764">
        <w:rPr>
          <w:rFonts w:asciiTheme="minorHAnsi" w:hAnsiTheme="minorHAnsi" w:cstheme="minorHAnsi"/>
          <w:sz w:val="24"/>
          <w:szCs w:val="24"/>
          <w:lang w:val="ro-RO"/>
        </w:rPr>
        <w:t xml:space="preserve"> APIA cu </w:t>
      </w:r>
      <w:proofErr w:type="spellStart"/>
      <w:r w:rsidRPr="00716764">
        <w:rPr>
          <w:rFonts w:asciiTheme="minorHAnsi" w:hAnsiTheme="minorHAnsi" w:cstheme="minorHAnsi"/>
          <w:sz w:val="24"/>
          <w:szCs w:val="24"/>
          <w:lang w:val="ro-RO"/>
        </w:rPr>
        <w:t>suprafaţa</w:t>
      </w:r>
      <w:proofErr w:type="spellEnd"/>
      <w:r w:rsidRPr="00716764">
        <w:rPr>
          <w:rFonts w:asciiTheme="minorHAnsi" w:hAnsiTheme="minorHAnsi" w:cstheme="minorHAnsi"/>
          <w:sz w:val="24"/>
          <w:szCs w:val="24"/>
          <w:lang w:val="ro-RO"/>
        </w:rPr>
        <w:t xml:space="preserve"> declarată în Cererea de </w:t>
      </w:r>
      <w:proofErr w:type="spellStart"/>
      <w:r w:rsidRPr="00716764">
        <w:rPr>
          <w:rFonts w:asciiTheme="minorHAnsi" w:hAnsiTheme="minorHAnsi" w:cstheme="minorHAnsi"/>
          <w:sz w:val="24"/>
          <w:szCs w:val="24"/>
          <w:lang w:val="ro-RO"/>
        </w:rPr>
        <w:t>finanţare</w:t>
      </w:r>
      <w:proofErr w:type="spellEnd"/>
      <w:r w:rsidRPr="00716764">
        <w:rPr>
          <w:rFonts w:asciiTheme="minorHAnsi" w:hAnsiTheme="minorHAnsi" w:cstheme="minorHAnsi"/>
          <w:sz w:val="24"/>
          <w:szCs w:val="24"/>
          <w:lang w:val="ro-RO"/>
        </w:rPr>
        <w:t>.</w:t>
      </w:r>
    </w:p>
    <w:p w14:paraId="26EAD1DC" w14:textId="77777777" w:rsidR="00824CA9" w:rsidRPr="00716764" w:rsidRDefault="00824CA9" w:rsidP="00824CA9">
      <w:pPr>
        <w:tabs>
          <w:tab w:val="left" w:pos="450"/>
        </w:tabs>
        <w:autoSpaceDE w:val="0"/>
        <w:autoSpaceDN w:val="0"/>
        <w:adjustRightInd w:val="0"/>
        <w:spacing w:after="0"/>
        <w:jc w:val="both"/>
        <w:rPr>
          <w:rFonts w:asciiTheme="minorHAnsi" w:hAnsiTheme="minorHAnsi" w:cstheme="minorHAnsi"/>
          <w:b/>
          <w:i/>
          <w:color w:val="0070C0"/>
          <w:sz w:val="24"/>
          <w:szCs w:val="24"/>
        </w:rPr>
      </w:pPr>
    </w:p>
    <w:p w14:paraId="3D293A71" w14:textId="55368074" w:rsidR="00824CA9" w:rsidRPr="00716764" w:rsidRDefault="00824CA9" w:rsidP="00824CA9">
      <w:pPr>
        <w:tabs>
          <w:tab w:val="left" w:pos="450"/>
        </w:tabs>
        <w:autoSpaceDE w:val="0"/>
        <w:autoSpaceDN w:val="0"/>
        <w:adjustRightInd w:val="0"/>
        <w:spacing w:after="0"/>
        <w:jc w:val="both"/>
        <w:rPr>
          <w:rFonts w:asciiTheme="minorHAnsi" w:hAnsiTheme="minorHAnsi" w:cstheme="minorHAnsi"/>
          <w:b/>
          <w:i/>
          <w:color w:val="0070C0"/>
          <w:sz w:val="24"/>
          <w:szCs w:val="24"/>
        </w:rPr>
      </w:pPr>
      <w:r w:rsidRPr="00716764">
        <w:rPr>
          <w:rFonts w:asciiTheme="minorHAnsi" w:hAnsiTheme="minorHAnsi" w:cstheme="minorHAnsi"/>
          <w:b/>
          <w:i/>
          <w:color w:val="0070C0"/>
          <w:sz w:val="24"/>
          <w:szCs w:val="24"/>
        </w:rPr>
        <w:t>Atenție!</w:t>
      </w:r>
    </w:p>
    <w:p w14:paraId="79EDB206" w14:textId="63BFFC60" w:rsidR="00C31096" w:rsidRPr="00716764" w:rsidRDefault="008B0DD8" w:rsidP="003F556E">
      <w:pPr>
        <w:jc w:val="both"/>
        <w:rPr>
          <w:rFonts w:asciiTheme="minorHAnsi" w:hAnsiTheme="minorHAnsi" w:cstheme="minorHAnsi"/>
          <w:b/>
          <w:sz w:val="24"/>
          <w:szCs w:val="24"/>
        </w:rPr>
      </w:pPr>
      <w:r w:rsidRPr="00716764">
        <w:rPr>
          <w:rFonts w:asciiTheme="minorHAnsi" w:hAnsiTheme="minorHAnsi" w:cstheme="minorHAnsi"/>
          <w:b/>
          <w:sz w:val="24"/>
          <w:szCs w:val="24"/>
        </w:rPr>
        <w:t>Dimensiunea economică a exploatației agricole nu va scădea, în nicio situ</w:t>
      </w:r>
      <w:r w:rsidR="00C86BC2" w:rsidRPr="00716764">
        <w:rPr>
          <w:rFonts w:asciiTheme="minorHAnsi" w:hAnsiTheme="minorHAnsi" w:cstheme="minorHAnsi"/>
          <w:b/>
          <w:sz w:val="24"/>
          <w:szCs w:val="24"/>
        </w:rPr>
        <w:t xml:space="preserve">ație, sub pragul minim de 4.000 </w:t>
      </w:r>
      <w:r w:rsidRPr="00716764">
        <w:rPr>
          <w:rFonts w:asciiTheme="minorHAnsi" w:hAnsiTheme="minorHAnsi" w:cstheme="minorHAnsi"/>
          <w:b/>
          <w:sz w:val="24"/>
          <w:szCs w:val="24"/>
        </w:rPr>
        <w:t>€ SO</w:t>
      </w:r>
      <w:r w:rsidR="001B3803" w:rsidRPr="00716764">
        <w:rPr>
          <w:rFonts w:asciiTheme="minorHAnsi" w:hAnsiTheme="minorHAnsi" w:cstheme="minorHAnsi"/>
          <w:b/>
          <w:sz w:val="24"/>
          <w:szCs w:val="24"/>
        </w:rPr>
        <w:t>C</w:t>
      </w:r>
      <w:r w:rsidRPr="00716764">
        <w:rPr>
          <w:rFonts w:asciiTheme="minorHAnsi" w:hAnsiTheme="minorHAnsi" w:cstheme="minorHAnsi"/>
          <w:b/>
          <w:sz w:val="24"/>
          <w:szCs w:val="24"/>
        </w:rPr>
        <w:t xml:space="preserve"> stabilit prin condiția de eligibilitate.</w:t>
      </w:r>
      <w:r w:rsidR="001B3803" w:rsidRPr="00716764">
        <w:rPr>
          <w:rFonts w:asciiTheme="minorHAnsi" w:hAnsiTheme="minorHAnsi" w:cstheme="minorHAnsi"/>
          <w:b/>
          <w:sz w:val="24"/>
          <w:szCs w:val="24"/>
        </w:rPr>
        <w:t xml:space="preserve"> Se solicită angajament în această privință, asumat prin </w:t>
      </w:r>
      <w:proofErr w:type="spellStart"/>
      <w:r w:rsidR="001B3803" w:rsidRPr="00716764">
        <w:rPr>
          <w:rFonts w:asciiTheme="minorHAnsi" w:hAnsiTheme="minorHAnsi" w:cstheme="minorHAnsi"/>
          <w:b/>
          <w:sz w:val="24"/>
          <w:szCs w:val="24"/>
        </w:rPr>
        <w:t>Declaraţia</w:t>
      </w:r>
      <w:proofErr w:type="spellEnd"/>
      <w:r w:rsidR="001B3803" w:rsidRPr="00716764">
        <w:rPr>
          <w:rFonts w:asciiTheme="minorHAnsi" w:hAnsiTheme="minorHAnsi" w:cstheme="minorHAnsi"/>
          <w:b/>
          <w:sz w:val="24"/>
          <w:szCs w:val="24"/>
        </w:rPr>
        <w:t xml:space="preserve"> pe propria răspundere (F).</w:t>
      </w:r>
    </w:p>
    <w:p w14:paraId="5B8DA125" w14:textId="59D96FDB" w:rsidR="00FE5069" w:rsidRPr="00716764" w:rsidRDefault="00727E73" w:rsidP="003F556E">
      <w:pPr>
        <w:shd w:val="clear" w:color="auto" w:fill="E2EFD9" w:themeFill="accent6" w:themeFillTint="33"/>
        <w:jc w:val="both"/>
        <w:rPr>
          <w:rFonts w:asciiTheme="minorHAnsi" w:hAnsiTheme="minorHAnsi" w:cstheme="minorHAnsi"/>
          <w:b/>
          <w:noProof/>
          <w:sz w:val="24"/>
          <w:szCs w:val="24"/>
        </w:rPr>
      </w:pPr>
      <w:r w:rsidRPr="00716764">
        <w:rPr>
          <w:rFonts w:asciiTheme="minorHAnsi" w:hAnsiTheme="minorHAnsi" w:cstheme="minorHAnsi"/>
          <w:b/>
          <w:spacing w:val="-1"/>
          <w:sz w:val="24"/>
          <w:szCs w:val="24"/>
        </w:rPr>
        <w:t xml:space="preserve"> </w:t>
      </w:r>
      <w:r w:rsidR="00E40993" w:rsidRPr="00716764">
        <w:rPr>
          <w:rFonts w:asciiTheme="minorHAnsi" w:hAnsiTheme="minorHAnsi" w:cstheme="minorHAnsi"/>
          <w:b/>
          <w:bCs/>
          <w:noProof/>
          <w:sz w:val="24"/>
          <w:szCs w:val="24"/>
        </w:rPr>
        <w:t>Solicitantul va figura în sistemul APIA și ANSVSA dacă este cazul, anterior depunerii cererii de finanțare, cu forma de desfășurare a activității economice cu care solicită sprijin prin prezenta intervenție</w:t>
      </w:r>
    </w:p>
    <w:p w14:paraId="41398350" w14:textId="56E967D2" w:rsidR="000137AA" w:rsidRPr="00716764" w:rsidRDefault="00727E73" w:rsidP="00003691">
      <w:pPr>
        <w:tabs>
          <w:tab w:val="left" w:pos="0"/>
          <w:tab w:val="left" w:pos="9052"/>
        </w:tabs>
        <w:spacing w:before="120"/>
        <w:ind w:right="445"/>
        <w:jc w:val="both"/>
        <w:rPr>
          <w:rFonts w:asciiTheme="minorHAnsi" w:hAnsiTheme="minorHAnsi" w:cstheme="minorHAnsi"/>
          <w:i/>
          <w:color w:val="000000"/>
          <w:sz w:val="24"/>
          <w:szCs w:val="24"/>
        </w:rPr>
      </w:pPr>
      <w:proofErr w:type="spellStart"/>
      <w:r w:rsidRPr="00716764">
        <w:rPr>
          <w:rFonts w:asciiTheme="minorHAnsi" w:hAnsiTheme="minorHAnsi" w:cstheme="minorHAnsi"/>
          <w:color w:val="000000"/>
          <w:sz w:val="24"/>
          <w:szCs w:val="24"/>
        </w:rPr>
        <w:t>Solicitanţii</w:t>
      </w:r>
      <w:proofErr w:type="spellEnd"/>
      <w:r w:rsidRPr="00716764">
        <w:rPr>
          <w:rFonts w:asciiTheme="minorHAnsi" w:hAnsiTheme="minorHAnsi" w:cstheme="minorHAnsi"/>
          <w:color w:val="000000"/>
          <w:sz w:val="24"/>
          <w:szCs w:val="24"/>
        </w:rPr>
        <w:t xml:space="preserve"> acestei </w:t>
      </w:r>
      <w:proofErr w:type="spellStart"/>
      <w:r w:rsidRPr="00716764">
        <w:rPr>
          <w:rFonts w:asciiTheme="minorHAnsi" w:hAnsiTheme="minorHAnsi" w:cstheme="minorHAnsi"/>
          <w:color w:val="000000"/>
          <w:sz w:val="24"/>
          <w:szCs w:val="24"/>
        </w:rPr>
        <w:t>intervenţii</w:t>
      </w:r>
      <w:proofErr w:type="spellEnd"/>
      <w:r w:rsidRPr="00716764">
        <w:rPr>
          <w:rFonts w:asciiTheme="minorHAnsi" w:hAnsiTheme="minorHAnsi" w:cstheme="minorHAnsi"/>
          <w:color w:val="000000"/>
          <w:sz w:val="24"/>
          <w:szCs w:val="24"/>
        </w:rPr>
        <w:t xml:space="preserve">, sub forma de organizare eligibilă pentru accesarea intervenției DR 19, au </w:t>
      </w:r>
      <w:proofErr w:type="spellStart"/>
      <w:r w:rsidRPr="00716764">
        <w:rPr>
          <w:rFonts w:asciiTheme="minorHAnsi" w:hAnsiTheme="minorHAnsi" w:cstheme="minorHAnsi"/>
          <w:color w:val="000000"/>
          <w:sz w:val="24"/>
          <w:szCs w:val="24"/>
        </w:rPr>
        <w:t>obligaţia</w:t>
      </w:r>
      <w:proofErr w:type="spellEnd"/>
      <w:r w:rsidRPr="00716764">
        <w:rPr>
          <w:rFonts w:asciiTheme="minorHAnsi" w:hAnsiTheme="minorHAnsi" w:cstheme="minorHAnsi"/>
          <w:color w:val="000000"/>
          <w:sz w:val="24"/>
          <w:szCs w:val="24"/>
        </w:rPr>
        <w:t xml:space="preserve"> să înscrie TOATE </w:t>
      </w:r>
      <w:proofErr w:type="spellStart"/>
      <w:r w:rsidRPr="00716764">
        <w:rPr>
          <w:rFonts w:asciiTheme="minorHAnsi" w:hAnsiTheme="minorHAnsi" w:cstheme="minorHAnsi"/>
          <w:color w:val="000000"/>
          <w:sz w:val="24"/>
          <w:szCs w:val="24"/>
        </w:rPr>
        <w:t>suprafeţele</w:t>
      </w:r>
      <w:proofErr w:type="spellEnd"/>
      <w:r w:rsidRPr="00716764">
        <w:rPr>
          <w:rFonts w:asciiTheme="minorHAnsi" w:hAnsiTheme="minorHAnsi" w:cstheme="minorHAnsi"/>
          <w:color w:val="000000"/>
          <w:sz w:val="24"/>
          <w:szCs w:val="24"/>
        </w:rPr>
        <w:t xml:space="preserve"> agricole </w:t>
      </w:r>
      <w:proofErr w:type="spellStart"/>
      <w:r w:rsidRPr="00716764">
        <w:rPr>
          <w:rFonts w:asciiTheme="minorHAnsi" w:hAnsiTheme="minorHAnsi" w:cstheme="minorHAnsi"/>
          <w:color w:val="000000"/>
          <w:sz w:val="24"/>
          <w:szCs w:val="24"/>
        </w:rPr>
        <w:t>deţinute</w:t>
      </w:r>
      <w:proofErr w:type="spellEnd"/>
      <w:r w:rsidRPr="00716764">
        <w:rPr>
          <w:rFonts w:asciiTheme="minorHAnsi" w:hAnsiTheme="minorHAnsi" w:cstheme="minorHAnsi"/>
          <w:color w:val="000000"/>
          <w:sz w:val="24"/>
          <w:szCs w:val="24"/>
        </w:rPr>
        <w:t xml:space="preserve"> în IACS. Întreaga bază de </w:t>
      </w:r>
      <w:proofErr w:type="spellStart"/>
      <w:r w:rsidRPr="00716764">
        <w:rPr>
          <w:rFonts w:asciiTheme="minorHAnsi" w:hAnsiTheme="minorHAnsi" w:cstheme="minorHAnsi"/>
          <w:color w:val="000000"/>
          <w:sz w:val="24"/>
          <w:szCs w:val="24"/>
        </w:rPr>
        <w:t>producţie</w:t>
      </w:r>
      <w:proofErr w:type="spellEnd"/>
      <w:r w:rsidRPr="00716764">
        <w:rPr>
          <w:rFonts w:asciiTheme="minorHAnsi" w:hAnsiTheme="minorHAnsi" w:cstheme="minorHAnsi"/>
          <w:color w:val="000000"/>
          <w:sz w:val="24"/>
          <w:szCs w:val="24"/>
        </w:rPr>
        <w:t xml:space="preserve"> (</w:t>
      </w:r>
      <w:proofErr w:type="spellStart"/>
      <w:r w:rsidRPr="00716764">
        <w:rPr>
          <w:rFonts w:asciiTheme="minorHAnsi" w:hAnsiTheme="minorHAnsi" w:cstheme="minorHAnsi"/>
          <w:color w:val="000000"/>
          <w:sz w:val="24"/>
          <w:szCs w:val="24"/>
        </w:rPr>
        <w:t>suprafeţe</w:t>
      </w:r>
      <w:proofErr w:type="spellEnd"/>
      <w:r w:rsidRPr="00716764">
        <w:rPr>
          <w:rFonts w:asciiTheme="minorHAnsi" w:hAnsiTheme="minorHAnsi" w:cstheme="minorHAnsi"/>
          <w:color w:val="000000"/>
          <w:sz w:val="24"/>
          <w:szCs w:val="24"/>
        </w:rPr>
        <w:t xml:space="preserve">, animale, pasări </w:t>
      </w:r>
      <w:proofErr w:type="spellStart"/>
      <w:r w:rsidRPr="00716764">
        <w:rPr>
          <w:rFonts w:asciiTheme="minorHAnsi" w:hAnsiTheme="minorHAnsi" w:cstheme="minorHAnsi"/>
          <w:color w:val="000000"/>
          <w:sz w:val="24"/>
          <w:szCs w:val="24"/>
        </w:rPr>
        <w:t>şi</w:t>
      </w:r>
      <w:proofErr w:type="spellEnd"/>
      <w:r w:rsidRPr="00716764">
        <w:rPr>
          <w:rFonts w:asciiTheme="minorHAnsi" w:hAnsiTheme="minorHAnsi" w:cstheme="minorHAnsi"/>
          <w:color w:val="000000"/>
          <w:sz w:val="24"/>
          <w:szCs w:val="24"/>
        </w:rPr>
        <w:t xml:space="preserve"> familii de albine) pentru care solicitantul are documente de proprietate </w:t>
      </w:r>
      <w:proofErr w:type="spellStart"/>
      <w:r w:rsidRPr="00716764">
        <w:rPr>
          <w:rFonts w:asciiTheme="minorHAnsi" w:hAnsiTheme="minorHAnsi" w:cstheme="minorHAnsi"/>
          <w:color w:val="000000"/>
          <w:sz w:val="24"/>
          <w:szCs w:val="24"/>
        </w:rPr>
        <w:t>şi</w:t>
      </w:r>
      <w:proofErr w:type="spellEnd"/>
      <w:r w:rsidRPr="00716764">
        <w:rPr>
          <w:rFonts w:asciiTheme="minorHAnsi" w:hAnsiTheme="minorHAnsi" w:cstheme="minorHAnsi"/>
          <w:color w:val="000000"/>
          <w:sz w:val="24"/>
          <w:szCs w:val="24"/>
        </w:rPr>
        <w:t>/sau arendă/concesionare sau alte documente în conformitate cu cele solicitate în capitolul 4.1 se va înregistra în IACS și în Registrul Exploatațiilor de la ANSVSA/DSVSA/ANZ/</w:t>
      </w:r>
      <w:proofErr w:type="spellStart"/>
      <w:r w:rsidRPr="00716764">
        <w:rPr>
          <w:rFonts w:asciiTheme="minorHAnsi" w:hAnsiTheme="minorHAnsi" w:cstheme="minorHAnsi"/>
          <w:color w:val="000000"/>
          <w:sz w:val="24"/>
          <w:szCs w:val="24"/>
        </w:rPr>
        <w:t>Circumscripţia</w:t>
      </w:r>
      <w:proofErr w:type="spellEnd"/>
      <w:r w:rsidRPr="00716764">
        <w:rPr>
          <w:rFonts w:asciiTheme="minorHAnsi" w:hAnsiTheme="minorHAnsi" w:cstheme="minorHAnsi"/>
          <w:color w:val="000000"/>
          <w:sz w:val="24"/>
          <w:szCs w:val="24"/>
        </w:rPr>
        <w:t xml:space="preserve"> veterinară, dacă este cazul.</w:t>
      </w:r>
    </w:p>
    <w:p w14:paraId="7688EBA5" w14:textId="69CDF0A5" w:rsidR="001617CC" w:rsidRPr="00716764" w:rsidRDefault="004377D0" w:rsidP="00003691">
      <w:pPr>
        <w:shd w:val="clear" w:color="auto" w:fill="E2EFD9" w:themeFill="accent6" w:themeFillTint="33"/>
        <w:tabs>
          <w:tab w:val="left" w:pos="0"/>
        </w:tabs>
        <w:spacing w:before="120"/>
        <w:ind w:right="445"/>
        <w:jc w:val="both"/>
        <w:rPr>
          <w:rFonts w:asciiTheme="minorHAnsi" w:hAnsiTheme="minorHAnsi" w:cstheme="minorHAnsi"/>
          <w:b/>
          <w:noProof/>
          <w:sz w:val="24"/>
          <w:szCs w:val="24"/>
        </w:rPr>
      </w:pPr>
      <w:r w:rsidRPr="00716764">
        <w:rPr>
          <w:rFonts w:asciiTheme="minorHAnsi" w:eastAsia="Wingdings-Regular" w:hAnsiTheme="minorHAnsi" w:cstheme="minorHAnsi"/>
          <w:b/>
          <w:spacing w:val="-1"/>
        </w:rPr>
        <w:t xml:space="preserve"> </w:t>
      </w:r>
      <w:r w:rsidR="001617CC" w:rsidRPr="00716764">
        <w:rPr>
          <w:rFonts w:asciiTheme="minorHAnsi" w:hAnsiTheme="minorHAnsi" w:cstheme="minorHAnsi"/>
          <w:b/>
          <w:spacing w:val="-1"/>
          <w:sz w:val="24"/>
          <w:szCs w:val="24"/>
        </w:rPr>
        <w:t xml:space="preserve">Investiția </w:t>
      </w:r>
      <w:r w:rsidR="001617CC" w:rsidRPr="00716764">
        <w:rPr>
          <w:rFonts w:asciiTheme="minorHAnsi" w:hAnsiTheme="minorHAnsi" w:cstheme="minorHAnsi"/>
          <w:b/>
          <w:sz w:val="24"/>
          <w:szCs w:val="24"/>
        </w:rPr>
        <w:t>va</w:t>
      </w:r>
      <w:r w:rsidR="001617CC" w:rsidRPr="00716764">
        <w:rPr>
          <w:rFonts w:asciiTheme="minorHAnsi" w:hAnsiTheme="minorHAnsi" w:cstheme="minorHAnsi"/>
          <w:b/>
          <w:spacing w:val="-1"/>
          <w:sz w:val="24"/>
          <w:szCs w:val="24"/>
        </w:rPr>
        <w:t xml:space="preserve"> respecta</w:t>
      </w:r>
      <w:r w:rsidR="001617CC" w:rsidRPr="00716764">
        <w:rPr>
          <w:rFonts w:asciiTheme="minorHAnsi" w:hAnsiTheme="minorHAnsi" w:cstheme="minorHAnsi"/>
          <w:b/>
          <w:sz w:val="24"/>
          <w:szCs w:val="24"/>
        </w:rPr>
        <w:t xml:space="preserve"> </w:t>
      </w:r>
      <w:r w:rsidR="001617CC" w:rsidRPr="00716764">
        <w:rPr>
          <w:rFonts w:asciiTheme="minorHAnsi" w:hAnsiTheme="minorHAnsi" w:cstheme="minorHAnsi"/>
          <w:b/>
          <w:spacing w:val="-1"/>
          <w:sz w:val="24"/>
          <w:szCs w:val="24"/>
        </w:rPr>
        <w:t>prevederile legislației</w:t>
      </w:r>
      <w:r w:rsidR="001617CC" w:rsidRPr="00716764">
        <w:rPr>
          <w:rFonts w:asciiTheme="minorHAnsi" w:hAnsiTheme="minorHAnsi" w:cstheme="minorHAnsi"/>
          <w:b/>
          <w:sz w:val="24"/>
          <w:szCs w:val="24"/>
        </w:rPr>
        <w:t xml:space="preserve"> naționale în </w:t>
      </w:r>
      <w:r w:rsidR="001617CC" w:rsidRPr="00716764">
        <w:rPr>
          <w:rFonts w:asciiTheme="minorHAnsi" w:hAnsiTheme="minorHAnsi" w:cstheme="minorHAnsi"/>
          <w:b/>
          <w:spacing w:val="-1"/>
          <w:sz w:val="24"/>
          <w:szCs w:val="24"/>
        </w:rPr>
        <w:t>vigoare</w:t>
      </w:r>
      <w:r w:rsidR="001617CC" w:rsidRPr="00716764">
        <w:rPr>
          <w:rFonts w:asciiTheme="minorHAnsi" w:hAnsiTheme="minorHAnsi" w:cstheme="minorHAnsi"/>
          <w:b/>
          <w:sz w:val="24"/>
          <w:szCs w:val="24"/>
        </w:rPr>
        <w:t xml:space="preserve"> </w:t>
      </w:r>
      <w:r w:rsidR="001617CC" w:rsidRPr="00716764">
        <w:rPr>
          <w:rFonts w:asciiTheme="minorHAnsi" w:hAnsiTheme="minorHAnsi" w:cstheme="minorHAnsi"/>
          <w:b/>
          <w:spacing w:val="-1"/>
          <w:sz w:val="24"/>
          <w:szCs w:val="24"/>
        </w:rPr>
        <w:t>aplicabilă</w:t>
      </w:r>
      <w:r w:rsidR="001617CC" w:rsidRPr="00716764">
        <w:rPr>
          <w:rFonts w:asciiTheme="minorHAnsi" w:hAnsiTheme="minorHAnsi" w:cstheme="minorHAnsi"/>
          <w:b/>
          <w:spacing w:val="1"/>
          <w:sz w:val="24"/>
          <w:szCs w:val="24"/>
        </w:rPr>
        <w:t xml:space="preserve"> </w:t>
      </w:r>
      <w:r w:rsidR="001617CC" w:rsidRPr="00716764">
        <w:rPr>
          <w:rFonts w:asciiTheme="minorHAnsi" w:hAnsiTheme="minorHAnsi" w:cstheme="minorHAnsi"/>
          <w:b/>
          <w:spacing w:val="-1"/>
          <w:sz w:val="24"/>
          <w:szCs w:val="24"/>
        </w:rPr>
        <w:t>proiectului</w:t>
      </w:r>
      <w:r w:rsidR="001617CC" w:rsidRPr="00716764">
        <w:rPr>
          <w:rFonts w:asciiTheme="minorHAnsi" w:hAnsiTheme="minorHAnsi" w:cstheme="minorHAnsi"/>
          <w:spacing w:val="-1"/>
          <w:sz w:val="24"/>
          <w:szCs w:val="24"/>
        </w:rPr>
        <w:t>.</w:t>
      </w:r>
    </w:p>
    <w:p w14:paraId="7CD094E8" w14:textId="0AB00A91" w:rsidR="00D152CC" w:rsidRPr="00716764" w:rsidRDefault="001617CC" w:rsidP="00A830DF">
      <w:pPr>
        <w:tabs>
          <w:tab w:val="left" w:pos="0"/>
        </w:tabs>
        <w:spacing w:before="120" w:after="0"/>
        <w:ind w:right="445"/>
        <w:jc w:val="both"/>
        <w:rPr>
          <w:rFonts w:asciiTheme="minorHAnsi" w:hAnsiTheme="minorHAnsi" w:cstheme="minorHAnsi"/>
          <w:sz w:val="24"/>
          <w:szCs w:val="24"/>
        </w:rPr>
      </w:pPr>
      <w:r w:rsidRPr="00716764">
        <w:rPr>
          <w:rFonts w:asciiTheme="minorHAnsi" w:hAnsiTheme="minorHAnsi" w:cstheme="minorHAnsi"/>
          <w:sz w:val="24"/>
          <w:szCs w:val="24"/>
        </w:rPr>
        <w:t xml:space="preserve">Condiția de eligibilitate se îndeplinește prin depunerea documentelor </w:t>
      </w:r>
      <w:r w:rsidR="00E40993" w:rsidRPr="00716764">
        <w:rPr>
          <w:rFonts w:asciiTheme="minorHAnsi" w:hAnsiTheme="minorHAnsi" w:cstheme="minorHAnsi"/>
          <w:sz w:val="24"/>
          <w:szCs w:val="24"/>
        </w:rPr>
        <w:t xml:space="preserve">emise de </w:t>
      </w:r>
      <w:r w:rsidRPr="00716764">
        <w:rPr>
          <w:rFonts w:asciiTheme="minorHAnsi" w:hAnsiTheme="minorHAnsi" w:cstheme="minorHAnsi"/>
          <w:sz w:val="24"/>
          <w:szCs w:val="24"/>
        </w:rPr>
        <w:t>Autorit</w:t>
      </w:r>
      <w:r w:rsidR="00E40993" w:rsidRPr="00716764">
        <w:rPr>
          <w:rFonts w:asciiTheme="minorHAnsi" w:hAnsiTheme="minorHAnsi" w:cstheme="minorHAnsi"/>
          <w:sz w:val="24"/>
          <w:szCs w:val="24"/>
        </w:rPr>
        <w:t>atea</w:t>
      </w:r>
      <w:r w:rsidRPr="00716764">
        <w:rPr>
          <w:rFonts w:asciiTheme="minorHAnsi" w:hAnsiTheme="minorHAnsi" w:cstheme="minorHAnsi"/>
          <w:sz w:val="24"/>
          <w:szCs w:val="24"/>
        </w:rPr>
        <w:t xml:space="preserve"> competent</w:t>
      </w:r>
      <w:r w:rsidR="00E40993" w:rsidRPr="00716764">
        <w:rPr>
          <w:rFonts w:asciiTheme="minorHAnsi" w:hAnsiTheme="minorHAnsi" w:cstheme="minorHAnsi"/>
          <w:sz w:val="24"/>
          <w:szCs w:val="24"/>
        </w:rPr>
        <w:t>ă</w:t>
      </w:r>
      <w:r w:rsidRPr="00716764">
        <w:rPr>
          <w:rFonts w:asciiTheme="minorHAnsi" w:hAnsiTheme="minorHAnsi" w:cstheme="minorHAnsi"/>
          <w:sz w:val="24"/>
          <w:szCs w:val="24"/>
        </w:rPr>
        <w:t xml:space="preserve"> de </w:t>
      </w:r>
      <w:proofErr w:type="spellStart"/>
      <w:r w:rsidR="000D7DC8" w:rsidRPr="00716764">
        <w:rPr>
          <w:rFonts w:asciiTheme="minorHAnsi" w:hAnsiTheme="minorHAnsi" w:cstheme="minorHAnsi"/>
          <w:sz w:val="24"/>
          <w:szCs w:val="24"/>
        </w:rPr>
        <w:t>M</w:t>
      </w:r>
      <w:r w:rsidRPr="00716764">
        <w:rPr>
          <w:rFonts w:asciiTheme="minorHAnsi" w:hAnsiTheme="minorHAnsi" w:cstheme="minorHAnsi"/>
          <w:sz w:val="24"/>
          <w:szCs w:val="24"/>
        </w:rPr>
        <w:t>ediu</w:t>
      </w:r>
      <w:r w:rsidR="00E74EE7" w:rsidRPr="00716764">
        <w:rPr>
          <w:rFonts w:asciiTheme="minorHAnsi" w:hAnsiTheme="minorHAnsi" w:cstheme="minorHAnsi"/>
          <w:sz w:val="24"/>
          <w:szCs w:val="24"/>
        </w:rPr>
        <w:t>la</w:t>
      </w:r>
      <w:proofErr w:type="spellEnd"/>
      <w:r w:rsidR="00E74EE7" w:rsidRPr="00716764">
        <w:rPr>
          <w:rFonts w:asciiTheme="minorHAnsi" w:hAnsiTheme="minorHAnsi" w:cstheme="minorHAnsi"/>
          <w:sz w:val="24"/>
          <w:szCs w:val="24"/>
        </w:rPr>
        <w:t xml:space="preserve"> momentul depunerii</w:t>
      </w:r>
      <w:r w:rsidR="00E40993" w:rsidRPr="00716764">
        <w:rPr>
          <w:rFonts w:asciiTheme="minorHAnsi" w:hAnsiTheme="minorHAnsi" w:cstheme="minorHAnsi"/>
          <w:sz w:val="24"/>
          <w:szCs w:val="24"/>
        </w:rPr>
        <w:t xml:space="preserve"> primei tranșe de plată.</w:t>
      </w:r>
    </w:p>
    <w:p w14:paraId="539D8EF6" w14:textId="77777777" w:rsidR="00F422E5" w:rsidRPr="00716764" w:rsidRDefault="00F422E5" w:rsidP="00F422E5">
      <w:pPr>
        <w:tabs>
          <w:tab w:val="left" w:pos="450"/>
        </w:tabs>
        <w:autoSpaceDE w:val="0"/>
        <w:autoSpaceDN w:val="0"/>
        <w:adjustRightInd w:val="0"/>
        <w:spacing w:after="0"/>
        <w:jc w:val="both"/>
        <w:rPr>
          <w:rFonts w:asciiTheme="minorHAnsi" w:hAnsiTheme="minorHAnsi" w:cstheme="minorHAnsi"/>
          <w:sz w:val="24"/>
          <w:szCs w:val="24"/>
        </w:rPr>
      </w:pPr>
    </w:p>
    <w:p w14:paraId="6E4CA605" w14:textId="3DE9BE2C" w:rsidR="00824CA9" w:rsidRPr="00716764" w:rsidRDefault="00824CA9" w:rsidP="00003691">
      <w:pPr>
        <w:tabs>
          <w:tab w:val="left" w:pos="450"/>
        </w:tabs>
        <w:autoSpaceDE w:val="0"/>
        <w:autoSpaceDN w:val="0"/>
        <w:adjustRightInd w:val="0"/>
        <w:spacing w:after="0"/>
        <w:jc w:val="both"/>
        <w:rPr>
          <w:rFonts w:asciiTheme="minorHAnsi" w:hAnsiTheme="minorHAnsi" w:cstheme="minorHAnsi"/>
          <w:b/>
          <w:i/>
          <w:color w:val="0070C0"/>
          <w:sz w:val="24"/>
          <w:szCs w:val="24"/>
        </w:rPr>
      </w:pPr>
      <w:r w:rsidRPr="00716764">
        <w:rPr>
          <w:rFonts w:asciiTheme="minorHAnsi" w:hAnsiTheme="minorHAnsi" w:cstheme="minorHAnsi"/>
          <w:b/>
          <w:i/>
          <w:color w:val="0070C0"/>
          <w:sz w:val="24"/>
          <w:szCs w:val="24"/>
        </w:rPr>
        <w:t>Atenție!</w:t>
      </w:r>
    </w:p>
    <w:p w14:paraId="4614BC44" w14:textId="0CDB5FA1" w:rsidR="001617CC" w:rsidRPr="00716764" w:rsidRDefault="001617CC" w:rsidP="00A830DF">
      <w:pPr>
        <w:tabs>
          <w:tab w:val="left" w:pos="450"/>
        </w:tabs>
        <w:autoSpaceDE w:val="0"/>
        <w:autoSpaceDN w:val="0"/>
        <w:adjustRightInd w:val="0"/>
        <w:jc w:val="both"/>
        <w:rPr>
          <w:rFonts w:asciiTheme="minorHAnsi" w:hAnsiTheme="minorHAnsi" w:cstheme="minorHAnsi"/>
          <w:sz w:val="24"/>
          <w:szCs w:val="24"/>
        </w:rPr>
      </w:pPr>
      <w:r w:rsidRPr="00716764">
        <w:rPr>
          <w:rFonts w:asciiTheme="minorHAnsi" w:hAnsiTheme="minorHAnsi" w:cstheme="minorHAnsi"/>
          <w:sz w:val="24"/>
          <w:szCs w:val="24"/>
        </w:rPr>
        <w:t>Pentru îndeplinirea condiției de eligibilitate este foarte important să demar</w:t>
      </w:r>
      <w:r w:rsidR="002747D2" w:rsidRPr="00716764">
        <w:rPr>
          <w:rFonts w:asciiTheme="minorHAnsi" w:hAnsiTheme="minorHAnsi" w:cstheme="minorHAnsi"/>
          <w:sz w:val="24"/>
          <w:szCs w:val="24"/>
        </w:rPr>
        <w:t>ați din timp demersurile la APM</w:t>
      </w:r>
      <w:r w:rsidR="00E40993" w:rsidRPr="00716764">
        <w:rPr>
          <w:rFonts w:asciiTheme="minorHAnsi" w:hAnsiTheme="minorHAnsi" w:cstheme="minorHAnsi"/>
          <w:sz w:val="24"/>
          <w:szCs w:val="24"/>
        </w:rPr>
        <w:t>.</w:t>
      </w:r>
      <w:r w:rsidRPr="00716764">
        <w:rPr>
          <w:rFonts w:asciiTheme="minorHAnsi" w:hAnsiTheme="minorHAnsi" w:cstheme="minorHAnsi"/>
          <w:sz w:val="24"/>
          <w:szCs w:val="24"/>
        </w:rPr>
        <w:t>.</w:t>
      </w:r>
    </w:p>
    <w:p w14:paraId="2A3C8FAC" w14:textId="5660E9E6" w:rsidR="00D152CC" w:rsidRPr="00716764" w:rsidRDefault="00D152CC" w:rsidP="00D152CC">
      <w:pPr>
        <w:tabs>
          <w:tab w:val="left" w:pos="0"/>
        </w:tabs>
        <w:spacing w:before="120" w:after="0"/>
        <w:ind w:right="445"/>
        <w:jc w:val="both"/>
        <w:rPr>
          <w:rFonts w:asciiTheme="minorHAnsi" w:eastAsia="Times New Roman" w:hAnsiTheme="minorHAnsi" w:cstheme="minorHAnsi"/>
          <w:b/>
          <w:i/>
          <w:noProof/>
          <w:sz w:val="24"/>
          <w:szCs w:val="24"/>
        </w:rPr>
      </w:pPr>
    </w:p>
    <w:p w14:paraId="5EFA127E" w14:textId="3AC3748E" w:rsidR="001617CC" w:rsidRPr="00716764" w:rsidRDefault="004377D0" w:rsidP="00003691">
      <w:pPr>
        <w:shd w:val="clear" w:color="auto" w:fill="E2EFD9" w:themeFill="accent6" w:themeFillTint="33"/>
        <w:jc w:val="both"/>
        <w:rPr>
          <w:rFonts w:asciiTheme="minorHAnsi" w:hAnsiTheme="minorHAnsi" w:cstheme="minorHAnsi"/>
          <w:b/>
          <w:sz w:val="24"/>
          <w:szCs w:val="24"/>
        </w:rPr>
      </w:pPr>
      <w:r w:rsidRPr="00716764">
        <w:rPr>
          <w:rFonts w:asciiTheme="minorHAnsi" w:eastAsia="Wingdings-Regular" w:hAnsiTheme="minorHAnsi" w:cstheme="minorHAnsi"/>
          <w:b/>
          <w:spacing w:val="-1"/>
        </w:rPr>
        <w:t xml:space="preserve"> </w:t>
      </w:r>
      <w:r w:rsidR="001617CC" w:rsidRPr="00716764">
        <w:rPr>
          <w:rFonts w:asciiTheme="minorHAnsi" w:hAnsiTheme="minorHAnsi" w:cstheme="minorHAnsi"/>
          <w:b/>
          <w:spacing w:val="-1"/>
          <w:sz w:val="24"/>
          <w:szCs w:val="24"/>
        </w:rPr>
        <w:t>Solicitantul</w:t>
      </w:r>
      <w:r w:rsidR="001617CC" w:rsidRPr="00716764">
        <w:rPr>
          <w:rFonts w:asciiTheme="minorHAnsi" w:hAnsiTheme="minorHAnsi" w:cstheme="minorHAnsi"/>
          <w:b/>
          <w:sz w:val="24"/>
          <w:szCs w:val="24"/>
        </w:rPr>
        <w:t xml:space="preserve"> </w:t>
      </w:r>
      <w:r w:rsidR="001617CC" w:rsidRPr="00716764">
        <w:rPr>
          <w:rFonts w:asciiTheme="minorHAnsi" w:hAnsiTheme="minorHAnsi" w:cstheme="minorHAnsi"/>
          <w:b/>
          <w:spacing w:val="-1"/>
          <w:sz w:val="24"/>
          <w:szCs w:val="24"/>
        </w:rPr>
        <w:t>trebuie</w:t>
      </w:r>
      <w:r w:rsidR="001617CC" w:rsidRPr="00716764">
        <w:rPr>
          <w:rFonts w:asciiTheme="minorHAnsi" w:hAnsiTheme="minorHAnsi" w:cstheme="minorHAnsi"/>
          <w:b/>
          <w:sz w:val="24"/>
          <w:szCs w:val="24"/>
        </w:rPr>
        <w:t xml:space="preserve"> să</w:t>
      </w:r>
      <w:r w:rsidR="001617CC" w:rsidRPr="00716764">
        <w:rPr>
          <w:rFonts w:asciiTheme="minorHAnsi" w:hAnsiTheme="minorHAnsi" w:cstheme="minorHAnsi"/>
          <w:b/>
          <w:spacing w:val="-2"/>
          <w:sz w:val="24"/>
          <w:szCs w:val="24"/>
        </w:rPr>
        <w:t xml:space="preserve"> </w:t>
      </w:r>
      <w:r w:rsidR="001617CC" w:rsidRPr="00716764">
        <w:rPr>
          <w:rFonts w:asciiTheme="minorHAnsi" w:hAnsiTheme="minorHAnsi" w:cstheme="minorHAnsi"/>
          <w:b/>
          <w:spacing w:val="-1"/>
          <w:sz w:val="24"/>
          <w:szCs w:val="24"/>
        </w:rPr>
        <w:t>prezinte proiectul</w:t>
      </w:r>
      <w:r w:rsidR="001617CC" w:rsidRPr="00716764">
        <w:rPr>
          <w:rFonts w:asciiTheme="minorHAnsi" w:hAnsiTheme="minorHAnsi" w:cstheme="minorHAnsi"/>
          <w:b/>
          <w:sz w:val="24"/>
          <w:szCs w:val="24"/>
        </w:rPr>
        <w:t xml:space="preserve"> tehnic</w:t>
      </w:r>
      <w:r w:rsidR="001617CC" w:rsidRPr="00716764">
        <w:rPr>
          <w:rFonts w:asciiTheme="minorHAnsi" w:hAnsiTheme="minorHAnsi" w:cstheme="minorHAnsi"/>
          <w:b/>
          <w:spacing w:val="-1"/>
          <w:sz w:val="24"/>
          <w:szCs w:val="24"/>
        </w:rPr>
        <w:t xml:space="preserve"> </w:t>
      </w:r>
      <w:r w:rsidR="001617CC" w:rsidRPr="00716764">
        <w:rPr>
          <w:rFonts w:asciiTheme="minorHAnsi" w:hAnsiTheme="minorHAnsi" w:cstheme="minorHAnsi"/>
          <w:b/>
          <w:sz w:val="24"/>
          <w:szCs w:val="24"/>
        </w:rPr>
        <w:t>avizat de</w:t>
      </w:r>
      <w:r w:rsidR="001617CC" w:rsidRPr="00716764">
        <w:rPr>
          <w:rFonts w:asciiTheme="minorHAnsi" w:hAnsiTheme="minorHAnsi" w:cstheme="minorHAnsi"/>
          <w:b/>
          <w:spacing w:val="2"/>
          <w:sz w:val="24"/>
          <w:szCs w:val="24"/>
        </w:rPr>
        <w:t xml:space="preserve"> </w:t>
      </w:r>
      <w:r w:rsidR="00A366B7" w:rsidRPr="00716764">
        <w:rPr>
          <w:rFonts w:asciiTheme="minorHAnsi" w:hAnsiTheme="minorHAnsi" w:cstheme="minorHAnsi"/>
          <w:b/>
          <w:sz w:val="24"/>
          <w:szCs w:val="24"/>
        </w:rPr>
        <w:t>o persoană fizică autorizată</w:t>
      </w:r>
      <w:r w:rsidR="00F422E5" w:rsidRPr="00716764">
        <w:rPr>
          <w:rFonts w:asciiTheme="minorHAnsi" w:hAnsiTheme="minorHAnsi" w:cstheme="minorHAnsi"/>
          <w:b/>
          <w:sz w:val="24"/>
          <w:szCs w:val="24"/>
          <w:vertAlign w:val="superscript"/>
        </w:rPr>
        <w:t>*</w:t>
      </w:r>
      <w:r w:rsidR="00A366B7" w:rsidRPr="00716764">
        <w:rPr>
          <w:rFonts w:asciiTheme="minorHAnsi" w:hAnsiTheme="minorHAnsi" w:cstheme="minorHAnsi"/>
          <w:b/>
          <w:sz w:val="24"/>
          <w:szCs w:val="24"/>
        </w:rPr>
        <w:t xml:space="preserve">/persoană juridică autorizată care deține certificat de atestare în domeniul silvic  pentru proiectarea </w:t>
      </w:r>
      <w:proofErr w:type="spellStart"/>
      <w:r w:rsidR="00A366B7" w:rsidRPr="00716764">
        <w:rPr>
          <w:rFonts w:asciiTheme="minorHAnsi" w:hAnsiTheme="minorHAnsi" w:cstheme="minorHAnsi"/>
          <w:b/>
          <w:sz w:val="24"/>
          <w:szCs w:val="24"/>
        </w:rPr>
        <w:t>lucrarilor</w:t>
      </w:r>
      <w:proofErr w:type="spellEnd"/>
      <w:r w:rsidR="00A366B7" w:rsidRPr="00716764">
        <w:rPr>
          <w:rFonts w:asciiTheme="minorHAnsi" w:hAnsiTheme="minorHAnsi" w:cstheme="minorHAnsi"/>
          <w:b/>
          <w:sz w:val="24"/>
          <w:szCs w:val="24"/>
        </w:rPr>
        <w:t xml:space="preserve"> de </w:t>
      </w:r>
      <w:proofErr w:type="spellStart"/>
      <w:r w:rsidR="00A366B7" w:rsidRPr="00716764">
        <w:rPr>
          <w:rFonts w:asciiTheme="minorHAnsi" w:hAnsiTheme="minorHAnsi" w:cstheme="minorHAnsi"/>
          <w:b/>
          <w:sz w:val="24"/>
          <w:szCs w:val="24"/>
        </w:rPr>
        <w:t>impădurire</w:t>
      </w:r>
      <w:proofErr w:type="spellEnd"/>
      <w:r w:rsidR="00A366B7" w:rsidRPr="00716764">
        <w:rPr>
          <w:rFonts w:asciiTheme="minorHAnsi" w:hAnsiTheme="minorHAnsi" w:cstheme="minorHAnsi"/>
          <w:b/>
          <w:sz w:val="24"/>
          <w:szCs w:val="24"/>
        </w:rPr>
        <w:t xml:space="preserve"> și a perdelelor forestiere.</w:t>
      </w:r>
    </w:p>
    <w:p w14:paraId="41164EE5" w14:textId="30A69F26" w:rsidR="009D0840" w:rsidRPr="00716764" w:rsidRDefault="001772F3" w:rsidP="00DD7886">
      <w:pPr>
        <w:tabs>
          <w:tab w:val="left" w:pos="0"/>
        </w:tabs>
        <w:spacing w:before="120" w:after="0"/>
        <w:ind w:right="-1"/>
        <w:jc w:val="both"/>
        <w:rPr>
          <w:rFonts w:asciiTheme="minorHAnsi" w:hAnsiTheme="minorHAnsi" w:cstheme="minorHAnsi"/>
          <w:sz w:val="24"/>
          <w:szCs w:val="24"/>
        </w:rPr>
      </w:pPr>
      <w:r w:rsidRPr="00716764">
        <w:rPr>
          <w:rFonts w:asciiTheme="minorHAnsi" w:hAnsiTheme="minorHAnsi" w:cstheme="minorHAnsi"/>
          <w:sz w:val="24"/>
          <w:szCs w:val="24"/>
        </w:rPr>
        <w:t xml:space="preserve">Se va verifica dacă solicitantul a prezentat proiectul de </w:t>
      </w:r>
      <w:proofErr w:type="spellStart"/>
      <w:r w:rsidRPr="00716764">
        <w:rPr>
          <w:rFonts w:asciiTheme="minorHAnsi" w:hAnsiTheme="minorHAnsi" w:cstheme="minorHAnsi"/>
          <w:sz w:val="24"/>
          <w:szCs w:val="24"/>
        </w:rPr>
        <w:t>ȋnființare</w:t>
      </w:r>
      <w:proofErr w:type="spellEnd"/>
      <w:r w:rsidRPr="00716764">
        <w:rPr>
          <w:rFonts w:asciiTheme="minorHAnsi" w:hAnsiTheme="minorHAnsi" w:cstheme="minorHAnsi"/>
          <w:sz w:val="24"/>
          <w:szCs w:val="24"/>
        </w:rPr>
        <w:t xml:space="preserve"> a perdelei de protecție elaborat de persoane autorizate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avizat de </w:t>
      </w:r>
      <w:r w:rsidR="009D0840" w:rsidRPr="00716764">
        <w:rPr>
          <w:rFonts w:asciiTheme="minorHAnsi" w:hAnsiTheme="minorHAnsi" w:cstheme="minorHAnsi"/>
          <w:sz w:val="24"/>
          <w:szCs w:val="24"/>
        </w:rPr>
        <w:t xml:space="preserve">o persoană fizică autorizată/persoană juridică autorizată care deține certificat de atestare în domeniul silvic  pentru proiectarea </w:t>
      </w:r>
      <w:proofErr w:type="spellStart"/>
      <w:r w:rsidR="009D0840" w:rsidRPr="00716764">
        <w:rPr>
          <w:rFonts w:asciiTheme="minorHAnsi" w:hAnsiTheme="minorHAnsi" w:cstheme="minorHAnsi"/>
          <w:sz w:val="24"/>
          <w:szCs w:val="24"/>
        </w:rPr>
        <w:t>lucrarilor</w:t>
      </w:r>
      <w:proofErr w:type="spellEnd"/>
      <w:r w:rsidR="009D0840" w:rsidRPr="00716764">
        <w:rPr>
          <w:rFonts w:asciiTheme="minorHAnsi" w:hAnsiTheme="minorHAnsi" w:cstheme="minorHAnsi"/>
          <w:sz w:val="24"/>
          <w:szCs w:val="24"/>
        </w:rPr>
        <w:t xml:space="preserve"> de </w:t>
      </w:r>
      <w:proofErr w:type="spellStart"/>
      <w:r w:rsidR="009D0840" w:rsidRPr="00716764">
        <w:rPr>
          <w:rFonts w:asciiTheme="minorHAnsi" w:hAnsiTheme="minorHAnsi" w:cstheme="minorHAnsi"/>
          <w:sz w:val="24"/>
          <w:szCs w:val="24"/>
        </w:rPr>
        <w:t>impădurire</w:t>
      </w:r>
      <w:proofErr w:type="spellEnd"/>
      <w:r w:rsidR="009D0840" w:rsidRPr="00716764">
        <w:rPr>
          <w:rFonts w:asciiTheme="minorHAnsi" w:hAnsiTheme="minorHAnsi" w:cstheme="minorHAnsi"/>
          <w:sz w:val="24"/>
          <w:szCs w:val="24"/>
        </w:rPr>
        <w:t xml:space="preserve"> și a perdelelor forestiere</w:t>
      </w:r>
      <w:r w:rsidR="00310DF3" w:rsidRPr="00716764">
        <w:rPr>
          <w:rFonts w:asciiTheme="minorHAnsi" w:hAnsiTheme="minorHAnsi" w:cstheme="minorHAnsi"/>
          <w:sz w:val="24"/>
          <w:szCs w:val="24"/>
        </w:rPr>
        <w:t>.</w:t>
      </w:r>
    </w:p>
    <w:p w14:paraId="51253A9A" w14:textId="5D5F1E3D" w:rsidR="00F422E5" w:rsidRPr="00716764" w:rsidRDefault="00F422E5" w:rsidP="00DD7886">
      <w:pPr>
        <w:tabs>
          <w:tab w:val="left" w:pos="0"/>
        </w:tabs>
        <w:spacing w:before="120" w:after="0"/>
        <w:ind w:right="-1"/>
        <w:jc w:val="both"/>
        <w:rPr>
          <w:rFonts w:asciiTheme="minorHAnsi" w:hAnsiTheme="minorHAnsi" w:cstheme="minorHAnsi"/>
          <w:i/>
          <w:sz w:val="24"/>
          <w:szCs w:val="24"/>
        </w:rPr>
      </w:pPr>
      <w:r w:rsidRPr="00716764">
        <w:rPr>
          <w:rFonts w:asciiTheme="minorHAnsi" w:hAnsiTheme="minorHAnsi" w:cstheme="minorHAnsi"/>
          <w:sz w:val="24"/>
          <w:szCs w:val="24"/>
        </w:rPr>
        <w:t xml:space="preserve">* </w:t>
      </w:r>
      <w:r w:rsidRPr="00716764">
        <w:rPr>
          <w:rFonts w:asciiTheme="minorHAnsi" w:hAnsiTheme="minorHAnsi" w:cstheme="minorHAnsi"/>
          <w:i/>
          <w:sz w:val="24"/>
          <w:szCs w:val="24"/>
        </w:rPr>
        <w:t>Persoana fizică autorizată</w:t>
      </w:r>
      <w:r w:rsidR="00D9122E" w:rsidRPr="00716764">
        <w:rPr>
          <w:rFonts w:asciiTheme="minorHAnsi" w:hAnsiTheme="minorHAnsi" w:cstheme="minorHAnsi"/>
          <w:i/>
          <w:sz w:val="24"/>
          <w:szCs w:val="24"/>
        </w:rPr>
        <w:t xml:space="preserve"> - reprezintă persoana fizică care este atestată pentru proiectarea lucrărilor de plantare, îngrijire,  îmbunătățiri funciare din domeniul silvic. Aici nu este vorba de PFA. </w:t>
      </w:r>
    </w:p>
    <w:p w14:paraId="3CC5C1FA" w14:textId="77777777" w:rsidR="00F157BB" w:rsidRPr="00716764" w:rsidRDefault="00F157BB" w:rsidP="00F157BB">
      <w:pPr>
        <w:tabs>
          <w:tab w:val="left" w:pos="0"/>
          <w:tab w:val="left" w:pos="9052"/>
        </w:tabs>
        <w:spacing w:before="120" w:after="0"/>
        <w:ind w:right="-1"/>
        <w:jc w:val="both"/>
        <w:rPr>
          <w:rFonts w:asciiTheme="minorHAnsi" w:hAnsiTheme="minorHAnsi" w:cstheme="minorHAnsi"/>
          <w:b/>
          <w:i/>
          <w:noProof/>
          <w:sz w:val="24"/>
          <w:szCs w:val="24"/>
        </w:rPr>
      </w:pPr>
      <w:r w:rsidRPr="00716764">
        <w:rPr>
          <w:rFonts w:asciiTheme="minorHAnsi" w:hAnsiTheme="minorHAnsi" w:cstheme="minorHAnsi"/>
          <w:b/>
          <w:i/>
          <w:noProof/>
          <w:color w:val="0070C0"/>
          <w:sz w:val="24"/>
          <w:szCs w:val="24"/>
        </w:rPr>
        <w:t>Atenție:</w:t>
      </w:r>
    </w:p>
    <w:p w14:paraId="09AF6CFE" w14:textId="77777777" w:rsidR="00F157BB" w:rsidRPr="00716764" w:rsidRDefault="00F157BB" w:rsidP="00003691">
      <w:pPr>
        <w:tabs>
          <w:tab w:val="left" w:pos="0"/>
          <w:tab w:val="left" w:pos="9052"/>
        </w:tabs>
        <w:spacing w:after="0"/>
        <w:ind w:right="-1"/>
        <w:jc w:val="both"/>
        <w:rPr>
          <w:rFonts w:asciiTheme="minorHAnsi" w:hAnsiTheme="minorHAnsi" w:cstheme="minorHAnsi"/>
          <w:noProof/>
          <w:sz w:val="24"/>
          <w:szCs w:val="24"/>
        </w:rPr>
      </w:pPr>
      <w:r w:rsidRPr="00716764">
        <w:rPr>
          <w:rFonts w:asciiTheme="minorHAnsi" w:hAnsiTheme="minorHAnsi" w:cstheme="minorHAnsi"/>
          <w:noProof/>
          <w:sz w:val="24"/>
          <w:szCs w:val="24"/>
        </w:rPr>
        <w:t>Lista persoanelor fizice sau persoane juridice de specialitate atestate de autoritatea naţională în domeniul silviculturii pentru proiectarea lucrărilor de regenerare, întreţinere a seminţişurilor şi plantaţiilor, lucrări de îngrijire a arboretelor, precum şi a lucrărilor de îmbunătăţiri funciare din domeniul silvic este publicată și actiualizată pe site-ul comisiei de atestare  (</w:t>
      </w:r>
      <w:r w:rsidRPr="00716764">
        <w:rPr>
          <w:rFonts w:asciiTheme="minorHAnsi" w:hAnsiTheme="minorHAnsi" w:cstheme="minorHAnsi"/>
          <w:i/>
          <w:noProof/>
          <w:sz w:val="24"/>
          <w:szCs w:val="24"/>
        </w:rPr>
        <w:t>http://progresulsilvic.ro/comisia-de-atestare</w:t>
      </w:r>
      <w:r w:rsidRPr="00716764">
        <w:rPr>
          <w:rFonts w:asciiTheme="minorHAnsi" w:hAnsiTheme="minorHAnsi" w:cstheme="minorHAnsi"/>
          <w:noProof/>
          <w:sz w:val="24"/>
          <w:szCs w:val="24"/>
        </w:rPr>
        <w:t>).</w:t>
      </w:r>
    </w:p>
    <w:p w14:paraId="2BCCD59F" w14:textId="5EAB0123" w:rsidR="00DA2DD9" w:rsidRPr="00716764" w:rsidRDefault="00D7399A" w:rsidP="00DD7886">
      <w:pPr>
        <w:tabs>
          <w:tab w:val="left" w:pos="0"/>
          <w:tab w:val="left" w:pos="9052"/>
        </w:tabs>
        <w:spacing w:before="120" w:after="0"/>
        <w:ind w:right="-1"/>
        <w:jc w:val="both"/>
        <w:rPr>
          <w:rFonts w:asciiTheme="minorHAnsi" w:hAnsiTheme="minorHAnsi" w:cstheme="minorHAnsi"/>
          <w:i/>
          <w:iCs/>
          <w:noProof/>
          <w:sz w:val="24"/>
          <w:szCs w:val="24"/>
        </w:rPr>
      </w:pPr>
      <w:r w:rsidRPr="00716764">
        <w:rPr>
          <w:rFonts w:asciiTheme="minorHAnsi" w:hAnsiTheme="minorHAnsi" w:cstheme="minorHAnsi"/>
          <w:sz w:val="24"/>
          <w:szCs w:val="24"/>
        </w:rPr>
        <w:t xml:space="preserve">Proiectul tehnic trebuie să respecte elementele minime obligatorii pentru întocmirea Proiectului tehnic de plantare conform anexei nr. 12 la </w:t>
      </w:r>
      <w:proofErr w:type="spellStart"/>
      <w:r w:rsidRPr="00716764">
        <w:rPr>
          <w:rFonts w:asciiTheme="minorHAnsi" w:hAnsiTheme="minorHAnsi" w:cstheme="minorHAnsi"/>
          <w:sz w:val="24"/>
          <w:szCs w:val="24"/>
        </w:rPr>
        <w:t>ghid.</w:t>
      </w:r>
      <w:r w:rsidR="00DA2DD9" w:rsidRPr="00716764">
        <w:rPr>
          <w:rFonts w:asciiTheme="minorHAnsi" w:hAnsiTheme="minorHAnsi" w:cstheme="minorHAnsi"/>
          <w:noProof/>
          <w:sz w:val="24"/>
          <w:szCs w:val="24"/>
        </w:rPr>
        <w:t>Alegerea</w:t>
      </w:r>
      <w:proofErr w:type="spellEnd"/>
      <w:r w:rsidR="00DA2DD9" w:rsidRPr="00716764">
        <w:rPr>
          <w:rFonts w:asciiTheme="minorHAnsi" w:hAnsiTheme="minorHAnsi" w:cstheme="minorHAnsi"/>
          <w:noProof/>
          <w:sz w:val="24"/>
          <w:szCs w:val="24"/>
        </w:rPr>
        <w:t xml:space="preserve"> </w:t>
      </w:r>
      <w:r w:rsidR="00DA2DD9" w:rsidRPr="00716764">
        <w:rPr>
          <w:rFonts w:asciiTheme="minorHAnsi" w:hAnsiTheme="minorHAnsi" w:cstheme="minorHAnsi"/>
          <w:b/>
          <w:bCs/>
          <w:noProof/>
          <w:sz w:val="24"/>
          <w:szCs w:val="24"/>
        </w:rPr>
        <w:t xml:space="preserve">speciilor pe </w:t>
      </w:r>
      <w:r w:rsidR="00DA2DD9" w:rsidRPr="00716764">
        <w:rPr>
          <w:rFonts w:asciiTheme="minorHAnsi" w:hAnsiTheme="minorHAnsi" w:cstheme="minorHAnsi"/>
          <w:noProof/>
          <w:sz w:val="24"/>
          <w:szCs w:val="24"/>
        </w:rPr>
        <w:t xml:space="preserve">tipuri de </w:t>
      </w:r>
      <w:r w:rsidR="00DA2DD9" w:rsidRPr="00716764">
        <w:rPr>
          <w:rFonts w:asciiTheme="minorHAnsi" w:hAnsiTheme="minorHAnsi" w:cstheme="minorHAnsi"/>
          <w:b/>
          <w:bCs/>
          <w:noProof/>
          <w:sz w:val="24"/>
          <w:szCs w:val="24"/>
        </w:rPr>
        <w:t>zone, în funcție de sol și cultura protejată</w:t>
      </w:r>
      <w:r w:rsidR="00DA2DD9" w:rsidRPr="00716764">
        <w:rPr>
          <w:rFonts w:asciiTheme="minorHAnsi" w:hAnsiTheme="minorHAnsi" w:cstheme="minorHAnsi"/>
          <w:noProof/>
          <w:sz w:val="24"/>
          <w:szCs w:val="24"/>
        </w:rPr>
        <w:t xml:space="preserve">, alegerea </w:t>
      </w:r>
      <w:r w:rsidR="00DA2DD9" w:rsidRPr="00716764">
        <w:rPr>
          <w:rFonts w:asciiTheme="minorHAnsi" w:hAnsiTheme="minorHAnsi" w:cstheme="minorHAnsi"/>
          <w:b/>
          <w:bCs/>
          <w:noProof/>
          <w:sz w:val="24"/>
          <w:szCs w:val="24"/>
        </w:rPr>
        <w:t>structurii optime,</w:t>
      </w:r>
      <w:r w:rsidR="00DA2DD9" w:rsidRPr="00716764">
        <w:rPr>
          <w:rFonts w:asciiTheme="minorHAnsi" w:hAnsiTheme="minorHAnsi" w:cstheme="minorHAnsi"/>
          <w:noProof/>
          <w:sz w:val="24"/>
          <w:szCs w:val="24"/>
        </w:rPr>
        <w:t xml:space="preserve"> amplasarea perdelelor în funcție de relief, alegerea </w:t>
      </w:r>
      <w:r w:rsidR="00DA2DD9" w:rsidRPr="00716764">
        <w:rPr>
          <w:rFonts w:asciiTheme="minorHAnsi" w:hAnsiTheme="minorHAnsi" w:cstheme="minorHAnsi"/>
          <w:b/>
          <w:bCs/>
          <w:noProof/>
          <w:sz w:val="24"/>
          <w:szCs w:val="24"/>
        </w:rPr>
        <w:t>sortimentului de arbori și arbuști pentru o eficiență optimă a perdelelor de protecție</w:t>
      </w:r>
      <w:r w:rsidR="00DA2DD9" w:rsidRPr="00716764">
        <w:rPr>
          <w:rFonts w:asciiTheme="minorHAnsi" w:hAnsiTheme="minorHAnsi" w:cstheme="minorHAnsi"/>
          <w:noProof/>
          <w:sz w:val="24"/>
          <w:szCs w:val="24"/>
        </w:rPr>
        <w:t xml:space="preserve"> etc. se vor realiza pe baza Ghidului de recomandări aferent Studiului</w:t>
      </w:r>
      <w:r w:rsidR="00DA2DD9" w:rsidRPr="00716764">
        <w:rPr>
          <w:rFonts w:asciiTheme="minorHAnsi" w:hAnsiTheme="minorHAnsi" w:cstheme="minorHAnsi"/>
          <w:i/>
          <w:iCs/>
          <w:noProof/>
          <w:sz w:val="24"/>
          <w:szCs w:val="24"/>
        </w:rPr>
        <w:t xml:space="preserve"> </w:t>
      </w:r>
      <w:r w:rsidR="00DA2DD9" w:rsidRPr="00716764">
        <w:rPr>
          <w:rFonts w:asciiTheme="minorHAnsi" w:hAnsiTheme="minorHAnsi" w:cstheme="minorHAnsi"/>
          <w:noProof/>
          <w:sz w:val="24"/>
          <w:szCs w:val="24"/>
        </w:rPr>
        <w:t>privind</w:t>
      </w:r>
      <w:r w:rsidR="00DA2DD9" w:rsidRPr="00716764">
        <w:rPr>
          <w:rFonts w:asciiTheme="minorHAnsi" w:hAnsiTheme="minorHAnsi" w:cstheme="minorHAnsi"/>
          <w:i/>
          <w:iCs/>
          <w:noProof/>
          <w:sz w:val="24"/>
          <w:szCs w:val="24"/>
        </w:rPr>
        <w:t xml:space="preserve"> stabilirea costurilor standard pentru</w:t>
      </w:r>
      <w:r w:rsidR="00DA2DD9" w:rsidRPr="00716764">
        <w:rPr>
          <w:rFonts w:asciiTheme="minorHAnsi" w:hAnsiTheme="minorHAnsi" w:cstheme="minorHAnsi"/>
          <w:noProof/>
          <w:sz w:val="24"/>
          <w:szCs w:val="24"/>
        </w:rPr>
        <w:t xml:space="preserve"> </w:t>
      </w:r>
      <w:r w:rsidR="00DA2DD9" w:rsidRPr="00716764">
        <w:rPr>
          <w:rFonts w:asciiTheme="minorHAnsi" w:hAnsiTheme="minorHAnsi" w:cstheme="minorHAnsi"/>
          <w:i/>
          <w:iCs/>
          <w:noProof/>
          <w:sz w:val="24"/>
          <w:szCs w:val="24"/>
        </w:rPr>
        <w:t xml:space="preserve">înființarea perdelelor naturale de protecție la nivelul fermelor, Anexa </w:t>
      </w:r>
      <w:r w:rsidR="00D96969" w:rsidRPr="00716764">
        <w:rPr>
          <w:rFonts w:asciiTheme="minorHAnsi" w:hAnsiTheme="minorHAnsi" w:cstheme="minorHAnsi"/>
          <w:i/>
          <w:iCs/>
          <w:noProof/>
          <w:sz w:val="24"/>
          <w:szCs w:val="24"/>
        </w:rPr>
        <w:t xml:space="preserve">4 </w:t>
      </w:r>
      <w:r w:rsidR="00DA2DD9" w:rsidRPr="00716764">
        <w:rPr>
          <w:rFonts w:asciiTheme="minorHAnsi" w:hAnsiTheme="minorHAnsi" w:cstheme="minorHAnsi"/>
          <w:i/>
          <w:iCs/>
          <w:noProof/>
          <w:sz w:val="24"/>
          <w:szCs w:val="24"/>
        </w:rPr>
        <w:t>la prezentul Ghid.</w:t>
      </w:r>
    </w:p>
    <w:p w14:paraId="6EA056E4" w14:textId="77777777" w:rsidR="00656775" w:rsidRPr="00716764" w:rsidRDefault="00656775" w:rsidP="00656775">
      <w:pPr>
        <w:tabs>
          <w:tab w:val="left" w:pos="0"/>
          <w:tab w:val="left" w:pos="9052"/>
        </w:tabs>
        <w:spacing w:before="120" w:after="0"/>
        <w:ind w:right="-1"/>
        <w:jc w:val="both"/>
        <w:rPr>
          <w:rFonts w:asciiTheme="minorHAnsi" w:hAnsiTheme="minorHAnsi" w:cstheme="minorHAnsi"/>
          <w:b/>
          <w:i/>
          <w:noProof/>
          <w:color w:val="0070C0"/>
          <w:sz w:val="24"/>
          <w:szCs w:val="24"/>
        </w:rPr>
      </w:pPr>
      <w:r w:rsidRPr="00716764">
        <w:rPr>
          <w:rFonts w:asciiTheme="minorHAnsi" w:hAnsiTheme="minorHAnsi" w:cstheme="minorHAnsi"/>
          <w:b/>
          <w:i/>
          <w:noProof/>
          <w:color w:val="0070C0"/>
          <w:sz w:val="24"/>
          <w:szCs w:val="24"/>
        </w:rPr>
        <w:t>Atenție:</w:t>
      </w:r>
    </w:p>
    <w:p w14:paraId="3E57B431" w14:textId="0DCACB37" w:rsidR="00656775" w:rsidRPr="00716764" w:rsidRDefault="00656775" w:rsidP="00656775">
      <w:pPr>
        <w:tabs>
          <w:tab w:val="left" w:pos="0"/>
          <w:tab w:val="left" w:pos="9052"/>
        </w:tabs>
        <w:spacing w:after="0"/>
        <w:ind w:right="-1"/>
        <w:jc w:val="both"/>
        <w:rPr>
          <w:rFonts w:asciiTheme="minorHAnsi" w:hAnsiTheme="minorHAnsi" w:cstheme="minorHAnsi"/>
          <w:b/>
          <w:sz w:val="24"/>
          <w:szCs w:val="24"/>
        </w:rPr>
      </w:pPr>
      <w:r w:rsidRPr="00716764">
        <w:rPr>
          <w:rFonts w:asciiTheme="minorHAnsi" w:hAnsiTheme="minorHAnsi" w:cstheme="minorHAnsi"/>
          <w:b/>
          <w:sz w:val="24"/>
          <w:szCs w:val="24"/>
        </w:rPr>
        <w:t xml:space="preserve">Materialului </w:t>
      </w:r>
      <w:r w:rsidR="00E755E9" w:rsidRPr="00716764">
        <w:rPr>
          <w:rFonts w:asciiTheme="minorHAnsi" w:hAnsiTheme="minorHAnsi" w:cstheme="minorHAnsi"/>
          <w:b/>
          <w:sz w:val="24"/>
          <w:szCs w:val="24"/>
        </w:rPr>
        <w:t xml:space="preserve">biologic </w:t>
      </w:r>
      <w:r w:rsidRPr="00716764">
        <w:rPr>
          <w:rFonts w:asciiTheme="minorHAnsi" w:hAnsiTheme="minorHAnsi" w:cstheme="minorHAnsi"/>
          <w:b/>
          <w:sz w:val="24"/>
          <w:szCs w:val="24"/>
        </w:rPr>
        <w:t>de plantare</w:t>
      </w:r>
      <w:r w:rsidR="00E755E9" w:rsidRPr="00716764">
        <w:rPr>
          <w:rFonts w:asciiTheme="minorHAnsi" w:hAnsiTheme="minorHAnsi" w:cstheme="minorHAnsi"/>
          <w:b/>
          <w:sz w:val="24"/>
          <w:szCs w:val="24"/>
        </w:rPr>
        <w:t>,</w:t>
      </w:r>
      <w:r w:rsidRPr="00716764">
        <w:rPr>
          <w:rFonts w:asciiTheme="minorHAnsi" w:hAnsiTheme="minorHAnsi" w:cstheme="minorHAnsi"/>
          <w:b/>
          <w:sz w:val="24"/>
          <w:szCs w:val="24"/>
        </w:rPr>
        <w:t xml:space="preserve"> necesar înființării perdelelor naturale de protecție</w:t>
      </w:r>
      <w:r w:rsidR="00E755E9" w:rsidRPr="00716764">
        <w:rPr>
          <w:rFonts w:asciiTheme="minorHAnsi" w:hAnsiTheme="minorHAnsi" w:cstheme="minorHAnsi"/>
          <w:b/>
          <w:sz w:val="24"/>
          <w:szCs w:val="24"/>
        </w:rPr>
        <w:t>,</w:t>
      </w:r>
      <w:r w:rsidRPr="00716764">
        <w:rPr>
          <w:rFonts w:asciiTheme="minorHAnsi" w:hAnsiTheme="minorHAnsi" w:cstheme="minorHAnsi"/>
          <w:b/>
          <w:sz w:val="24"/>
          <w:szCs w:val="24"/>
        </w:rPr>
        <w:t xml:space="preserve"> trebuie să fie însoțit de un document care certifică calitatea acestuia .</w:t>
      </w:r>
    </w:p>
    <w:p w14:paraId="47C355E8" w14:textId="06DC6512" w:rsidR="00656775" w:rsidRPr="00716764" w:rsidRDefault="00656775" w:rsidP="00003691">
      <w:pPr>
        <w:tabs>
          <w:tab w:val="left" w:pos="0"/>
          <w:tab w:val="left" w:pos="9052"/>
        </w:tabs>
        <w:spacing w:after="0"/>
        <w:ind w:right="-1"/>
        <w:jc w:val="both"/>
        <w:rPr>
          <w:rFonts w:asciiTheme="minorHAnsi" w:hAnsiTheme="minorHAnsi" w:cstheme="minorHAnsi"/>
          <w:b/>
          <w:sz w:val="24"/>
          <w:szCs w:val="24"/>
        </w:rPr>
      </w:pPr>
    </w:p>
    <w:p w14:paraId="2D4107D2" w14:textId="13183BDA" w:rsidR="00181626" w:rsidRPr="00716764" w:rsidRDefault="004377D0" w:rsidP="00003691">
      <w:pPr>
        <w:pStyle w:val="ListParagraph"/>
        <w:shd w:val="clear" w:color="auto" w:fill="E2EFD9" w:themeFill="accent6" w:themeFillTint="33"/>
        <w:tabs>
          <w:tab w:val="left" w:pos="0"/>
        </w:tabs>
        <w:spacing w:before="120"/>
        <w:ind w:left="0" w:right="-1" w:hanging="142"/>
        <w:jc w:val="both"/>
        <w:rPr>
          <w:rFonts w:asciiTheme="minorHAnsi" w:hAnsiTheme="minorHAnsi" w:cstheme="minorHAnsi"/>
          <w:b/>
          <w:noProof/>
          <w:sz w:val="24"/>
          <w:szCs w:val="24"/>
        </w:rPr>
      </w:pPr>
      <w:r w:rsidRPr="00716764">
        <w:rPr>
          <w:rFonts w:asciiTheme="minorHAnsi" w:eastAsia="Wingdings-Regular" w:hAnsiTheme="minorHAnsi" w:cstheme="minorHAnsi"/>
          <w:b/>
          <w:spacing w:val="-1"/>
        </w:rPr>
        <w:t xml:space="preserve"> </w:t>
      </w:r>
      <w:r w:rsidR="00181626" w:rsidRPr="00716764">
        <w:rPr>
          <w:rFonts w:asciiTheme="minorHAnsi" w:hAnsiTheme="minorHAnsi" w:cstheme="minorHAnsi"/>
          <w:b/>
          <w:spacing w:val="-1"/>
          <w:sz w:val="24"/>
          <w:szCs w:val="24"/>
        </w:rPr>
        <w:t xml:space="preserve">Investiția </w:t>
      </w:r>
      <w:r w:rsidR="00181626" w:rsidRPr="00716764">
        <w:rPr>
          <w:rFonts w:asciiTheme="minorHAnsi" w:hAnsiTheme="minorHAnsi" w:cstheme="minorHAnsi"/>
          <w:b/>
          <w:sz w:val="24"/>
          <w:szCs w:val="24"/>
        </w:rPr>
        <w:t>va</w:t>
      </w:r>
      <w:r w:rsidR="00181626" w:rsidRPr="00716764">
        <w:rPr>
          <w:rFonts w:asciiTheme="minorHAnsi" w:hAnsiTheme="minorHAnsi" w:cstheme="minorHAnsi"/>
          <w:b/>
          <w:spacing w:val="-1"/>
          <w:sz w:val="24"/>
          <w:szCs w:val="24"/>
        </w:rPr>
        <w:t xml:space="preserve"> </w:t>
      </w:r>
      <w:r w:rsidR="00181626" w:rsidRPr="00716764">
        <w:rPr>
          <w:rFonts w:asciiTheme="minorHAnsi" w:hAnsiTheme="minorHAnsi" w:cstheme="minorHAnsi"/>
          <w:b/>
          <w:sz w:val="24"/>
          <w:szCs w:val="24"/>
        </w:rPr>
        <w:t>viza</w:t>
      </w:r>
      <w:r w:rsidR="00181626" w:rsidRPr="00716764">
        <w:rPr>
          <w:rFonts w:asciiTheme="minorHAnsi" w:hAnsiTheme="minorHAnsi" w:cstheme="minorHAnsi"/>
          <w:b/>
          <w:spacing w:val="-1"/>
          <w:sz w:val="24"/>
          <w:szCs w:val="24"/>
        </w:rPr>
        <w:t xml:space="preserve"> </w:t>
      </w:r>
      <w:r w:rsidR="00181626" w:rsidRPr="00716764">
        <w:rPr>
          <w:rFonts w:asciiTheme="minorHAnsi" w:hAnsiTheme="minorHAnsi" w:cstheme="minorHAnsi"/>
          <w:b/>
          <w:sz w:val="24"/>
          <w:szCs w:val="24"/>
        </w:rPr>
        <w:t xml:space="preserve">în mod </w:t>
      </w:r>
      <w:r w:rsidR="00181626" w:rsidRPr="00716764">
        <w:rPr>
          <w:rFonts w:asciiTheme="minorHAnsi" w:hAnsiTheme="minorHAnsi" w:cstheme="minorHAnsi"/>
          <w:b/>
          <w:spacing w:val="-1"/>
          <w:sz w:val="24"/>
          <w:szCs w:val="24"/>
        </w:rPr>
        <w:t>obligatoriu</w:t>
      </w:r>
      <w:r w:rsidR="00181626" w:rsidRPr="00716764">
        <w:rPr>
          <w:rFonts w:asciiTheme="minorHAnsi" w:hAnsiTheme="minorHAnsi" w:cstheme="minorHAnsi"/>
          <w:b/>
          <w:sz w:val="24"/>
          <w:szCs w:val="24"/>
        </w:rPr>
        <w:t xml:space="preserve"> </w:t>
      </w:r>
      <w:r w:rsidR="00181626" w:rsidRPr="00716764">
        <w:rPr>
          <w:rFonts w:asciiTheme="minorHAnsi" w:hAnsiTheme="minorHAnsi" w:cstheme="minorHAnsi"/>
          <w:b/>
          <w:spacing w:val="-1"/>
          <w:sz w:val="24"/>
          <w:szCs w:val="24"/>
        </w:rPr>
        <w:t>toate</w:t>
      </w:r>
      <w:r w:rsidR="00181626" w:rsidRPr="00716764">
        <w:rPr>
          <w:rFonts w:asciiTheme="minorHAnsi" w:hAnsiTheme="minorHAnsi" w:cstheme="minorHAnsi"/>
          <w:b/>
          <w:spacing w:val="1"/>
          <w:sz w:val="24"/>
          <w:szCs w:val="24"/>
        </w:rPr>
        <w:t xml:space="preserve"> </w:t>
      </w:r>
      <w:r w:rsidR="00181626" w:rsidRPr="00716764">
        <w:rPr>
          <w:rFonts w:asciiTheme="minorHAnsi" w:hAnsiTheme="minorHAnsi" w:cstheme="minorHAnsi"/>
          <w:b/>
          <w:spacing w:val="-1"/>
          <w:sz w:val="24"/>
          <w:szCs w:val="24"/>
        </w:rPr>
        <w:t>fazele</w:t>
      </w:r>
      <w:r w:rsidR="00181626" w:rsidRPr="00716764">
        <w:rPr>
          <w:rFonts w:asciiTheme="minorHAnsi" w:hAnsiTheme="minorHAnsi" w:cstheme="minorHAnsi"/>
          <w:b/>
          <w:sz w:val="24"/>
          <w:szCs w:val="24"/>
        </w:rPr>
        <w:t xml:space="preserve"> </w:t>
      </w:r>
      <w:r w:rsidR="00181626" w:rsidRPr="00716764">
        <w:rPr>
          <w:rFonts w:asciiTheme="minorHAnsi" w:hAnsiTheme="minorHAnsi" w:cstheme="minorHAnsi"/>
          <w:b/>
          <w:spacing w:val="-1"/>
          <w:sz w:val="24"/>
          <w:szCs w:val="24"/>
        </w:rPr>
        <w:t>tehnologice</w:t>
      </w:r>
      <w:r w:rsidR="00181626" w:rsidRPr="00716764">
        <w:rPr>
          <w:rFonts w:asciiTheme="minorHAnsi" w:hAnsiTheme="minorHAnsi" w:cstheme="minorHAnsi"/>
          <w:b/>
          <w:spacing w:val="-2"/>
          <w:sz w:val="24"/>
          <w:szCs w:val="24"/>
        </w:rPr>
        <w:t xml:space="preserve"> </w:t>
      </w:r>
      <w:r w:rsidR="00181626" w:rsidRPr="00716764">
        <w:rPr>
          <w:rFonts w:asciiTheme="minorHAnsi" w:hAnsiTheme="minorHAnsi" w:cstheme="minorHAnsi"/>
          <w:b/>
          <w:spacing w:val="1"/>
          <w:sz w:val="24"/>
          <w:szCs w:val="24"/>
        </w:rPr>
        <w:t>de</w:t>
      </w:r>
      <w:r w:rsidR="00181626" w:rsidRPr="00716764">
        <w:rPr>
          <w:rFonts w:asciiTheme="minorHAnsi" w:hAnsiTheme="minorHAnsi" w:cstheme="minorHAnsi"/>
          <w:b/>
          <w:spacing w:val="-1"/>
          <w:sz w:val="24"/>
          <w:szCs w:val="24"/>
        </w:rPr>
        <w:t xml:space="preserve"> dezvoltare</w:t>
      </w:r>
      <w:r w:rsidR="00181626" w:rsidRPr="00716764">
        <w:rPr>
          <w:rFonts w:asciiTheme="minorHAnsi" w:hAnsiTheme="minorHAnsi" w:cstheme="minorHAnsi"/>
          <w:b/>
          <w:sz w:val="24"/>
          <w:szCs w:val="24"/>
        </w:rPr>
        <w:t xml:space="preserve"> a</w:t>
      </w:r>
      <w:r w:rsidR="00181626" w:rsidRPr="00716764">
        <w:rPr>
          <w:rFonts w:asciiTheme="minorHAnsi" w:hAnsiTheme="minorHAnsi" w:cstheme="minorHAnsi"/>
          <w:b/>
          <w:spacing w:val="-1"/>
          <w:sz w:val="24"/>
          <w:szCs w:val="24"/>
        </w:rPr>
        <w:t xml:space="preserve"> perdelei</w:t>
      </w:r>
      <w:r w:rsidR="00181626" w:rsidRPr="00716764">
        <w:rPr>
          <w:rFonts w:asciiTheme="minorHAnsi" w:hAnsiTheme="minorHAnsi" w:cstheme="minorHAnsi"/>
          <w:b/>
          <w:sz w:val="24"/>
          <w:szCs w:val="24"/>
        </w:rPr>
        <w:t xml:space="preserve"> de </w:t>
      </w:r>
      <w:r w:rsidR="00181626" w:rsidRPr="00716764">
        <w:rPr>
          <w:rFonts w:asciiTheme="minorHAnsi" w:hAnsiTheme="minorHAnsi" w:cstheme="minorHAnsi"/>
          <w:b/>
          <w:spacing w:val="-1"/>
          <w:sz w:val="24"/>
          <w:szCs w:val="24"/>
        </w:rPr>
        <w:t>protecție</w:t>
      </w:r>
      <w:r w:rsidR="009D0840" w:rsidRPr="00716764">
        <w:rPr>
          <w:rFonts w:asciiTheme="minorHAnsi" w:hAnsiTheme="minorHAnsi" w:cstheme="minorHAnsi"/>
          <w:b/>
          <w:spacing w:val="-1"/>
          <w:sz w:val="24"/>
          <w:szCs w:val="24"/>
        </w:rPr>
        <w:t>, inclusiv întreținerea acesteia în anii IV și V, care va fi asigurată din sursele proprii ale beneficiarilor.</w:t>
      </w:r>
    </w:p>
    <w:p w14:paraId="4AB2438E" w14:textId="24FE08C3" w:rsidR="002A1333" w:rsidRDefault="00420441" w:rsidP="002A1333">
      <w:pPr>
        <w:jc w:val="both"/>
        <w:rPr>
          <w:rFonts w:asciiTheme="minorHAnsi" w:hAnsiTheme="minorHAnsi" w:cstheme="minorHAnsi"/>
          <w:b/>
          <w:sz w:val="24"/>
          <w:szCs w:val="24"/>
        </w:rPr>
      </w:pPr>
      <w:r w:rsidRPr="00716764">
        <w:rPr>
          <w:rFonts w:asciiTheme="minorHAnsi" w:hAnsiTheme="minorHAnsi" w:cstheme="minorHAnsi"/>
          <w:noProof/>
          <w:sz w:val="24"/>
          <w:szCs w:val="24"/>
        </w:rPr>
        <w:tab/>
      </w:r>
      <w:r w:rsidR="002A1333" w:rsidRPr="00716764">
        <w:rPr>
          <w:rFonts w:asciiTheme="minorHAnsi" w:hAnsiTheme="minorHAnsi" w:cstheme="minorHAnsi"/>
          <w:b/>
          <w:sz w:val="24"/>
          <w:szCs w:val="24"/>
        </w:rPr>
        <w:t xml:space="preserve">Se  va solicita angajament în această privință, asumat prin </w:t>
      </w:r>
      <w:proofErr w:type="spellStart"/>
      <w:r w:rsidR="002A1333" w:rsidRPr="00716764">
        <w:rPr>
          <w:rFonts w:asciiTheme="minorHAnsi" w:hAnsiTheme="minorHAnsi" w:cstheme="minorHAnsi"/>
          <w:b/>
          <w:sz w:val="24"/>
          <w:szCs w:val="24"/>
        </w:rPr>
        <w:t>Declaraţia</w:t>
      </w:r>
      <w:proofErr w:type="spellEnd"/>
      <w:r w:rsidR="002A1333" w:rsidRPr="00716764">
        <w:rPr>
          <w:rFonts w:asciiTheme="minorHAnsi" w:hAnsiTheme="minorHAnsi" w:cstheme="minorHAnsi"/>
          <w:b/>
          <w:sz w:val="24"/>
          <w:szCs w:val="24"/>
        </w:rPr>
        <w:t xml:space="preserve"> pe propria răspundere (F).</w:t>
      </w:r>
    </w:p>
    <w:p w14:paraId="40A2E566" w14:textId="01F67D27" w:rsidR="002172A9" w:rsidRDefault="002172A9" w:rsidP="002A1333">
      <w:pPr>
        <w:jc w:val="both"/>
        <w:rPr>
          <w:rFonts w:asciiTheme="minorHAnsi" w:hAnsiTheme="minorHAnsi" w:cstheme="minorHAnsi"/>
          <w:b/>
          <w:sz w:val="24"/>
          <w:szCs w:val="24"/>
        </w:rPr>
      </w:pPr>
    </w:p>
    <w:p w14:paraId="682C002E" w14:textId="77777777" w:rsidR="002172A9" w:rsidRPr="00716764" w:rsidRDefault="002172A9" w:rsidP="002A1333">
      <w:pPr>
        <w:jc w:val="both"/>
        <w:rPr>
          <w:rFonts w:asciiTheme="minorHAnsi" w:hAnsiTheme="minorHAnsi" w:cstheme="minorHAnsi"/>
          <w:noProof/>
          <w:sz w:val="24"/>
          <w:szCs w:val="24"/>
        </w:rPr>
      </w:pPr>
    </w:p>
    <w:bookmarkEnd w:id="7"/>
    <w:p w14:paraId="71969661" w14:textId="4969F500" w:rsidR="00252B43" w:rsidRPr="00716764" w:rsidRDefault="00252B43" w:rsidP="003E5459">
      <w:pPr>
        <w:shd w:val="clear" w:color="auto" w:fill="C6D9F1"/>
        <w:tabs>
          <w:tab w:val="left" w:pos="0"/>
        </w:tabs>
        <w:spacing w:after="0"/>
        <w:rPr>
          <w:rFonts w:asciiTheme="minorHAnsi" w:eastAsia="Times New Roman" w:hAnsiTheme="minorHAnsi" w:cstheme="minorHAnsi"/>
          <w:b/>
          <w:noProof/>
          <w:sz w:val="24"/>
          <w:szCs w:val="24"/>
        </w:rPr>
      </w:pPr>
      <w:r w:rsidRPr="00716764">
        <w:rPr>
          <w:rFonts w:asciiTheme="minorHAnsi" w:eastAsia="Times New Roman" w:hAnsiTheme="minorHAnsi" w:cstheme="minorHAnsi"/>
          <w:b/>
          <w:noProof/>
          <w:sz w:val="24"/>
          <w:szCs w:val="24"/>
        </w:rPr>
        <w:lastRenderedPageBreak/>
        <w:t xml:space="preserve">2.3 </w:t>
      </w:r>
      <w:r w:rsidRPr="00716764">
        <w:rPr>
          <w:rFonts w:asciiTheme="minorHAnsi" w:eastAsia="Times New Roman" w:hAnsiTheme="minorHAnsi" w:cstheme="minorHAnsi"/>
          <w:b/>
          <w:noProof/>
          <w:sz w:val="24"/>
          <w:szCs w:val="24"/>
        </w:rPr>
        <w:tab/>
      </w:r>
      <w:r w:rsidRPr="00716764">
        <w:rPr>
          <w:rFonts w:asciiTheme="minorHAnsi" w:eastAsia="Times New Roman" w:hAnsiTheme="minorHAnsi" w:cstheme="minorHAnsi"/>
          <w:b/>
          <w:noProof/>
          <w:sz w:val="24"/>
          <w:szCs w:val="24"/>
          <w:lang w:eastAsia="ro-RO"/>
        </w:rPr>
        <w:t>Tipuri de investiţii şi cheltuieli eligibile.</w:t>
      </w:r>
    </w:p>
    <w:p w14:paraId="188B0963" w14:textId="075C6DD9" w:rsidR="00310DF3" w:rsidRPr="00716764" w:rsidRDefault="00252B43" w:rsidP="00716764">
      <w:pPr>
        <w:tabs>
          <w:tab w:val="left" w:pos="0"/>
        </w:tabs>
        <w:spacing w:before="120" w:after="0"/>
        <w:jc w:val="both"/>
        <w:rPr>
          <w:rFonts w:asciiTheme="minorHAnsi" w:hAnsiTheme="minorHAnsi" w:cstheme="minorHAnsi"/>
          <w:sz w:val="24"/>
          <w:szCs w:val="24"/>
        </w:rPr>
      </w:pPr>
      <w:r w:rsidRPr="00716764">
        <w:rPr>
          <w:rFonts w:asciiTheme="minorHAnsi" w:hAnsiTheme="minorHAnsi" w:cstheme="minorHAnsi"/>
          <w:sz w:val="24"/>
          <w:szCs w:val="24"/>
        </w:rPr>
        <w:t xml:space="preserve">În cadrul unui proiect cheltuielile pot fi eligibile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neeligibile. </w:t>
      </w:r>
      <w:r w:rsidR="00A15B6A" w:rsidRPr="00716764">
        <w:rPr>
          <w:rFonts w:asciiTheme="minorHAnsi" w:hAnsiTheme="minorHAnsi" w:cstheme="minorHAnsi"/>
          <w:sz w:val="24"/>
          <w:szCs w:val="24"/>
        </w:rPr>
        <w:t>Fondurile nerambursabile vor fi acordate doar pentru decontarea cheltuielilor eligibile, cheltuielile neeligibile urmând a fi suportate de beneficiarul proiectului. Cheltuielile neeligibile înscrise în proiectul selectat trebuie de asemenea finalizate pana la data depunerii ultimei Cereri de plată.</w:t>
      </w:r>
    </w:p>
    <w:p w14:paraId="7F7718EE" w14:textId="70B63137" w:rsidR="00A15B6A" w:rsidRPr="00716764" w:rsidRDefault="00E64CB6" w:rsidP="00252B43">
      <w:pPr>
        <w:jc w:val="both"/>
        <w:rPr>
          <w:rFonts w:asciiTheme="minorHAnsi" w:hAnsiTheme="minorHAnsi" w:cstheme="minorHAnsi"/>
          <w:sz w:val="24"/>
          <w:szCs w:val="24"/>
          <w:lang w:val="fr-FR"/>
        </w:rPr>
      </w:pPr>
      <w:r w:rsidRPr="00716764">
        <w:rPr>
          <w:rFonts w:asciiTheme="minorHAnsi" w:hAnsiTheme="minorHAnsi" w:cstheme="minorHAnsi"/>
          <w:sz w:val="24"/>
          <w:szCs w:val="24"/>
        </w:rPr>
        <w:t xml:space="preserve">În cadrul </w:t>
      </w:r>
      <w:proofErr w:type="spellStart"/>
      <w:r w:rsidRPr="00716764">
        <w:rPr>
          <w:rFonts w:asciiTheme="minorHAnsi" w:hAnsiTheme="minorHAnsi" w:cstheme="minorHAnsi"/>
          <w:sz w:val="24"/>
          <w:szCs w:val="24"/>
        </w:rPr>
        <w:t>i</w:t>
      </w:r>
      <w:r w:rsidR="009120DB" w:rsidRPr="00716764">
        <w:rPr>
          <w:rFonts w:asciiTheme="minorHAnsi" w:hAnsiTheme="minorHAnsi" w:cstheme="minorHAnsi"/>
          <w:sz w:val="24"/>
          <w:szCs w:val="24"/>
        </w:rPr>
        <w:t>ntervenţiei</w:t>
      </w:r>
      <w:proofErr w:type="spellEnd"/>
      <w:r w:rsidR="009120DB" w:rsidRPr="00716764">
        <w:rPr>
          <w:rFonts w:asciiTheme="minorHAnsi" w:hAnsiTheme="minorHAnsi" w:cstheme="minorHAnsi"/>
          <w:sz w:val="24"/>
          <w:szCs w:val="24"/>
        </w:rPr>
        <w:t xml:space="preserve"> DR-19 sprijinul se acordă </w:t>
      </w:r>
      <w:r w:rsidR="00A15B6A" w:rsidRPr="00716764">
        <w:rPr>
          <w:rFonts w:asciiTheme="minorHAnsi" w:hAnsiTheme="minorHAnsi" w:cstheme="minorHAnsi"/>
          <w:sz w:val="24"/>
          <w:szCs w:val="24"/>
        </w:rPr>
        <w:t>pentru</w:t>
      </w:r>
      <w:r w:rsidR="00A15B6A" w:rsidRPr="00716764">
        <w:rPr>
          <w:rFonts w:asciiTheme="minorHAnsi" w:hAnsiTheme="minorHAnsi" w:cstheme="minorHAnsi"/>
          <w:sz w:val="24"/>
          <w:szCs w:val="24"/>
          <w:lang w:val="fr-FR"/>
        </w:rPr>
        <w:t>:</w:t>
      </w:r>
    </w:p>
    <w:p w14:paraId="29E1BA2F" w14:textId="1D9B7D4A" w:rsidR="00A15B6A" w:rsidRPr="00716764" w:rsidRDefault="00A15B6A" w:rsidP="00A15B6A">
      <w:pPr>
        <w:pStyle w:val="ListParagraph"/>
        <w:numPr>
          <w:ilvl w:val="0"/>
          <w:numId w:val="34"/>
        </w:numPr>
        <w:jc w:val="both"/>
        <w:rPr>
          <w:rFonts w:asciiTheme="minorHAnsi" w:eastAsia="Calibri" w:hAnsiTheme="minorHAnsi" w:cstheme="minorHAnsi"/>
          <w:sz w:val="24"/>
          <w:szCs w:val="24"/>
        </w:rPr>
      </w:pPr>
      <w:r w:rsidRPr="00716764">
        <w:rPr>
          <w:rFonts w:asciiTheme="minorHAnsi" w:eastAsia="Calibri" w:hAnsiTheme="minorHAnsi" w:cstheme="minorHAnsi"/>
          <w:sz w:val="24"/>
          <w:szCs w:val="24"/>
        </w:rPr>
        <w:t xml:space="preserve">Înființarea de perdele naturale de protecție pentru culturile agricole la nivelul fermelor inclusiv pentru plantațiile pomicole și viticultură, în baza costurilor standard prezente în anexa </w:t>
      </w:r>
      <w:r w:rsidR="006403E2" w:rsidRPr="00716764">
        <w:rPr>
          <w:rFonts w:asciiTheme="minorHAnsi" w:eastAsia="Calibri" w:hAnsiTheme="minorHAnsi" w:cstheme="minorHAnsi"/>
          <w:sz w:val="24"/>
          <w:szCs w:val="24"/>
        </w:rPr>
        <w:t>6</w:t>
      </w:r>
      <w:r w:rsidRPr="00716764">
        <w:rPr>
          <w:rFonts w:asciiTheme="minorHAnsi" w:eastAsia="Calibri" w:hAnsiTheme="minorHAnsi" w:cstheme="minorHAnsi"/>
          <w:sz w:val="24"/>
          <w:szCs w:val="24"/>
        </w:rPr>
        <w:t>.</w:t>
      </w:r>
    </w:p>
    <w:p w14:paraId="7A8A578C" w14:textId="712234B4" w:rsidR="00A15B6A" w:rsidRPr="00716764" w:rsidRDefault="00A15B6A" w:rsidP="00A15B6A">
      <w:pPr>
        <w:pStyle w:val="ListParagraph"/>
        <w:numPr>
          <w:ilvl w:val="0"/>
          <w:numId w:val="34"/>
        </w:numPr>
        <w:jc w:val="both"/>
        <w:rPr>
          <w:rFonts w:asciiTheme="minorHAnsi" w:eastAsia="Calibri" w:hAnsiTheme="minorHAnsi" w:cstheme="minorHAnsi"/>
          <w:sz w:val="24"/>
          <w:szCs w:val="24"/>
        </w:rPr>
      </w:pPr>
      <w:r w:rsidRPr="00716764">
        <w:rPr>
          <w:rFonts w:asciiTheme="minorHAnsi" w:eastAsia="Calibri" w:hAnsiTheme="minorHAnsi" w:cstheme="minorHAnsi"/>
          <w:sz w:val="24"/>
          <w:szCs w:val="24"/>
        </w:rPr>
        <w:t>Completarea golurilor în anii II și III, conform costurilor standard aferente acestei operațiuni</w:t>
      </w:r>
      <w:r w:rsidR="00174A7D" w:rsidRPr="00716764">
        <w:rPr>
          <w:rFonts w:asciiTheme="minorHAnsi" w:eastAsia="Calibri" w:hAnsiTheme="minorHAnsi" w:cstheme="minorHAnsi"/>
          <w:sz w:val="24"/>
          <w:szCs w:val="24"/>
        </w:rPr>
        <w:t xml:space="preserve"> prezente în anexa </w:t>
      </w:r>
      <w:r w:rsidR="006403E2" w:rsidRPr="00716764">
        <w:rPr>
          <w:rFonts w:asciiTheme="minorHAnsi" w:eastAsia="Calibri" w:hAnsiTheme="minorHAnsi" w:cstheme="minorHAnsi"/>
          <w:sz w:val="24"/>
          <w:szCs w:val="24"/>
        </w:rPr>
        <w:t>6</w:t>
      </w:r>
      <w:r w:rsidRPr="00716764">
        <w:rPr>
          <w:rFonts w:asciiTheme="minorHAnsi" w:eastAsia="Calibri" w:hAnsiTheme="minorHAnsi" w:cstheme="minorHAnsi"/>
          <w:sz w:val="24"/>
          <w:szCs w:val="24"/>
        </w:rPr>
        <w:t>.</w:t>
      </w:r>
    </w:p>
    <w:p w14:paraId="1AF27BC3" w14:textId="77777777" w:rsidR="00A15B6A" w:rsidRPr="00716764" w:rsidRDefault="00A15B6A" w:rsidP="00252B43">
      <w:pPr>
        <w:pStyle w:val="ListParagraph"/>
        <w:numPr>
          <w:ilvl w:val="0"/>
          <w:numId w:val="34"/>
        </w:numPr>
        <w:jc w:val="both"/>
        <w:rPr>
          <w:rFonts w:asciiTheme="minorHAnsi" w:eastAsia="Calibri" w:hAnsiTheme="minorHAnsi" w:cstheme="minorHAnsi"/>
          <w:sz w:val="24"/>
          <w:szCs w:val="24"/>
        </w:rPr>
      </w:pPr>
      <w:r w:rsidRPr="00716764">
        <w:rPr>
          <w:rFonts w:asciiTheme="minorHAnsi" w:eastAsia="Calibri" w:hAnsiTheme="minorHAnsi" w:cstheme="minorHAnsi"/>
          <w:sz w:val="24"/>
          <w:szCs w:val="24"/>
        </w:rPr>
        <w:t xml:space="preserve">Achiziționarea de tehnologii (know‐how), patente </w:t>
      </w:r>
      <w:proofErr w:type="spellStart"/>
      <w:r w:rsidRPr="00716764">
        <w:rPr>
          <w:rFonts w:asciiTheme="minorHAnsi" w:eastAsia="Calibri" w:hAnsiTheme="minorHAnsi" w:cstheme="minorHAnsi"/>
          <w:sz w:val="24"/>
          <w:szCs w:val="24"/>
        </w:rPr>
        <w:t>şi</w:t>
      </w:r>
      <w:proofErr w:type="spellEnd"/>
      <w:r w:rsidRPr="00716764">
        <w:rPr>
          <w:rFonts w:asciiTheme="minorHAnsi" w:eastAsia="Calibri" w:hAnsiTheme="minorHAnsi" w:cstheme="minorHAnsi"/>
          <w:sz w:val="24"/>
          <w:szCs w:val="24"/>
        </w:rPr>
        <w:t xml:space="preserve"> </w:t>
      </w:r>
      <w:proofErr w:type="spellStart"/>
      <w:r w:rsidRPr="00716764">
        <w:rPr>
          <w:rFonts w:asciiTheme="minorHAnsi" w:eastAsia="Calibri" w:hAnsiTheme="minorHAnsi" w:cstheme="minorHAnsi"/>
          <w:sz w:val="24"/>
          <w:szCs w:val="24"/>
        </w:rPr>
        <w:t>licenţe</w:t>
      </w:r>
      <w:proofErr w:type="spellEnd"/>
      <w:r w:rsidRPr="00716764">
        <w:rPr>
          <w:rFonts w:asciiTheme="minorHAnsi" w:eastAsia="Calibri" w:hAnsiTheme="minorHAnsi" w:cstheme="minorHAnsi"/>
          <w:sz w:val="24"/>
          <w:szCs w:val="24"/>
        </w:rPr>
        <w:t xml:space="preserve"> pentru pregătirea implementării proiectului</w:t>
      </w:r>
      <w:r w:rsidRPr="00716764" w:rsidDel="00A15B6A">
        <w:rPr>
          <w:rFonts w:asciiTheme="minorHAnsi" w:eastAsia="Calibri" w:hAnsiTheme="minorHAnsi" w:cstheme="minorHAnsi"/>
          <w:sz w:val="24"/>
          <w:szCs w:val="24"/>
        </w:rPr>
        <w:t xml:space="preserve"> </w:t>
      </w:r>
      <w:r w:rsidRPr="00716764">
        <w:rPr>
          <w:rFonts w:asciiTheme="minorHAnsi" w:hAnsiTheme="minorHAnsi" w:cstheme="minorHAnsi"/>
          <w:sz w:val="24"/>
          <w:szCs w:val="24"/>
        </w:rPr>
        <w:t>prin rambursarea costurilor eligibile suportate efectiv de beneficiar.</w:t>
      </w:r>
    </w:p>
    <w:p w14:paraId="75DC776C" w14:textId="30524031" w:rsidR="00A15B6A" w:rsidRPr="00716764" w:rsidRDefault="00174A7D" w:rsidP="003F556E">
      <w:pPr>
        <w:pStyle w:val="ListParagraph"/>
        <w:numPr>
          <w:ilvl w:val="0"/>
          <w:numId w:val="34"/>
        </w:numPr>
        <w:jc w:val="both"/>
        <w:rPr>
          <w:rFonts w:asciiTheme="minorHAnsi" w:hAnsiTheme="minorHAnsi" w:cstheme="minorHAnsi"/>
          <w:sz w:val="24"/>
          <w:szCs w:val="24"/>
        </w:rPr>
      </w:pPr>
      <w:r w:rsidRPr="00716764">
        <w:rPr>
          <w:rFonts w:asciiTheme="minorHAnsi" w:eastAsia="Calibri" w:hAnsiTheme="minorHAnsi" w:cstheme="minorHAnsi"/>
          <w:sz w:val="24"/>
          <w:szCs w:val="24"/>
        </w:rPr>
        <w:t>C</w:t>
      </w:r>
      <w:r w:rsidR="00A15B6A" w:rsidRPr="00716764">
        <w:rPr>
          <w:rFonts w:asciiTheme="minorHAnsi" w:eastAsia="Calibri" w:hAnsiTheme="minorHAnsi" w:cstheme="minorHAnsi"/>
          <w:sz w:val="24"/>
          <w:szCs w:val="24"/>
        </w:rPr>
        <w:t>osturile generale direct legate de investițiile prevăzute prin proiect</w:t>
      </w:r>
      <w:r w:rsidR="00E412A5" w:rsidRPr="00716764">
        <w:rPr>
          <w:rFonts w:asciiTheme="minorHAnsi" w:eastAsia="Calibri" w:hAnsiTheme="minorHAnsi" w:cstheme="minorHAnsi"/>
          <w:sz w:val="24"/>
          <w:szCs w:val="24"/>
        </w:rPr>
        <w:t xml:space="preserve">, </w:t>
      </w:r>
      <w:r w:rsidR="00E412A5" w:rsidRPr="00716764">
        <w:rPr>
          <w:rFonts w:asciiTheme="minorHAnsi" w:hAnsiTheme="minorHAnsi" w:cstheme="minorHAnsi"/>
          <w:sz w:val="24"/>
          <w:szCs w:val="24"/>
        </w:rPr>
        <w:t>prin rambursarea costurilor eligibile suportate efectiv de beneficiar</w:t>
      </w:r>
      <w:r w:rsidR="004377D0" w:rsidRPr="00716764">
        <w:rPr>
          <w:rFonts w:asciiTheme="minorHAnsi" w:hAnsiTheme="minorHAnsi" w:cstheme="minorHAnsi"/>
          <w:sz w:val="24"/>
          <w:szCs w:val="24"/>
        </w:rPr>
        <w:t>, în limita a 5% din valoarea eligibilă a proiectului</w:t>
      </w:r>
      <w:r w:rsidR="00E412A5" w:rsidRPr="00716764">
        <w:rPr>
          <w:rFonts w:asciiTheme="minorHAnsi" w:hAnsiTheme="minorHAnsi" w:cstheme="minorHAnsi"/>
          <w:sz w:val="24"/>
          <w:szCs w:val="24"/>
        </w:rPr>
        <w:t>.</w:t>
      </w:r>
    </w:p>
    <w:p w14:paraId="07F59AB4" w14:textId="3584AB03" w:rsidR="007815A1" w:rsidRPr="00716764" w:rsidRDefault="007815A1" w:rsidP="00252B43">
      <w:pPr>
        <w:jc w:val="both"/>
        <w:rPr>
          <w:rFonts w:asciiTheme="minorHAnsi" w:hAnsiTheme="minorHAnsi" w:cstheme="minorHAnsi"/>
          <w:sz w:val="24"/>
          <w:szCs w:val="24"/>
        </w:rPr>
      </w:pPr>
    </w:p>
    <w:p w14:paraId="64C4918C" w14:textId="77D4F565" w:rsidR="004377D0" w:rsidRPr="00716764" w:rsidRDefault="004377D0" w:rsidP="004377D0">
      <w:pPr>
        <w:jc w:val="both"/>
        <w:rPr>
          <w:rFonts w:asciiTheme="minorHAnsi" w:hAnsiTheme="minorHAnsi" w:cstheme="minorHAnsi"/>
          <w:sz w:val="24"/>
          <w:szCs w:val="24"/>
        </w:rPr>
      </w:pPr>
      <w:r w:rsidRPr="00716764">
        <w:rPr>
          <w:rFonts w:asciiTheme="minorHAnsi" w:hAnsiTheme="minorHAnsi" w:cstheme="minorHAnsi"/>
          <w:sz w:val="24"/>
          <w:szCs w:val="24"/>
        </w:rPr>
        <w:t>Costurile generale ale proiectului sunt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și sunt eligibile dacă respectă prevederile cap 4.7.3 din PS PAC 2023‐2027 și îndeplinesc, cumulativ, următoarele condiții:</w:t>
      </w:r>
    </w:p>
    <w:p w14:paraId="6175DF75" w14:textId="07DB74E8" w:rsidR="004377D0" w:rsidRPr="00716764" w:rsidRDefault="004377D0" w:rsidP="004377D0">
      <w:pPr>
        <w:jc w:val="both"/>
        <w:rPr>
          <w:rFonts w:asciiTheme="minorHAnsi" w:hAnsiTheme="minorHAnsi" w:cstheme="minorHAnsi"/>
          <w:sz w:val="24"/>
          <w:szCs w:val="24"/>
        </w:rPr>
      </w:pPr>
      <w:r w:rsidRPr="00716764">
        <w:rPr>
          <w:rFonts w:asciiTheme="minorHAnsi" w:hAnsiTheme="minorHAnsi" w:cstheme="minorHAnsi"/>
          <w:sz w:val="24"/>
          <w:szCs w:val="24"/>
        </w:rPr>
        <w:t xml:space="preserve">a) sunt prevăzute sau rezultă din aplicarea legislației în vederea </w:t>
      </w:r>
      <w:proofErr w:type="spellStart"/>
      <w:r w:rsidRPr="00716764">
        <w:rPr>
          <w:rFonts w:asciiTheme="minorHAnsi" w:hAnsiTheme="minorHAnsi" w:cstheme="minorHAnsi"/>
          <w:sz w:val="24"/>
          <w:szCs w:val="24"/>
        </w:rPr>
        <w:t>obţinerii</w:t>
      </w:r>
      <w:proofErr w:type="spellEnd"/>
      <w:r w:rsidRPr="00716764">
        <w:rPr>
          <w:rFonts w:asciiTheme="minorHAnsi" w:hAnsiTheme="minorHAnsi" w:cstheme="minorHAnsi"/>
          <w:sz w:val="24"/>
          <w:szCs w:val="24"/>
        </w:rPr>
        <w:t xml:space="preserve"> de avize, acorduri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autorizații necesare implementării activităților eligibile ale operațiunii sau rezultă din cerințele minime impuse de PS 2023 ‐ 2027;</w:t>
      </w:r>
    </w:p>
    <w:p w14:paraId="264781FB" w14:textId="534E7AFE" w:rsidR="004377D0" w:rsidRPr="00716764" w:rsidRDefault="004377D0" w:rsidP="004377D0">
      <w:pPr>
        <w:jc w:val="both"/>
        <w:rPr>
          <w:rFonts w:asciiTheme="minorHAnsi" w:hAnsiTheme="minorHAnsi" w:cstheme="minorHAnsi"/>
          <w:sz w:val="24"/>
          <w:szCs w:val="24"/>
        </w:rPr>
      </w:pPr>
      <w:r w:rsidRPr="00716764">
        <w:rPr>
          <w:rFonts w:asciiTheme="minorHAnsi" w:hAnsiTheme="minorHAnsi" w:cstheme="minorHAnsi"/>
          <w:sz w:val="24"/>
          <w:szCs w:val="24"/>
        </w:rPr>
        <w:t xml:space="preserve">b) sunt aferente, după caz: unor studii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/sau analize privind durabilitatea economică și de mediu, Studiu de fezabilitate, Proiect tehnic, Document de avizare a lucrărilor de intervenție, întocmite în conformitate cu prevederile legislației în vigoare;</w:t>
      </w:r>
    </w:p>
    <w:p w14:paraId="20523441" w14:textId="77777777" w:rsidR="004377D0" w:rsidRPr="00716764" w:rsidRDefault="004377D0" w:rsidP="004377D0">
      <w:pPr>
        <w:jc w:val="both"/>
        <w:rPr>
          <w:rFonts w:asciiTheme="minorHAnsi" w:hAnsiTheme="minorHAnsi" w:cstheme="minorHAnsi"/>
          <w:sz w:val="24"/>
          <w:szCs w:val="24"/>
        </w:rPr>
      </w:pPr>
      <w:r w:rsidRPr="00716764">
        <w:rPr>
          <w:rFonts w:asciiTheme="minorHAnsi" w:hAnsiTheme="minorHAnsi" w:cstheme="minorHAnsi"/>
          <w:sz w:val="24"/>
          <w:szCs w:val="24"/>
        </w:rPr>
        <w:t>c) sunt necesare în procesul de achiziții publice pentru activitățile eligibile ale operațiunii;</w:t>
      </w:r>
    </w:p>
    <w:p w14:paraId="0CAB72B0" w14:textId="77777777" w:rsidR="004377D0" w:rsidRPr="00716764" w:rsidRDefault="004377D0" w:rsidP="004377D0">
      <w:pPr>
        <w:jc w:val="both"/>
        <w:rPr>
          <w:rFonts w:asciiTheme="minorHAnsi" w:hAnsiTheme="minorHAnsi" w:cstheme="minorHAnsi"/>
          <w:sz w:val="24"/>
          <w:szCs w:val="24"/>
        </w:rPr>
      </w:pPr>
      <w:r w:rsidRPr="00716764">
        <w:rPr>
          <w:rFonts w:asciiTheme="minorHAnsi" w:hAnsiTheme="minorHAnsi" w:cstheme="minorHAnsi"/>
          <w:sz w:val="24"/>
          <w:szCs w:val="24"/>
        </w:rPr>
        <w:t xml:space="preserve">d) sunt aferente activităților de coordonare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supervizare a execuției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recepției lucrărilor de</w:t>
      </w:r>
    </w:p>
    <w:p w14:paraId="29D2EAAB" w14:textId="285B91F2" w:rsidR="004377D0" w:rsidRPr="00716764" w:rsidRDefault="004377D0" w:rsidP="004377D0">
      <w:pPr>
        <w:jc w:val="both"/>
        <w:rPr>
          <w:rFonts w:asciiTheme="minorHAnsi" w:hAnsiTheme="minorHAnsi" w:cstheme="minorHAnsi"/>
          <w:sz w:val="24"/>
          <w:szCs w:val="24"/>
        </w:rPr>
      </w:pPr>
      <w:r w:rsidRPr="00716764">
        <w:rPr>
          <w:rFonts w:asciiTheme="minorHAnsi" w:hAnsiTheme="minorHAnsi" w:cstheme="minorHAnsi"/>
          <w:sz w:val="24"/>
          <w:szCs w:val="24"/>
        </w:rPr>
        <w:t>construcții – montaj.</w:t>
      </w:r>
    </w:p>
    <w:p w14:paraId="57C4FBC2" w14:textId="7F01A53F" w:rsidR="004377D0" w:rsidRPr="00716764" w:rsidRDefault="004377D0" w:rsidP="004377D0">
      <w:pPr>
        <w:jc w:val="both"/>
        <w:rPr>
          <w:rFonts w:asciiTheme="minorHAnsi" w:hAnsiTheme="minorHAnsi" w:cstheme="minorHAnsi"/>
          <w:sz w:val="24"/>
          <w:szCs w:val="24"/>
        </w:rPr>
      </w:pPr>
      <w:r w:rsidRPr="00716764">
        <w:rPr>
          <w:rFonts w:asciiTheme="minorHAnsi" w:hAnsiTheme="minorHAnsi" w:cstheme="minorHAnsi"/>
          <w:b/>
          <w:bCs/>
          <w:sz w:val="24"/>
          <w:szCs w:val="24"/>
        </w:rPr>
        <w:t xml:space="preserve">Cheltuielile de consultantă pentru management de proiect pentru obiectivul de investiții </w:t>
      </w:r>
      <w:r w:rsidRPr="00716764">
        <w:rPr>
          <w:rFonts w:asciiTheme="minorHAnsi" w:hAnsiTheme="minorHAnsi" w:cstheme="minorHAnsi"/>
          <w:sz w:val="24"/>
          <w:szCs w:val="24"/>
        </w:rPr>
        <w:t xml:space="preserve">sunt eligibile dacă respectă condițiile anterior menționate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se decontează proporțional cu valoarea fiecărei </w:t>
      </w:r>
      <w:proofErr w:type="spellStart"/>
      <w:r w:rsidRPr="00716764">
        <w:rPr>
          <w:rFonts w:asciiTheme="minorHAnsi" w:hAnsiTheme="minorHAnsi" w:cstheme="minorHAnsi"/>
          <w:sz w:val="24"/>
          <w:szCs w:val="24"/>
        </w:rPr>
        <w:t>tranşe</w:t>
      </w:r>
      <w:proofErr w:type="spellEnd"/>
      <w:r w:rsidRPr="00716764">
        <w:rPr>
          <w:rFonts w:asciiTheme="minorHAnsi" w:hAnsiTheme="minorHAnsi" w:cstheme="minorHAnsi"/>
          <w:sz w:val="24"/>
          <w:szCs w:val="24"/>
        </w:rPr>
        <w:t xml:space="preserve"> de plată aferente proiectului. Excepție fac cheltuielile de </w:t>
      </w:r>
      <w:proofErr w:type="spellStart"/>
      <w:r w:rsidRPr="00716764">
        <w:rPr>
          <w:rFonts w:asciiTheme="minorHAnsi" w:hAnsiTheme="minorHAnsi" w:cstheme="minorHAnsi"/>
          <w:sz w:val="24"/>
          <w:szCs w:val="24"/>
        </w:rPr>
        <w:t>consultanţă</w:t>
      </w:r>
      <w:proofErr w:type="spellEnd"/>
      <w:r w:rsidRPr="00716764">
        <w:rPr>
          <w:rFonts w:asciiTheme="minorHAnsi" w:hAnsiTheme="minorHAnsi" w:cstheme="minorHAnsi"/>
          <w:sz w:val="24"/>
          <w:szCs w:val="24"/>
        </w:rPr>
        <w:t xml:space="preserve"> pentru întocmirea dosarului Cererii de finanțare care se pot deconta integral în cadrul primei </w:t>
      </w:r>
      <w:proofErr w:type="spellStart"/>
      <w:r w:rsidRPr="00716764">
        <w:rPr>
          <w:rFonts w:asciiTheme="minorHAnsi" w:hAnsiTheme="minorHAnsi" w:cstheme="minorHAnsi"/>
          <w:sz w:val="24"/>
          <w:szCs w:val="24"/>
        </w:rPr>
        <w:t>tranşe</w:t>
      </w:r>
      <w:proofErr w:type="spellEnd"/>
      <w:r w:rsidRPr="00716764">
        <w:rPr>
          <w:rFonts w:asciiTheme="minorHAnsi" w:hAnsiTheme="minorHAnsi" w:cstheme="minorHAnsi"/>
          <w:sz w:val="24"/>
          <w:szCs w:val="24"/>
        </w:rPr>
        <w:t xml:space="preserve"> de plată doar în cazul în care aceste servicii fac obiectul unui contract de sine stătător sau sunt evidențiate în mod distinct în cadrul Contractului de consultanță pentru managementul de proiect.</w:t>
      </w:r>
    </w:p>
    <w:p w14:paraId="207955C9" w14:textId="1F93D8F6" w:rsidR="004377D0" w:rsidRPr="00716764" w:rsidRDefault="004377D0" w:rsidP="004377D0">
      <w:pPr>
        <w:autoSpaceDE w:val="0"/>
        <w:autoSpaceDN w:val="0"/>
        <w:adjustRightInd w:val="0"/>
        <w:spacing w:after="0" w:line="240" w:lineRule="auto"/>
        <w:jc w:val="both"/>
        <w:rPr>
          <w:rFonts w:asciiTheme="minorHAnsi" w:hAnsiTheme="minorHAnsi" w:cstheme="minorHAnsi"/>
          <w:sz w:val="24"/>
          <w:szCs w:val="24"/>
        </w:rPr>
      </w:pPr>
      <w:r w:rsidRPr="00716764">
        <w:rPr>
          <w:rFonts w:asciiTheme="minorHAnsi" w:hAnsiTheme="minorHAnsi" w:cstheme="minorHAnsi"/>
          <w:sz w:val="24"/>
          <w:szCs w:val="24"/>
        </w:rPr>
        <w:lastRenderedPageBreak/>
        <w:t xml:space="preserve">De asemenea, cheltuielile necesare pregătirii tuturor documentelor solicitate pentru întocmirea și completarea dosarului Cererii de finanțare (până la semnarea Contractului de finanțare) precum: cheltuieli pentru studii de teren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proiectare, cheltuieli de organizare (de asistență) necesare în procesul de achiziții pentru activitățile efectuate înainte de încheierea Contractului de finanțare (asistența pentru derularea procedurile de achiziții, elaborarea cererilor de ofertă, a caietelor de sarcini și a altor documente necesare derulării procedurilor de achiziții), cheltuieli pentru </w:t>
      </w:r>
      <w:proofErr w:type="spellStart"/>
      <w:r w:rsidRPr="00716764">
        <w:rPr>
          <w:rFonts w:asciiTheme="minorHAnsi" w:hAnsiTheme="minorHAnsi" w:cstheme="minorHAnsi"/>
          <w:sz w:val="24"/>
          <w:szCs w:val="24"/>
        </w:rPr>
        <w:t>obţinere</w:t>
      </w:r>
      <w:proofErr w:type="spellEnd"/>
      <w:r w:rsidRPr="00716764">
        <w:rPr>
          <w:rFonts w:asciiTheme="minorHAnsi" w:hAnsiTheme="minorHAnsi" w:cstheme="minorHAnsi"/>
          <w:sz w:val="24"/>
          <w:szCs w:val="24"/>
        </w:rPr>
        <w:t xml:space="preserve"> avize, acorduri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autorizații necesare în dosarul Cererii de finanțare în vederea încheierii Contractului de finanțare, inclusiv onorariile aferente, pot fi decontate, de asemenea, la prima </w:t>
      </w:r>
      <w:proofErr w:type="spellStart"/>
      <w:r w:rsidRPr="00716764">
        <w:rPr>
          <w:rFonts w:asciiTheme="minorHAnsi" w:hAnsiTheme="minorHAnsi" w:cstheme="minorHAnsi"/>
          <w:sz w:val="24"/>
          <w:szCs w:val="24"/>
        </w:rPr>
        <w:t>tranşă</w:t>
      </w:r>
      <w:proofErr w:type="spellEnd"/>
      <w:r w:rsidRPr="00716764">
        <w:rPr>
          <w:rFonts w:asciiTheme="minorHAnsi" w:hAnsiTheme="minorHAnsi" w:cstheme="minorHAnsi"/>
          <w:sz w:val="24"/>
          <w:szCs w:val="24"/>
        </w:rPr>
        <w:t xml:space="preserve"> de plată.</w:t>
      </w:r>
    </w:p>
    <w:p w14:paraId="0D872DBC" w14:textId="77777777" w:rsidR="00310DF3" w:rsidRPr="00716764" w:rsidRDefault="00310DF3" w:rsidP="004377D0">
      <w:pPr>
        <w:autoSpaceDE w:val="0"/>
        <w:autoSpaceDN w:val="0"/>
        <w:adjustRightInd w:val="0"/>
        <w:spacing w:after="0" w:line="240" w:lineRule="auto"/>
        <w:jc w:val="both"/>
        <w:rPr>
          <w:rFonts w:asciiTheme="minorHAnsi" w:hAnsiTheme="minorHAnsi" w:cstheme="minorHAnsi"/>
          <w:sz w:val="24"/>
          <w:szCs w:val="24"/>
        </w:rPr>
      </w:pPr>
    </w:p>
    <w:p w14:paraId="3E1EE91D" w14:textId="77777777" w:rsidR="00310DF3" w:rsidRPr="00716764" w:rsidRDefault="00310DF3" w:rsidP="00310DF3">
      <w:pPr>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Costurile generale ale proiectului la care se referă art. 18, alin. (1)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alin. (3) din Hotărârea nr. 1570/2022 se defalcă pe subcapitole bugetare în cadrul bugetului indicativ al proiectului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trebuie să se încadreze în </w:t>
      </w:r>
      <w:r w:rsidRPr="00716764">
        <w:rPr>
          <w:rFonts w:asciiTheme="minorHAnsi" w:eastAsia="Times New Roman" w:hAnsiTheme="minorHAnsi" w:cstheme="minorHAnsi"/>
          <w:b/>
          <w:sz w:val="24"/>
          <w:szCs w:val="24"/>
        </w:rPr>
        <w:t>maximum 5%</w:t>
      </w:r>
      <w:r w:rsidRPr="00716764">
        <w:rPr>
          <w:rFonts w:asciiTheme="minorHAnsi" w:eastAsia="Times New Roman" w:hAnsiTheme="minorHAnsi" w:cstheme="minorHAnsi"/>
          <w:sz w:val="24"/>
          <w:szCs w:val="24"/>
        </w:rPr>
        <w:t xml:space="preserve"> din totalul cheltuielilor eligibile.</w:t>
      </w:r>
    </w:p>
    <w:p w14:paraId="2CE93DC0" w14:textId="13DECF74" w:rsidR="004377D0" w:rsidRPr="00716764" w:rsidRDefault="004377D0" w:rsidP="00F47570">
      <w:pPr>
        <w:spacing w:after="0" w:line="240" w:lineRule="auto"/>
        <w:jc w:val="both"/>
        <w:rPr>
          <w:rFonts w:asciiTheme="minorHAnsi" w:hAnsiTheme="minorHAnsi" w:cstheme="minorHAnsi"/>
          <w:sz w:val="24"/>
          <w:szCs w:val="24"/>
        </w:rPr>
      </w:pPr>
      <w:r w:rsidRPr="00716764">
        <w:rPr>
          <w:rFonts w:asciiTheme="minorHAnsi" w:hAnsiTheme="minorHAnsi" w:cstheme="minorHAnsi"/>
          <w:sz w:val="24"/>
          <w:szCs w:val="24"/>
        </w:rPr>
        <w:t xml:space="preserve">În cazul solicitanților neplătitori de TVA, în temeiul </w:t>
      </w:r>
      <w:proofErr w:type="spellStart"/>
      <w:r w:rsidRPr="00716764">
        <w:rPr>
          <w:rFonts w:asciiTheme="minorHAnsi" w:hAnsiTheme="minorHAnsi" w:cstheme="minorHAnsi"/>
          <w:sz w:val="24"/>
          <w:szCs w:val="24"/>
        </w:rPr>
        <w:t>legislaţiei</w:t>
      </w:r>
      <w:proofErr w:type="spellEnd"/>
      <w:r w:rsidRPr="00716764">
        <w:rPr>
          <w:rFonts w:asciiTheme="minorHAnsi" w:hAnsiTheme="minorHAnsi" w:cstheme="minorHAnsi"/>
          <w:sz w:val="24"/>
          <w:szCs w:val="24"/>
        </w:rPr>
        <w:t xml:space="preserve"> </w:t>
      </w:r>
      <w:proofErr w:type="spellStart"/>
      <w:r w:rsidRPr="00716764">
        <w:rPr>
          <w:rFonts w:asciiTheme="minorHAnsi" w:hAnsiTheme="minorHAnsi" w:cstheme="minorHAnsi"/>
          <w:sz w:val="24"/>
          <w:szCs w:val="24"/>
        </w:rPr>
        <w:t>naţionale</w:t>
      </w:r>
      <w:proofErr w:type="spellEnd"/>
      <w:r w:rsidRPr="00716764">
        <w:rPr>
          <w:rFonts w:asciiTheme="minorHAnsi" w:hAnsiTheme="minorHAnsi" w:cstheme="minorHAnsi"/>
          <w:sz w:val="24"/>
          <w:szCs w:val="24"/>
        </w:rPr>
        <w:t xml:space="preserve"> privind TVA‐</w:t>
      </w:r>
      <w:proofErr w:type="spellStart"/>
      <w:r w:rsidRPr="00716764">
        <w:rPr>
          <w:rFonts w:asciiTheme="minorHAnsi" w:hAnsiTheme="minorHAnsi" w:cstheme="minorHAnsi"/>
          <w:sz w:val="24"/>
          <w:szCs w:val="24"/>
        </w:rPr>
        <w:t>ul</w:t>
      </w:r>
      <w:proofErr w:type="spellEnd"/>
      <w:r w:rsidRPr="00716764">
        <w:rPr>
          <w:rFonts w:asciiTheme="minorHAnsi" w:hAnsiTheme="minorHAnsi" w:cstheme="minorHAnsi"/>
          <w:sz w:val="24"/>
          <w:szCs w:val="24"/>
        </w:rPr>
        <w:t xml:space="preserve">, sunt cheltuieli eligibile valorile TVA aferente cheltuielilor eligibile purtătoare de TVA. </w:t>
      </w:r>
    </w:p>
    <w:p w14:paraId="6980A0A8" w14:textId="77777777" w:rsidR="007447B1" w:rsidRPr="00716764" w:rsidRDefault="007447B1" w:rsidP="00F47570">
      <w:pPr>
        <w:pStyle w:val="CommentText"/>
        <w:jc w:val="both"/>
        <w:rPr>
          <w:rFonts w:asciiTheme="minorHAnsi" w:hAnsiTheme="minorHAnsi" w:cstheme="minorHAnsi"/>
          <w:b/>
          <w:bCs/>
          <w:sz w:val="24"/>
          <w:szCs w:val="24"/>
        </w:rPr>
      </w:pPr>
    </w:p>
    <w:p w14:paraId="3C96B5CA" w14:textId="484CDFC4" w:rsidR="007447B1" w:rsidRPr="00716764" w:rsidRDefault="00824CA9" w:rsidP="00003691">
      <w:pPr>
        <w:pStyle w:val="CommentText"/>
        <w:spacing w:after="0"/>
        <w:jc w:val="both"/>
        <w:rPr>
          <w:rFonts w:asciiTheme="minorHAnsi" w:hAnsiTheme="minorHAnsi" w:cstheme="minorHAnsi"/>
          <w:b/>
          <w:bCs/>
          <w:i/>
          <w:color w:val="0070C0"/>
          <w:sz w:val="24"/>
          <w:szCs w:val="24"/>
        </w:rPr>
      </w:pPr>
      <w:r w:rsidRPr="00716764">
        <w:rPr>
          <w:rFonts w:asciiTheme="minorHAnsi" w:hAnsiTheme="minorHAnsi" w:cstheme="minorHAnsi"/>
          <w:b/>
          <w:bCs/>
          <w:i/>
          <w:color w:val="0070C0"/>
          <w:sz w:val="24"/>
          <w:szCs w:val="24"/>
        </w:rPr>
        <w:t>Atenție!</w:t>
      </w:r>
    </w:p>
    <w:p w14:paraId="1142FB28" w14:textId="5B224D35" w:rsidR="00F47570" w:rsidRPr="00716764" w:rsidRDefault="00F47570" w:rsidP="00003691">
      <w:pPr>
        <w:pStyle w:val="CommentText"/>
        <w:spacing w:line="276" w:lineRule="auto"/>
        <w:jc w:val="both"/>
        <w:rPr>
          <w:rFonts w:asciiTheme="minorHAnsi" w:hAnsiTheme="minorHAnsi" w:cstheme="minorHAnsi"/>
          <w:b/>
          <w:bCs/>
          <w:sz w:val="24"/>
          <w:szCs w:val="24"/>
        </w:rPr>
      </w:pPr>
      <w:r w:rsidRPr="00716764">
        <w:rPr>
          <w:rFonts w:asciiTheme="minorHAnsi" w:hAnsiTheme="minorHAnsi" w:cstheme="minorHAnsi"/>
          <w:sz w:val="24"/>
          <w:szCs w:val="24"/>
        </w:rPr>
        <w:t xml:space="preserve">Cheltuielile eligibile efectuate înainte de semnarea Contractului de finanțare, dar după depunerea Cererii de finanțare, sunt doar cele pentru care sprijinul se va acorda în baza costurilor standard prezente în fișa intervenției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în </w:t>
      </w:r>
      <w:r w:rsidR="007447B1" w:rsidRPr="00716764">
        <w:rPr>
          <w:rFonts w:asciiTheme="minorHAnsi" w:hAnsiTheme="minorHAnsi" w:cstheme="minorHAnsi"/>
          <w:sz w:val="24"/>
          <w:szCs w:val="24"/>
        </w:rPr>
        <w:t>c</w:t>
      </w:r>
      <w:r w:rsidRPr="00716764">
        <w:rPr>
          <w:rFonts w:asciiTheme="minorHAnsi" w:hAnsiTheme="minorHAnsi" w:cstheme="minorHAnsi"/>
          <w:sz w:val="24"/>
          <w:szCs w:val="24"/>
        </w:rPr>
        <w:t xml:space="preserve">ererea de finanțare (înființare perdea naturală de protecție). </w:t>
      </w:r>
      <w:r w:rsidRPr="00716764">
        <w:rPr>
          <w:rFonts w:asciiTheme="minorHAnsi" w:hAnsiTheme="minorHAnsi" w:cstheme="minorHAnsi"/>
          <w:b/>
          <w:bCs/>
          <w:sz w:val="24"/>
          <w:szCs w:val="24"/>
        </w:rPr>
        <w:t xml:space="preserve">Aceste cheltuieli vor fi decontate după contractare </w:t>
      </w:r>
      <w:r w:rsidR="007447B1" w:rsidRPr="00716764">
        <w:rPr>
          <w:rFonts w:asciiTheme="minorHAnsi" w:hAnsiTheme="minorHAnsi" w:cstheme="minorHAnsi"/>
          <w:b/>
          <w:bCs/>
          <w:sz w:val="24"/>
          <w:szCs w:val="24"/>
        </w:rPr>
        <w:t xml:space="preserve">și vor fi </w:t>
      </w:r>
      <w:r w:rsidRPr="00716764">
        <w:rPr>
          <w:rFonts w:asciiTheme="minorHAnsi" w:hAnsiTheme="minorHAnsi" w:cstheme="minorHAnsi"/>
          <w:b/>
          <w:bCs/>
          <w:sz w:val="24"/>
          <w:szCs w:val="24"/>
        </w:rPr>
        <w:t xml:space="preserve">realizate în conformitate cu cererea de finanțare și proiectul </w:t>
      </w:r>
      <w:r w:rsidR="007447B1" w:rsidRPr="00716764">
        <w:rPr>
          <w:rFonts w:asciiTheme="minorHAnsi" w:hAnsiTheme="minorHAnsi" w:cstheme="minorHAnsi"/>
          <w:b/>
          <w:bCs/>
          <w:sz w:val="24"/>
          <w:szCs w:val="24"/>
        </w:rPr>
        <w:t xml:space="preserve">tehnic </w:t>
      </w:r>
      <w:r w:rsidRPr="00716764">
        <w:rPr>
          <w:rFonts w:asciiTheme="minorHAnsi" w:hAnsiTheme="minorHAnsi" w:cstheme="minorHAnsi"/>
          <w:b/>
          <w:bCs/>
          <w:sz w:val="24"/>
          <w:szCs w:val="24"/>
        </w:rPr>
        <w:t>de plantare depus și nu pot fi decontate dacă proiectul nu este contractat.</w:t>
      </w:r>
      <w:r w:rsidR="00126692" w:rsidRPr="00716764">
        <w:rPr>
          <w:rFonts w:asciiTheme="minorHAnsi" w:hAnsiTheme="minorHAnsi" w:cstheme="minorHAnsi"/>
          <w:b/>
          <w:bCs/>
          <w:sz w:val="24"/>
          <w:szCs w:val="24"/>
        </w:rPr>
        <w:t xml:space="preserve"> Pentru proiectele prin care solicitantul a menționat în cererea de finanțare că va realiza investiții evaluate pe baza costurilor standard după depunerea cererii de finanțare, dar înainte de semnarea contractului de finanțare, solicitantul va notifica AFIR că urmează să înceapă realizarea acestora în vederea efectuării verificării pe teren.</w:t>
      </w:r>
    </w:p>
    <w:p w14:paraId="7F45D965" w14:textId="77777777" w:rsidR="00824CA9" w:rsidRPr="00716764" w:rsidRDefault="00824CA9" w:rsidP="00003691">
      <w:pPr>
        <w:pStyle w:val="CommentText"/>
        <w:spacing w:after="0"/>
        <w:jc w:val="both"/>
        <w:rPr>
          <w:rFonts w:asciiTheme="minorHAnsi" w:hAnsiTheme="minorHAnsi" w:cstheme="minorHAnsi"/>
          <w:b/>
          <w:bCs/>
          <w:i/>
          <w:color w:val="0070C0"/>
          <w:sz w:val="24"/>
          <w:szCs w:val="24"/>
        </w:rPr>
      </w:pPr>
      <w:r w:rsidRPr="00716764">
        <w:rPr>
          <w:rFonts w:asciiTheme="minorHAnsi" w:hAnsiTheme="minorHAnsi" w:cstheme="minorHAnsi"/>
          <w:b/>
          <w:bCs/>
          <w:i/>
          <w:color w:val="0070C0"/>
          <w:sz w:val="24"/>
          <w:szCs w:val="24"/>
        </w:rPr>
        <w:t>Atenție!</w:t>
      </w:r>
    </w:p>
    <w:p w14:paraId="4000DF7B" w14:textId="5D2AF9E9" w:rsidR="000705D9" w:rsidRPr="00716764" w:rsidRDefault="000705D9" w:rsidP="000705D9">
      <w:pPr>
        <w:jc w:val="both"/>
        <w:rPr>
          <w:rFonts w:asciiTheme="minorHAnsi" w:hAnsiTheme="minorHAnsi" w:cstheme="minorHAnsi"/>
          <w:sz w:val="24"/>
          <w:szCs w:val="24"/>
        </w:rPr>
      </w:pPr>
      <w:r w:rsidRPr="00716764">
        <w:rPr>
          <w:rFonts w:asciiTheme="minorHAnsi" w:hAnsiTheme="minorHAnsi" w:cstheme="minorHAnsi"/>
          <w:sz w:val="24"/>
          <w:szCs w:val="24"/>
        </w:rPr>
        <w:t xml:space="preserve">A nu se confunda costurile standard cu </w:t>
      </w:r>
      <w:proofErr w:type="spellStart"/>
      <w:r w:rsidRPr="00716764">
        <w:rPr>
          <w:rFonts w:asciiTheme="minorHAnsi" w:hAnsiTheme="minorHAnsi" w:cstheme="minorHAnsi"/>
          <w:sz w:val="24"/>
          <w:szCs w:val="24"/>
        </w:rPr>
        <w:t>preţurile</w:t>
      </w:r>
      <w:proofErr w:type="spellEnd"/>
      <w:r w:rsidRPr="00716764">
        <w:rPr>
          <w:rFonts w:asciiTheme="minorHAnsi" w:hAnsiTheme="minorHAnsi" w:cstheme="minorHAnsi"/>
          <w:sz w:val="24"/>
          <w:szCs w:val="24"/>
        </w:rPr>
        <w:t xml:space="preserve"> de referință (maximale). Astfel, în cazul </w:t>
      </w:r>
      <w:proofErr w:type="spellStart"/>
      <w:r w:rsidRPr="00716764">
        <w:rPr>
          <w:rFonts w:asciiTheme="minorHAnsi" w:hAnsiTheme="minorHAnsi" w:cstheme="minorHAnsi"/>
          <w:sz w:val="24"/>
          <w:szCs w:val="24"/>
        </w:rPr>
        <w:t>operaţiunilor</w:t>
      </w:r>
      <w:proofErr w:type="spellEnd"/>
      <w:r w:rsidRPr="00716764">
        <w:rPr>
          <w:rFonts w:asciiTheme="minorHAnsi" w:hAnsiTheme="minorHAnsi" w:cstheme="minorHAnsi"/>
          <w:sz w:val="24"/>
          <w:szCs w:val="24"/>
        </w:rPr>
        <w:t xml:space="preserve"> pentru care sprijinul se acordă în baza costurilor standard, valoarea cheltuielilor eligibile este egală cu suma valorilor pentru fiecare </w:t>
      </w:r>
      <w:proofErr w:type="spellStart"/>
      <w:r w:rsidRPr="00716764">
        <w:rPr>
          <w:rFonts w:asciiTheme="minorHAnsi" w:hAnsiTheme="minorHAnsi" w:cstheme="minorHAnsi"/>
          <w:sz w:val="24"/>
          <w:szCs w:val="24"/>
        </w:rPr>
        <w:t>operaţiune</w:t>
      </w:r>
      <w:proofErr w:type="spellEnd"/>
      <w:r w:rsidRPr="00716764">
        <w:rPr>
          <w:rFonts w:asciiTheme="minorHAnsi" w:hAnsiTheme="minorHAnsi" w:cstheme="minorHAnsi"/>
          <w:sz w:val="24"/>
          <w:szCs w:val="24"/>
        </w:rPr>
        <w:t xml:space="preserve"> în parte, prezente în </w:t>
      </w:r>
      <w:proofErr w:type="spellStart"/>
      <w:r w:rsidRPr="00716764">
        <w:rPr>
          <w:rFonts w:asciiTheme="minorHAnsi" w:hAnsiTheme="minorHAnsi" w:cstheme="minorHAnsi"/>
          <w:sz w:val="24"/>
          <w:szCs w:val="24"/>
        </w:rPr>
        <w:t>fişa</w:t>
      </w:r>
      <w:proofErr w:type="spellEnd"/>
      <w:r w:rsidRPr="00716764">
        <w:rPr>
          <w:rFonts w:asciiTheme="minorHAnsi" w:hAnsiTheme="minorHAnsi" w:cstheme="minorHAnsi"/>
          <w:sz w:val="24"/>
          <w:szCs w:val="24"/>
        </w:rPr>
        <w:t xml:space="preserve"> intervenției/cererea de finanțare, indiferent dacă prețul efectiv de achiziție este mai mic sau mai mare decât valorile costurilor standard din fișa intervenției/cererea de finanțare, exceptând operațiunile care se supun procedurii de achiziții.</w:t>
      </w:r>
    </w:p>
    <w:p w14:paraId="7234E09A" w14:textId="58A080F4" w:rsidR="000705D9" w:rsidRPr="00716764" w:rsidRDefault="000705D9" w:rsidP="000705D9">
      <w:pPr>
        <w:jc w:val="both"/>
        <w:rPr>
          <w:rFonts w:asciiTheme="minorHAnsi" w:hAnsiTheme="minorHAnsi" w:cstheme="minorHAnsi"/>
          <w:sz w:val="24"/>
          <w:szCs w:val="24"/>
        </w:rPr>
      </w:pPr>
      <w:r w:rsidRPr="00716764">
        <w:rPr>
          <w:rFonts w:asciiTheme="minorHAnsi" w:hAnsiTheme="minorHAnsi" w:cstheme="minorHAnsi"/>
          <w:sz w:val="24"/>
          <w:szCs w:val="24"/>
        </w:rPr>
        <w:t>Cheltuielile eligibile prezente în secțiunea de mai sus care nu se regăsesc în costurile standard, reprezintă cheltuieli eligibile, însă cu respectarea rezonabilității prețurilor conform punctelor a) și</w:t>
      </w:r>
    </w:p>
    <w:p w14:paraId="497B4B89" w14:textId="77777777" w:rsidR="001C7F82" w:rsidRPr="00716764" w:rsidRDefault="000705D9" w:rsidP="000705D9">
      <w:pPr>
        <w:jc w:val="both"/>
        <w:rPr>
          <w:rFonts w:asciiTheme="minorHAnsi" w:hAnsiTheme="minorHAnsi" w:cstheme="minorHAnsi"/>
          <w:sz w:val="24"/>
          <w:szCs w:val="24"/>
        </w:rPr>
      </w:pPr>
      <w:r w:rsidRPr="00716764">
        <w:rPr>
          <w:rFonts w:asciiTheme="minorHAnsi" w:hAnsiTheme="minorHAnsi" w:cstheme="minorHAnsi"/>
          <w:sz w:val="24"/>
          <w:szCs w:val="24"/>
        </w:rPr>
        <w:t>c) de mai jos.</w:t>
      </w:r>
    </w:p>
    <w:p w14:paraId="551DB207" w14:textId="76CB3ED7" w:rsidR="000705D9" w:rsidRDefault="000705D9" w:rsidP="000705D9">
      <w:pPr>
        <w:jc w:val="both"/>
        <w:rPr>
          <w:rFonts w:asciiTheme="minorHAnsi" w:hAnsiTheme="minorHAnsi" w:cstheme="minorHAnsi"/>
          <w:sz w:val="24"/>
          <w:szCs w:val="24"/>
        </w:rPr>
      </w:pPr>
      <w:r w:rsidRPr="00716764">
        <w:rPr>
          <w:rFonts w:asciiTheme="minorHAnsi" w:hAnsiTheme="minorHAnsi" w:cstheme="minorHAnsi"/>
          <w:b/>
          <w:bCs/>
          <w:sz w:val="24"/>
          <w:szCs w:val="24"/>
        </w:rPr>
        <w:t xml:space="preserve">Cheltuielile necesare pentru implementarea proiectului sunt eligibile dacă </w:t>
      </w:r>
      <w:r w:rsidRPr="00716764">
        <w:rPr>
          <w:rFonts w:asciiTheme="minorHAnsi" w:hAnsiTheme="minorHAnsi" w:cstheme="minorHAnsi"/>
          <w:sz w:val="24"/>
          <w:szCs w:val="24"/>
        </w:rPr>
        <w:t xml:space="preserve">activele corporale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necorporale rezultate din implementarea proiectului sunt incluse în categoria</w:t>
      </w:r>
      <w:r w:rsidRPr="00716764">
        <w:rPr>
          <w:rFonts w:asciiTheme="minorHAnsi" w:hAnsiTheme="minorHAnsi" w:cstheme="minorHAnsi"/>
          <w:b/>
          <w:bCs/>
          <w:sz w:val="24"/>
          <w:szCs w:val="24"/>
        </w:rPr>
        <w:t xml:space="preserve"> </w:t>
      </w:r>
      <w:r w:rsidRPr="00716764">
        <w:rPr>
          <w:rFonts w:asciiTheme="minorHAnsi" w:hAnsiTheme="minorHAnsi" w:cstheme="minorHAnsi"/>
          <w:sz w:val="24"/>
          <w:szCs w:val="24"/>
        </w:rPr>
        <w:t xml:space="preserve">activelor proprii ale beneficiarului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să fie utilizate pentru activitatea care a beneficiat de</w:t>
      </w:r>
      <w:r w:rsidRPr="00716764">
        <w:rPr>
          <w:rFonts w:asciiTheme="minorHAnsi" w:hAnsiTheme="minorHAnsi" w:cstheme="minorHAnsi"/>
          <w:b/>
          <w:bCs/>
          <w:sz w:val="24"/>
          <w:szCs w:val="24"/>
        </w:rPr>
        <w:t xml:space="preserve"> </w:t>
      </w:r>
      <w:r w:rsidRPr="00716764">
        <w:rPr>
          <w:rFonts w:asciiTheme="minorHAnsi" w:hAnsiTheme="minorHAnsi" w:cstheme="minorHAnsi"/>
          <w:sz w:val="24"/>
          <w:szCs w:val="24"/>
        </w:rPr>
        <w:t xml:space="preserve">finanțare nerambursabilă pentru minimum 5 ani de la data efectuării ultimei </w:t>
      </w:r>
      <w:proofErr w:type="spellStart"/>
      <w:r w:rsidRPr="00716764">
        <w:rPr>
          <w:rFonts w:asciiTheme="minorHAnsi" w:hAnsiTheme="minorHAnsi" w:cstheme="minorHAnsi"/>
          <w:sz w:val="24"/>
          <w:szCs w:val="24"/>
        </w:rPr>
        <w:t>plăţi</w:t>
      </w:r>
      <w:proofErr w:type="spellEnd"/>
      <w:r w:rsidRPr="00716764">
        <w:rPr>
          <w:rFonts w:asciiTheme="minorHAnsi" w:hAnsiTheme="minorHAnsi" w:cstheme="minorHAnsi"/>
          <w:sz w:val="24"/>
          <w:szCs w:val="24"/>
        </w:rPr>
        <w:t>.</w:t>
      </w:r>
    </w:p>
    <w:p w14:paraId="6E36C38D" w14:textId="77777777" w:rsidR="002172A9" w:rsidRPr="00716764" w:rsidRDefault="002172A9" w:rsidP="000705D9">
      <w:pPr>
        <w:jc w:val="both"/>
        <w:rPr>
          <w:rFonts w:asciiTheme="minorHAnsi" w:hAnsiTheme="minorHAnsi" w:cstheme="minorHAnsi"/>
          <w:b/>
          <w:bCs/>
          <w:sz w:val="24"/>
          <w:szCs w:val="24"/>
        </w:rPr>
      </w:pPr>
    </w:p>
    <w:p w14:paraId="7A77DE82" w14:textId="20F439C1" w:rsidR="000705D9" w:rsidRPr="00716764" w:rsidRDefault="000705D9" w:rsidP="000705D9">
      <w:pPr>
        <w:jc w:val="both"/>
        <w:rPr>
          <w:rFonts w:asciiTheme="minorHAnsi" w:hAnsiTheme="minorHAnsi" w:cstheme="minorHAnsi"/>
          <w:b/>
          <w:bCs/>
          <w:sz w:val="24"/>
          <w:szCs w:val="24"/>
        </w:rPr>
      </w:pPr>
      <w:r w:rsidRPr="00716764">
        <w:rPr>
          <w:rFonts w:asciiTheme="minorHAnsi" w:hAnsiTheme="minorHAnsi" w:cstheme="minorHAnsi"/>
          <w:b/>
          <w:bCs/>
          <w:sz w:val="24"/>
          <w:szCs w:val="24"/>
        </w:rPr>
        <w:lastRenderedPageBreak/>
        <w:t xml:space="preserve">Rezonabilitatea </w:t>
      </w:r>
      <w:r w:rsidR="00310DF3" w:rsidRPr="00716764">
        <w:rPr>
          <w:rFonts w:asciiTheme="minorHAnsi" w:hAnsiTheme="minorHAnsi" w:cstheme="minorHAnsi"/>
          <w:b/>
          <w:bCs/>
          <w:sz w:val="24"/>
          <w:szCs w:val="24"/>
        </w:rPr>
        <w:t>costurilor</w:t>
      </w:r>
      <w:r w:rsidRPr="00716764">
        <w:rPr>
          <w:rFonts w:asciiTheme="minorHAnsi" w:hAnsiTheme="minorHAnsi" w:cstheme="minorHAnsi"/>
          <w:b/>
          <w:bCs/>
          <w:sz w:val="24"/>
          <w:szCs w:val="24"/>
        </w:rPr>
        <w:t xml:space="preserve"> este asigurată, după caz, prin:</w:t>
      </w:r>
    </w:p>
    <w:p w14:paraId="0FDC19F9" w14:textId="521F1431" w:rsidR="000705D9" w:rsidRPr="00716764" w:rsidRDefault="000705D9" w:rsidP="000705D9">
      <w:pPr>
        <w:jc w:val="both"/>
        <w:rPr>
          <w:rFonts w:asciiTheme="minorHAnsi" w:hAnsiTheme="minorHAnsi" w:cstheme="minorHAnsi"/>
          <w:sz w:val="24"/>
          <w:szCs w:val="24"/>
        </w:rPr>
      </w:pPr>
      <w:r w:rsidRPr="00716764">
        <w:rPr>
          <w:rFonts w:asciiTheme="minorHAnsi" w:hAnsiTheme="minorHAnsi" w:cstheme="minorHAnsi"/>
          <w:sz w:val="24"/>
          <w:szCs w:val="24"/>
        </w:rPr>
        <w:t xml:space="preserve">a) respectarea limitelor de </w:t>
      </w:r>
      <w:proofErr w:type="spellStart"/>
      <w:r w:rsidRPr="00716764">
        <w:rPr>
          <w:rFonts w:asciiTheme="minorHAnsi" w:hAnsiTheme="minorHAnsi" w:cstheme="minorHAnsi"/>
          <w:sz w:val="24"/>
          <w:szCs w:val="24"/>
        </w:rPr>
        <w:t>preţuri</w:t>
      </w:r>
      <w:proofErr w:type="spellEnd"/>
      <w:r w:rsidRPr="00716764">
        <w:rPr>
          <w:rFonts w:asciiTheme="minorHAnsi" w:hAnsiTheme="minorHAnsi" w:cstheme="minorHAnsi"/>
          <w:sz w:val="24"/>
          <w:szCs w:val="24"/>
        </w:rPr>
        <w:t xml:space="preserve"> din baza de date cu prețuri de referință postată pe pagina de</w:t>
      </w:r>
      <w:r w:rsidR="00287C07" w:rsidRPr="00716764">
        <w:rPr>
          <w:rFonts w:asciiTheme="minorHAnsi" w:hAnsiTheme="minorHAnsi" w:cstheme="minorHAnsi"/>
          <w:sz w:val="24"/>
          <w:szCs w:val="24"/>
        </w:rPr>
        <w:t xml:space="preserve"> </w:t>
      </w:r>
      <w:r w:rsidRPr="00716764">
        <w:rPr>
          <w:rFonts w:asciiTheme="minorHAnsi" w:hAnsiTheme="minorHAnsi" w:cstheme="minorHAnsi"/>
          <w:sz w:val="24"/>
          <w:szCs w:val="24"/>
        </w:rPr>
        <w:t>internet a AFIR;</w:t>
      </w:r>
    </w:p>
    <w:p w14:paraId="012F44B8" w14:textId="0FADD362" w:rsidR="000705D9" w:rsidRPr="00716764" w:rsidRDefault="000705D9" w:rsidP="000705D9">
      <w:pPr>
        <w:jc w:val="both"/>
        <w:rPr>
          <w:rFonts w:asciiTheme="minorHAnsi" w:hAnsiTheme="minorHAnsi" w:cstheme="minorHAnsi"/>
          <w:sz w:val="24"/>
          <w:szCs w:val="24"/>
        </w:rPr>
      </w:pPr>
      <w:r w:rsidRPr="00716764">
        <w:rPr>
          <w:rFonts w:asciiTheme="minorHAnsi" w:hAnsiTheme="minorHAnsi" w:cstheme="minorHAnsi"/>
          <w:sz w:val="24"/>
          <w:szCs w:val="24"/>
        </w:rPr>
        <w:t xml:space="preserve">b) valorile costurilor standard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w:t>
      </w:r>
      <w:proofErr w:type="spellStart"/>
      <w:r w:rsidRPr="00716764">
        <w:rPr>
          <w:rFonts w:asciiTheme="minorHAnsi" w:hAnsiTheme="minorHAnsi" w:cstheme="minorHAnsi"/>
          <w:sz w:val="24"/>
          <w:szCs w:val="24"/>
        </w:rPr>
        <w:t>contribuţiei</w:t>
      </w:r>
      <w:proofErr w:type="spellEnd"/>
      <w:r w:rsidRPr="00716764">
        <w:rPr>
          <w:rFonts w:asciiTheme="minorHAnsi" w:hAnsiTheme="minorHAnsi" w:cstheme="minorHAnsi"/>
          <w:sz w:val="24"/>
          <w:szCs w:val="24"/>
        </w:rPr>
        <w:t xml:space="preserve"> în natură, potrivit </w:t>
      </w:r>
      <w:proofErr w:type="spellStart"/>
      <w:r w:rsidRPr="00716764">
        <w:rPr>
          <w:rFonts w:asciiTheme="minorHAnsi" w:hAnsiTheme="minorHAnsi" w:cstheme="minorHAnsi"/>
          <w:sz w:val="24"/>
          <w:szCs w:val="24"/>
        </w:rPr>
        <w:t>fişei</w:t>
      </w:r>
      <w:proofErr w:type="spellEnd"/>
      <w:r w:rsidRPr="00716764">
        <w:rPr>
          <w:rFonts w:asciiTheme="minorHAnsi" w:hAnsiTheme="minorHAnsi" w:cstheme="minorHAnsi"/>
          <w:sz w:val="24"/>
          <w:szCs w:val="24"/>
        </w:rPr>
        <w:t xml:space="preserve"> intervenției DR 1</w:t>
      </w:r>
      <w:r w:rsidR="007359F7" w:rsidRPr="00716764">
        <w:rPr>
          <w:rFonts w:asciiTheme="minorHAnsi" w:hAnsiTheme="minorHAnsi" w:cstheme="minorHAnsi"/>
          <w:sz w:val="24"/>
          <w:szCs w:val="24"/>
        </w:rPr>
        <w:t>9</w:t>
      </w:r>
      <w:r w:rsidRPr="00716764">
        <w:rPr>
          <w:rFonts w:asciiTheme="minorHAnsi" w:hAnsiTheme="minorHAnsi" w:cstheme="minorHAnsi"/>
          <w:sz w:val="24"/>
          <w:szCs w:val="24"/>
        </w:rPr>
        <w:t xml:space="preserve"> sau din Cererea de finanțare;</w:t>
      </w:r>
    </w:p>
    <w:p w14:paraId="03D8F74C" w14:textId="2C92C5C3" w:rsidR="00310DF3" w:rsidRPr="00716764" w:rsidRDefault="000705D9" w:rsidP="00EB508F">
      <w:pPr>
        <w:jc w:val="both"/>
        <w:rPr>
          <w:rFonts w:asciiTheme="minorHAnsi" w:hAnsiTheme="minorHAnsi" w:cstheme="minorHAnsi"/>
          <w:sz w:val="24"/>
          <w:szCs w:val="24"/>
        </w:rPr>
      </w:pPr>
      <w:r w:rsidRPr="00716764">
        <w:rPr>
          <w:rFonts w:asciiTheme="minorHAnsi" w:hAnsiTheme="minorHAnsi" w:cstheme="minorHAnsi"/>
          <w:b/>
          <w:bCs/>
          <w:sz w:val="24"/>
          <w:szCs w:val="24"/>
        </w:rPr>
        <w:t xml:space="preserve">c) </w:t>
      </w:r>
      <w:r w:rsidRPr="00716764">
        <w:rPr>
          <w:rFonts w:asciiTheme="minorHAnsi" w:hAnsiTheme="minorHAnsi" w:cstheme="minorHAnsi"/>
          <w:sz w:val="24"/>
          <w:szCs w:val="24"/>
        </w:rPr>
        <w:t xml:space="preserve">prezentarea a două oferte pentru bunuri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servicii a căror valoare este mai mare de 15.000 Euro și o ofertă pentru bunuri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servicii a căror valoare este mai mică sau egală cu 15.000 Euro </w:t>
      </w:r>
      <w:r w:rsidRPr="00716764">
        <w:rPr>
          <w:rFonts w:asciiTheme="minorHAnsi" w:hAnsiTheme="minorHAnsi" w:cstheme="minorHAnsi"/>
          <w:i/>
          <w:iCs/>
          <w:sz w:val="24"/>
          <w:szCs w:val="24"/>
        </w:rPr>
        <w:t xml:space="preserve">sau </w:t>
      </w:r>
      <w:proofErr w:type="spellStart"/>
      <w:r w:rsidRPr="00716764">
        <w:rPr>
          <w:rFonts w:asciiTheme="minorHAnsi" w:hAnsiTheme="minorHAnsi" w:cstheme="minorHAnsi"/>
          <w:i/>
          <w:iCs/>
          <w:sz w:val="24"/>
          <w:szCs w:val="24"/>
        </w:rPr>
        <w:t>PrintScreen</w:t>
      </w:r>
      <w:proofErr w:type="spellEnd"/>
      <w:r w:rsidRPr="00716764">
        <w:rPr>
          <w:rFonts w:asciiTheme="minorHAnsi" w:hAnsiTheme="minorHAnsi" w:cstheme="minorHAnsi"/>
          <w:i/>
          <w:iCs/>
          <w:sz w:val="24"/>
          <w:szCs w:val="24"/>
        </w:rPr>
        <w:t xml:space="preserve"> – uri de pe site–urile </w:t>
      </w:r>
      <w:r w:rsidRPr="00716764">
        <w:rPr>
          <w:rFonts w:asciiTheme="minorHAnsi" w:hAnsiTheme="minorHAnsi" w:cstheme="minorHAnsi"/>
          <w:sz w:val="24"/>
          <w:szCs w:val="24"/>
        </w:rPr>
        <w:t>furnizorilor de bunuri care cuprind informații despre furnizor, bunul ofertat, caracteristicile minimale, prețul și data la care este valabil prețul afișat.</w:t>
      </w:r>
    </w:p>
    <w:p w14:paraId="2B482054" w14:textId="77777777" w:rsidR="00B05E59" w:rsidRPr="00716764" w:rsidRDefault="00B05E59" w:rsidP="00003691">
      <w:pPr>
        <w:tabs>
          <w:tab w:val="left" w:pos="0"/>
        </w:tabs>
        <w:spacing w:after="0"/>
        <w:ind w:right="445"/>
        <w:jc w:val="both"/>
        <w:rPr>
          <w:rFonts w:asciiTheme="minorHAnsi" w:eastAsia="Times New Roman" w:hAnsiTheme="minorHAnsi" w:cstheme="minorHAnsi"/>
          <w:sz w:val="24"/>
          <w:szCs w:val="24"/>
        </w:rPr>
      </w:pPr>
      <w:r w:rsidRPr="00716764">
        <w:rPr>
          <w:rFonts w:asciiTheme="minorHAnsi" w:eastAsia="Times New Roman" w:hAnsiTheme="minorHAnsi" w:cstheme="minorHAnsi"/>
          <w:b/>
          <w:sz w:val="24"/>
          <w:szCs w:val="24"/>
        </w:rPr>
        <w:t>Cheltuielile</w:t>
      </w:r>
      <w:r w:rsidRPr="00716764">
        <w:rPr>
          <w:rFonts w:asciiTheme="minorHAnsi" w:eastAsia="Times New Roman" w:hAnsiTheme="minorHAnsi" w:cstheme="minorHAnsi"/>
          <w:sz w:val="24"/>
          <w:szCs w:val="24"/>
        </w:rPr>
        <w:t xml:space="preserve"> necesare pentru implementarea proiectului sunt eligibile dacă:</w:t>
      </w:r>
    </w:p>
    <w:p w14:paraId="090CF981" w14:textId="79A6ACFA" w:rsidR="00B05E59" w:rsidRPr="00716764" w:rsidRDefault="00B05E59" w:rsidP="00003691">
      <w:pPr>
        <w:shd w:val="clear" w:color="auto" w:fill="FFFFFF"/>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b/>
          <w:bCs/>
          <w:sz w:val="24"/>
          <w:szCs w:val="24"/>
        </w:rPr>
        <w:t xml:space="preserve">a) </w:t>
      </w:r>
      <w:r w:rsidRPr="00716764">
        <w:rPr>
          <w:rFonts w:asciiTheme="minorHAnsi" w:eastAsia="Times New Roman" w:hAnsiTheme="minorHAnsi" w:cstheme="minorHAnsi"/>
          <w:sz w:val="24"/>
          <w:szCs w:val="24"/>
        </w:rPr>
        <w:t xml:space="preserve">sunt realizate efectiv după data semnării contractului de </w:t>
      </w:r>
      <w:proofErr w:type="spellStart"/>
      <w:r w:rsidRPr="00716764">
        <w:rPr>
          <w:rFonts w:asciiTheme="minorHAnsi" w:eastAsia="Times New Roman" w:hAnsiTheme="minorHAnsi" w:cstheme="minorHAnsi"/>
          <w:sz w:val="24"/>
          <w:szCs w:val="24"/>
        </w:rPr>
        <w:t>finanţare</w:t>
      </w:r>
      <w:proofErr w:type="spellEnd"/>
      <w:r w:rsidRPr="00716764">
        <w:rPr>
          <w:rFonts w:asciiTheme="minorHAnsi" w:eastAsia="Times New Roman" w:hAnsiTheme="minorHAnsi" w:cstheme="minorHAnsi"/>
          <w:sz w:val="24"/>
          <w:szCs w:val="24"/>
        </w:rPr>
        <w:t xml:space="preserve"> cu </w:t>
      </w:r>
      <w:proofErr w:type="spellStart"/>
      <w:r w:rsidRPr="00716764">
        <w:rPr>
          <w:rFonts w:asciiTheme="minorHAnsi" w:eastAsia="Times New Roman" w:hAnsiTheme="minorHAnsi" w:cstheme="minorHAnsi"/>
          <w:sz w:val="24"/>
          <w:szCs w:val="24"/>
        </w:rPr>
        <w:t>agenţia</w:t>
      </w:r>
      <w:proofErr w:type="spellEnd"/>
      <w:r w:rsidRPr="00716764">
        <w:rPr>
          <w:rFonts w:asciiTheme="minorHAnsi" w:eastAsia="Times New Roman" w:hAnsiTheme="minorHAnsi" w:cstheme="minorHAnsi"/>
          <w:sz w:val="24"/>
          <w:szCs w:val="24"/>
        </w:rPr>
        <w:t xml:space="preserve"> de plată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sunt în legătură cu îndeplinirea obiectivelor fiecărei </w:t>
      </w:r>
      <w:proofErr w:type="spellStart"/>
      <w:r w:rsidRPr="00716764">
        <w:rPr>
          <w:rFonts w:asciiTheme="minorHAnsi" w:eastAsia="Times New Roman" w:hAnsiTheme="minorHAnsi" w:cstheme="minorHAnsi"/>
          <w:sz w:val="24"/>
          <w:szCs w:val="24"/>
        </w:rPr>
        <w:t>intervenţii</w:t>
      </w:r>
      <w:proofErr w:type="spellEnd"/>
      <w:r w:rsidRPr="00716764">
        <w:rPr>
          <w:rFonts w:asciiTheme="minorHAnsi" w:eastAsia="Times New Roman" w:hAnsiTheme="minorHAnsi" w:cstheme="minorHAnsi"/>
          <w:sz w:val="24"/>
          <w:szCs w:val="24"/>
        </w:rPr>
        <w:t xml:space="preserve">, cu </w:t>
      </w:r>
      <w:proofErr w:type="spellStart"/>
      <w:r w:rsidRPr="00716764">
        <w:rPr>
          <w:rFonts w:asciiTheme="minorHAnsi" w:eastAsia="Times New Roman" w:hAnsiTheme="minorHAnsi" w:cstheme="minorHAnsi"/>
          <w:sz w:val="24"/>
          <w:szCs w:val="24"/>
        </w:rPr>
        <w:t>excepţia</w:t>
      </w:r>
      <w:proofErr w:type="spellEnd"/>
      <w:r w:rsidRPr="00716764">
        <w:rPr>
          <w:rFonts w:asciiTheme="minorHAnsi" w:eastAsia="Times New Roman" w:hAnsiTheme="minorHAnsi" w:cstheme="minorHAnsi"/>
          <w:sz w:val="24"/>
          <w:szCs w:val="24"/>
        </w:rPr>
        <w:t xml:space="preserve"> cheltuielilor cu întocmirea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depunerea proiectelor care pot fi realizate înainte de depunerea cererii de </w:t>
      </w:r>
      <w:proofErr w:type="spellStart"/>
      <w:r w:rsidRPr="00716764">
        <w:rPr>
          <w:rFonts w:asciiTheme="minorHAnsi" w:eastAsia="Times New Roman" w:hAnsiTheme="minorHAnsi" w:cstheme="minorHAnsi"/>
          <w:sz w:val="24"/>
          <w:szCs w:val="24"/>
        </w:rPr>
        <w:t>finanţare</w:t>
      </w:r>
      <w:proofErr w:type="spellEnd"/>
      <w:r w:rsidR="00310DF3" w:rsidRPr="00716764">
        <w:rPr>
          <w:rFonts w:asciiTheme="minorHAnsi" w:eastAsia="Times New Roman" w:hAnsiTheme="minorHAnsi" w:cstheme="minorHAnsi"/>
          <w:sz w:val="24"/>
          <w:szCs w:val="24"/>
        </w:rPr>
        <w:t xml:space="preserve"> și a celor sprijinite prin intermediul costurilor standard care pot fi efectuate </w:t>
      </w:r>
      <w:proofErr w:type="spellStart"/>
      <w:r w:rsidR="00310DF3" w:rsidRPr="00716764">
        <w:rPr>
          <w:rFonts w:asciiTheme="minorHAnsi" w:eastAsia="Times New Roman" w:hAnsiTheme="minorHAnsi" w:cstheme="minorHAnsi"/>
          <w:sz w:val="24"/>
          <w:szCs w:val="24"/>
        </w:rPr>
        <w:t>inainte</w:t>
      </w:r>
      <w:proofErr w:type="spellEnd"/>
      <w:r w:rsidR="00310DF3" w:rsidRPr="00716764">
        <w:rPr>
          <w:rFonts w:asciiTheme="minorHAnsi" w:eastAsia="Times New Roman" w:hAnsiTheme="minorHAnsi" w:cstheme="minorHAnsi"/>
          <w:sz w:val="24"/>
          <w:szCs w:val="24"/>
        </w:rPr>
        <w:t xml:space="preserve"> de contractare, dar după depunerea cererii de finanțare</w:t>
      </w:r>
      <w:r w:rsidRPr="00716764">
        <w:rPr>
          <w:rFonts w:asciiTheme="minorHAnsi" w:eastAsia="Times New Roman" w:hAnsiTheme="minorHAnsi" w:cstheme="minorHAnsi"/>
          <w:sz w:val="24"/>
          <w:szCs w:val="24"/>
        </w:rPr>
        <w:t>;</w:t>
      </w:r>
    </w:p>
    <w:p w14:paraId="51CC8C2D" w14:textId="77777777" w:rsidR="00B05E59" w:rsidRPr="00716764" w:rsidRDefault="00B05E59" w:rsidP="00003691">
      <w:pPr>
        <w:shd w:val="clear" w:color="auto" w:fill="FFFFFF"/>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b/>
          <w:bCs/>
          <w:sz w:val="24"/>
          <w:szCs w:val="24"/>
        </w:rPr>
        <w:t xml:space="preserve">b) </w:t>
      </w:r>
      <w:r w:rsidRPr="00716764">
        <w:rPr>
          <w:rFonts w:asciiTheme="minorHAnsi" w:eastAsia="Times New Roman" w:hAnsiTheme="minorHAnsi" w:cstheme="minorHAnsi"/>
          <w:sz w:val="24"/>
          <w:szCs w:val="24"/>
        </w:rPr>
        <w:t xml:space="preserve">sunt efectuate pentru realizarea </w:t>
      </w:r>
      <w:proofErr w:type="spellStart"/>
      <w:r w:rsidRPr="00716764">
        <w:rPr>
          <w:rFonts w:asciiTheme="minorHAnsi" w:eastAsia="Times New Roman" w:hAnsiTheme="minorHAnsi" w:cstheme="minorHAnsi"/>
          <w:sz w:val="24"/>
          <w:szCs w:val="24"/>
        </w:rPr>
        <w:t>investiţiei</w:t>
      </w:r>
      <w:proofErr w:type="spellEnd"/>
      <w:r w:rsidRPr="00716764">
        <w:rPr>
          <w:rFonts w:asciiTheme="minorHAnsi" w:eastAsia="Times New Roman" w:hAnsiTheme="minorHAnsi" w:cstheme="minorHAnsi"/>
          <w:sz w:val="24"/>
          <w:szCs w:val="24"/>
        </w:rPr>
        <w:t xml:space="preserve"> cu respectarea </w:t>
      </w:r>
      <w:proofErr w:type="spellStart"/>
      <w:r w:rsidRPr="00716764">
        <w:rPr>
          <w:rFonts w:asciiTheme="minorHAnsi" w:eastAsia="Times New Roman" w:hAnsiTheme="minorHAnsi" w:cstheme="minorHAnsi"/>
          <w:sz w:val="24"/>
          <w:szCs w:val="24"/>
        </w:rPr>
        <w:t>rezonabilităţii</w:t>
      </w:r>
      <w:proofErr w:type="spellEnd"/>
      <w:r w:rsidRPr="00716764">
        <w:rPr>
          <w:rFonts w:asciiTheme="minorHAnsi" w:eastAsia="Times New Roman" w:hAnsiTheme="minorHAnsi" w:cstheme="minorHAnsi"/>
          <w:sz w:val="24"/>
          <w:szCs w:val="24"/>
        </w:rPr>
        <w:t xml:space="preserve"> costurilor;</w:t>
      </w:r>
    </w:p>
    <w:p w14:paraId="2F2A6AAC" w14:textId="77777777" w:rsidR="00B05E59" w:rsidRPr="00716764" w:rsidRDefault="00B05E59" w:rsidP="00003691">
      <w:pPr>
        <w:shd w:val="clear" w:color="auto" w:fill="FFFFFF"/>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b/>
          <w:bCs/>
          <w:sz w:val="24"/>
          <w:szCs w:val="24"/>
        </w:rPr>
        <w:t xml:space="preserve">c) </w:t>
      </w:r>
      <w:r w:rsidRPr="00716764">
        <w:rPr>
          <w:rFonts w:asciiTheme="minorHAnsi" w:eastAsia="Times New Roman" w:hAnsiTheme="minorHAnsi" w:cstheme="minorHAnsi"/>
          <w:sz w:val="24"/>
          <w:szCs w:val="24"/>
        </w:rPr>
        <w:t xml:space="preserve">sunt efectuate cu respectarea prevederilor contractului de </w:t>
      </w:r>
      <w:proofErr w:type="spellStart"/>
      <w:r w:rsidRPr="00716764">
        <w:rPr>
          <w:rFonts w:asciiTheme="minorHAnsi" w:eastAsia="Times New Roman" w:hAnsiTheme="minorHAnsi" w:cstheme="minorHAnsi"/>
          <w:sz w:val="24"/>
          <w:szCs w:val="24"/>
        </w:rPr>
        <w:t>finanţare</w:t>
      </w:r>
      <w:proofErr w:type="spellEnd"/>
      <w:r w:rsidRPr="00716764">
        <w:rPr>
          <w:rFonts w:asciiTheme="minorHAnsi" w:eastAsia="Times New Roman" w:hAnsiTheme="minorHAnsi" w:cstheme="minorHAnsi"/>
          <w:sz w:val="24"/>
          <w:szCs w:val="24"/>
        </w:rPr>
        <w:t xml:space="preserve"> semnat cu agenția responsabilă de implementare ;</w:t>
      </w:r>
    </w:p>
    <w:p w14:paraId="094B178A" w14:textId="4AFF0C97" w:rsidR="00B05E59" w:rsidRPr="00716764" w:rsidRDefault="00B05E59" w:rsidP="00E755E9">
      <w:pPr>
        <w:spacing w:before="120" w:after="0"/>
        <w:jc w:val="both"/>
        <w:rPr>
          <w:rFonts w:asciiTheme="minorHAnsi" w:eastAsia="Times New Roman" w:hAnsiTheme="minorHAnsi" w:cstheme="minorHAnsi"/>
          <w:sz w:val="24"/>
          <w:szCs w:val="24"/>
        </w:rPr>
      </w:pPr>
      <w:r w:rsidRPr="00716764">
        <w:rPr>
          <w:rFonts w:asciiTheme="minorHAnsi" w:eastAsia="Times New Roman" w:hAnsiTheme="minorHAnsi" w:cstheme="minorHAnsi"/>
          <w:b/>
          <w:bCs/>
          <w:sz w:val="24"/>
          <w:szCs w:val="24"/>
        </w:rPr>
        <w:t xml:space="preserve">d) </w:t>
      </w:r>
      <w:r w:rsidRPr="00716764">
        <w:rPr>
          <w:rFonts w:asciiTheme="minorHAnsi" w:eastAsia="Times New Roman" w:hAnsiTheme="minorHAnsi" w:cstheme="minorHAnsi"/>
          <w:sz w:val="24"/>
          <w:szCs w:val="24"/>
        </w:rPr>
        <w:t xml:space="preserve">sunt înregistrate în </w:t>
      </w:r>
      <w:proofErr w:type="spellStart"/>
      <w:r w:rsidRPr="00716764">
        <w:rPr>
          <w:rFonts w:asciiTheme="minorHAnsi" w:eastAsia="Times New Roman" w:hAnsiTheme="minorHAnsi" w:cstheme="minorHAnsi"/>
          <w:sz w:val="24"/>
          <w:szCs w:val="24"/>
        </w:rPr>
        <w:t>evidenţele</w:t>
      </w:r>
      <w:proofErr w:type="spellEnd"/>
      <w:r w:rsidRPr="00716764">
        <w:rPr>
          <w:rFonts w:asciiTheme="minorHAnsi" w:eastAsia="Times New Roman" w:hAnsiTheme="minorHAnsi" w:cstheme="minorHAnsi"/>
          <w:sz w:val="24"/>
          <w:szCs w:val="24"/>
        </w:rPr>
        <w:t xml:space="preserve"> contabile ale beneficiarului, sunt identificabile, verificabile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sunt </w:t>
      </w:r>
      <w:proofErr w:type="spellStart"/>
      <w:r w:rsidRPr="00716764">
        <w:rPr>
          <w:rFonts w:asciiTheme="minorHAnsi" w:eastAsia="Times New Roman" w:hAnsiTheme="minorHAnsi" w:cstheme="minorHAnsi"/>
          <w:sz w:val="24"/>
          <w:szCs w:val="24"/>
        </w:rPr>
        <w:t>susţinute</w:t>
      </w:r>
      <w:proofErr w:type="spellEnd"/>
      <w:r w:rsidRPr="00716764">
        <w:rPr>
          <w:rFonts w:asciiTheme="minorHAnsi" w:eastAsia="Times New Roman" w:hAnsiTheme="minorHAnsi" w:cstheme="minorHAnsi"/>
          <w:sz w:val="24"/>
          <w:szCs w:val="24"/>
        </w:rPr>
        <w:t xml:space="preserve"> de originalele documentelor justificative, în </w:t>
      </w:r>
      <w:proofErr w:type="spellStart"/>
      <w:r w:rsidRPr="00716764">
        <w:rPr>
          <w:rFonts w:asciiTheme="minorHAnsi" w:eastAsia="Times New Roman" w:hAnsiTheme="minorHAnsi" w:cstheme="minorHAnsi"/>
          <w:sz w:val="24"/>
          <w:szCs w:val="24"/>
        </w:rPr>
        <w:t>condiţiile</w:t>
      </w:r>
      <w:proofErr w:type="spellEnd"/>
      <w:r w:rsidRPr="00716764">
        <w:rPr>
          <w:rFonts w:asciiTheme="minorHAnsi" w:eastAsia="Times New Roman" w:hAnsiTheme="minorHAnsi" w:cstheme="minorHAnsi"/>
          <w:sz w:val="24"/>
          <w:szCs w:val="24"/>
        </w:rPr>
        <w:t xml:space="preserve"> legii.</w:t>
      </w:r>
    </w:p>
    <w:p w14:paraId="3592D8B8" w14:textId="77777777" w:rsidR="00716764" w:rsidRPr="00716764" w:rsidRDefault="00716764" w:rsidP="00E755E9">
      <w:pPr>
        <w:spacing w:before="120" w:after="0"/>
        <w:jc w:val="both"/>
        <w:rPr>
          <w:rFonts w:asciiTheme="minorHAnsi" w:eastAsia="Times New Roman" w:hAnsiTheme="minorHAnsi" w:cstheme="minorHAnsi"/>
          <w:sz w:val="24"/>
          <w:szCs w:val="24"/>
        </w:rPr>
      </w:pPr>
    </w:p>
    <w:p w14:paraId="00B89575" w14:textId="77777777" w:rsidR="00B05E59" w:rsidRPr="00716764" w:rsidRDefault="00B05E59" w:rsidP="00B05E59">
      <w:pPr>
        <w:pStyle w:val="ListParagraph"/>
        <w:shd w:val="clear" w:color="auto" w:fill="C6D9F1"/>
        <w:tabs>
          <w:tab w:val="left" w:pos="0"/>
        </w:tabs>
        <w:ind w:left="0"/>
        <w:jc w:val="both"/>
        <w:rPr>
          <w:rFonts w:asciiTheme="minorHAnsi" w:hAnsiTheme="minorHAnsi" w:cstheme="minorHAnsi"/>
          <w:b/>
          <w:noProof/>
          <w:sz w:val="24"/>
          <w:szCs w:val="24"/>
          <w:lang w:eastAsia="ro-RO"/>
        </w:rPr>
      </w:pPr>
      <w:r w:rsidRPr="00716764">
        <w:rPr>
          <w:rFonts w:asciiTheme="minorHAnsi" w:hAnsiTheme="minorHAnsi" w:cstheme="minorHAnsi"/>
          <w:b/>
          <w:noProof/>
          <w:sz w:val="24"/>
          <w:szCs w:val="24"/>
          <w:lang w:eastAsia="ro-RO"/>
        </w:rPr>
        <w:t>2.4</w:t>
      </w:r>
      <w:r w:rsidRPr="00716764">
        <w:rPr>
          <w:rFonts w:asciiTheme="minorHAnsi" w:hAnsiTheme="minorHAnsi" w:cstheme="minorHAnsi"/>
          <w:b/>
          <w:noProof/>
          <w:sz w:val="24"/>
          <w:szCs w:val="24"/>
          <w:lang w:eastAsia="ro-RO"/>
        </w:rPr>
        <w:tab/>
        <w:t>Tipuri de investiţii şi cheltuieli neeligibile.</w:t>
      </w:r>
    </w:p>
    <w:p w14:paraId="013D32A0" w14:textId="77777777" w:rsidR="004B321E" w:rsidRPr="00716764" w:rsidRDefault="004B321E" w:rsidP="00DD7886">
      <w:pPr>
        <w:pStyle w:val="ListParagraph"/>
        <w:jc w:val="both"/>
        <w:rPr>
          <w:rFonts w:asciiTheme="minorHAnsi" w:hAnsiTheme="minorHAnsi" w:cstheme="minorHAnsi"/>
          <w:sz w:val="24"/>
          <w:szCs w:val="24"/>
        </w:rPr>
      </w:pPr>
    </w:p>
    <w:p w14:paraId="200FD86A" w14:textId="783E1875" w:rsidR="008617FC" w:rsidRPr="00716764" w:rsidRDefault="003A09F4" w:rsidP="00DD7886">
      <w:pPr>
        <w:pStyle w:val="ListParagraph"/>
        <w:numPr>
          <w:ilvl w:val="0"/>
          <w:numId w:val="31"/>
        </w:numPr>
        <w:jc w:val="both"/>
        <w:rPr>
          <w:rFonts w:asciiTheme="minorHAnsi" w:hAnsiTheme="minorHAnsi" w:cstheme="minorHAnsi"/>
          <w:sz w:val="24"/>
          <w:szCs w:val="24"/>
        </w:rPr>
      </w:pPr>
      <w:r w:rsidRPr="00716764">
        <w:rPr>
          <w:rFonts w:asciiTheme="minorHAnsi" w:hAnsiTheme="minorHAnsi" w:cstheme="minorHAnsi"/>
          <w:b/>
          <w:sz w:val="24"/>
          <w:szCs w:val="24"/>
        </w:rPr>
        <w:t>Cheltuieli neeligibile specifice</w:t>
      </w:r>
      <w:r w:rsidR="008617FC" w:rsidRPr="00716764">
        <w:rPr>
          <w:rFonts w:asciiTheme="minorHAnsi" w:hAnsiTheme="minorHAnsi" w:cstheme="minorHAnsi"/>
          <w:sz w:val="24"/>
          <w:szCs w:val="24"/>
        </w:rPr>
        <w:t>:</w:t>
      </w:r>
    </w:p>
    <w:p w14:paraId="09A96367" w14:textId="0632A6EF" w:rsidR="00B05E59" w:rsidRPr="00716764" w:rsidRDefault="003A09F4" w:rsidP="00E263F8">
      <w:pPr>
        <w:pStyle w:val="ListParagraph"/>
        <w:numPr>
          <w:ilvl w:val="0"/>
          <w:numId w:val="26"/>
        </w:numPr>
        <w:jc w:val="both"/>
        <w:rPr>
          <w:rFonts w:asciiTheme="minorHAnsi" w:hAnsiTheme="minorHAnsi" w:cstheme="minorHAnsi"/>
          <w:sz w:val="24"/>
          <w:szCs w:val="24"/>
        </w:rPr>
      </w:pPr>
      <w:r w:rsidRPr="00716764">
        <w:rPr>
          <w:rFonts w:asciiTheme="minorHAnsi" w:hAnsiTheme="minorHAnsi" w:cstheme="minorHAnsi"/>
          <w:sz w:val="24"/>
          <w:szCs w:val="24"/>
        </w:rPr>
        <w:t xml:space="preserve">achiziția de utilaje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echipamente agricole</w:t>
      </w:r>
      <w:r w:rsidR="008617FC" w:rsidRPr="00716764">
        <w:rPr>
          <w:rFonts w:asciiTheme="minorHAnsi" w:hAnsiTheme="minorHAnsi" w:cstheme="minorHAnsi"/>
          <w:sz w:val="24"/>
          <w:szCs w:val="24"/>
        </w:rPr>
        <w:t>;</w:t>
      </w:r>
    </w:p>
    <w:p w14:paraId="6F5F71AA" w14:textId="4432D58B" w:rsidR="008617FC" w:rsidRPr="00716764" w:rsidRDefault="004B321E" w:rsidP="003F556E">
      <w:pPr>
        <w:pStyle w:val="ListParagraph"/>
        <w:numPr>
          <w:ilvl w:val="0"/>
          <w:numId w:val="26"/>
        </w:numPr>
        <w:jc w:val="both"/>
        <w:rPr>
          <w:rFonts w:asciiTheme="minorHAnsi" w:hAnsiTheme="minorHAnsi" w:cstheme="minorHAnsi"/>
          <w:sz w:val="24"/>
          <w:szCs w:val="24"/>
        </w:rPr>
      </w:pPr>
      <w:proofErr w:type="spellStart"/>
      <w:r w:rsidRPr="00716764">
        <w:rPr>
          <w:rFonts w:asciiTheme="minorHAnsi" w:hAnsiTheme="minorHAnsi" w:cstheme="minorHAnsi"/>
          <w:sz w:val="24"/>
          <w:szCs w:val="24"/>
        </w:rPr>
        <w:t>î</w:t>
      </w:r>
      <w:r w:rsidR="008617FC" w:rsidRPr="00716764">
        <w:rPr>
          <w:rFonts w:asciiTheme="minorHAnsi" w:hAnsiTheme="minorHAnsi" w:cstheme="minorHAnsi"/>
          <w:sz w:val="24"/>
          <w:szCs w:val="24"/>
        </w:rPr>
        <w:t>ntreţinerea</w:t>
      </w:r>
      <w:proofErr w:type="spellEnd"/>
      <w:r w:rsidR="008617FC" w:rsidRPr="00716764">
        <w:rPr>
          <w:rFonts w:asciiTheme="minorHAnsi" w:hAnsiTheme="minorHAnsi" w:cstheme="minorHAnsi"/>
          <w:sz w:val="24"/>
          <w:szCs w:val="24"/>
        </w:rPr>
        <w:t xml:space="preserve"> perdelelor naturale de </w:t>
      </w:r>
      <w:proofErr w:type="spellStart"/>
      <w:r w:rsidR="008617FC" w:rsidRPr="00716764">
        <w:rPr>
          <w:rFonts w:asciiTheme="minorHAnsi" w:hAnsiTheme="minorHAnsi" w:cstheme="minorHAnsi"/>
          <w:sz w:val="24"/>
          <w:szCs w:val="24"/>
        </w:rPr>
        <w:t>protecţie</w:t>
      </w:r>
      <w:proofErr w:type="spellEnd"/>
      <w:r w:rsidR="006403E2" w:rsidRPr="00716764">
        <w:rPr>
          <w:rFonts w:asciiTheme="minorHAnsi" w:hAnsiTheme="minorHAnsi" w:cstheme="minorHAnsi"/>
          <w:sz w:val="24"/>
          <w:szCs w:val="24"/>
        </w:rPr>
        <w:t xml:space="preserve"> (cheltuielile din anii IV </w:t>
      </w:r>
      <w:proofErr w:type="spellStart"/>
      <w:r w:rsidR="006403E2" w:rsidRPr="00716764">
        <w:rPr>
          <w:rFonts w:asciiTheme="minorHAnsi" w:hAnsiTheme="minorHAnsi" w:cstheme="minorHAnsi"/>
          <w:sz w:val="24"/>
          <w:szCs w:val="24"/>
        </w:rPr>
        <w:t>şi</w:t>
      </w:r>
      <w:proofErr w:type="spellEnd"/>
      <w:r w:rsidR="006403E2" w:rsidRPr="00716764">
        <w:rPr>
          <w:rFonts w:asciiTheme="minorHAnsi" w:hAnsiTheme="minorHAnsi" w:cstheme="minorHAnsi"/>
          <w:sz w:val="24"/>
          <w:szCs w:val="24"/>
        </w:rPr>
        <w:t xml:space="preserve"> V de cultură)</w:t>
      </w:r>
      <w:r w:rsidR="008617FC" w:rsidRPr="00716764">
        <w:rPr>
          <w:rFonts w:asciiTheme="minorHAnsi" w:hAnsiTheme="minorHAnsi" w:cstheme="minorHAnsi"/>
          <w:sz w:val="24"/>
          <w:szCs w:val="24"/>
        </w:rPr>
        <w:t>.</w:t>
      </w:r>
    </w:p>
    <w:p w14:paraId="734D5B9D" w14:textId="50992E58" w:rsidR="008617FC" w:rsidRPr="00716764" w:rsidRDefault="008617FC" w:rsidP="00DD7886">
      <w:pPr>
        <w:pStyle w:val="ListParagraph"/>
        <w:numPr>
          <w:ilvl w:val="0"/>
          <w:numId w:val="31"/>
        </w:numPr>
        <w:jc w:val="both"/>
        <w:rPr>
          <w:rFonts w:asciiTheme="minorHAnsi" w:hAnsiTheme="minorHAnsi" w:cstheme="minorHAnsi"/>
          <w:sz w:val="24"/>
          <w:szCs w:val="24"/>
        </w:rPr>
      </w:pPr>
      <w:r w:rsidRPr="00716764">
        <w:rPr>
          <w:rFonts w:asciiTheme="minorHAnsi" w:hAnsiTheme="minorHAnsi" w:cstheme="minorHAnsi"/>
          <w:b/>
          <w:sz w:val="24"/>
          <w:szCs w:val="24"/>
        </w:rPr>
        <w:t>Cheltuieli neeligibile generale</w:t>
      </w:r>
      <w:r w:rsidRPr="00716764">
        <w:rPr>
          <w:rFonts w:asciiTheme="minorHAnsi" w:hAnsiTheme="minorHAnsi" w:cstheme="minorHAnsi"/>
          <w:sz w:val="24"/>
          <w:szCs w:val="24"/>
        </w:rPr>
        <w:t>:</w:t>
      </w:r>
    </w:p>
    <w:p w14:paraId="1F93D52A" w14:textId="7E55D387" w:rsidR="008617FC" w:rsidRPr="00716764" w:rsidRDefault="008617FC" w:rsidP="00E263F8">
      <w:pPr>
        <w:pStyle w:val="ListParagraph"/>
        <w:numPr>
          <w:ilvl w:val="0"/>
          <w:numId w:val="26"/>
        </w:numPr>
        <w:jc w:val="both"/>
        <w:rPr>
          <w:rFonts w:asciiTheme="minorHAnsi" w:hAnsiTheme="minorHAnsi" w:cstheme="minorHAnsi"/>
          <w:sz w:val="24"/>
          <w:szCs w:val="24"/>
        </w:rPr>
      </w:pPr>
      <w:r w:rsidRPr="00716764">
        <w:rPr>
          <w:rFonts w:asciiTheme="minorHAnsi" w:hAnsiTheme="minorHAnsi" w:cstheme="minorHAnsi"/>
          <w:sz w:val="24"/>
          <w:szCs w:val="24"/>
        </w:rPr>
        <w:t>cheltuieli prevăzute la art. 73 din Regulamentul (UE) 2021/2115;</w:t>
      </w:r>
    </w:p>
    <w:p w14:paraId="49873C2E" w14:textId="5C30D2B2" w:rsidR="008617FC" w:rsidRPr="00716764" w:rsidRDefault="008617FC" w:rsidP="00E263F8">
      <w:pPr>
        <w:pStyle w:val="ListParagraph"/>
        <w:numPr>
          <w:ilvl w:val="0"/>
          <w:numId w:val="26"/>
        </w:numPr>
        <w:jc w:val="both"/>
        <w:rPr>
          <w:rFonts w:asciiTheme="minorHAnsi" w:hAnsiTheme="minorHAnsi" w:cstheme="minorHAnsi"/>
          <w:sz w:val="24"/>
          <w:szCs w:val="24"/>
        </w:rPr>
      </w:pPr>
      <w:r w:rsidRPr="00716764">
        <w:rPr>
          <w:rFonts w:asciiTheme="minorHAnsi" w:hAnsiTheme="minorHAnsi" w:cstheme="minorHAnsi"/>
          <w:sz w:val="24"/>
          <w:szCs w:val="24"/>
          <w:lang w:val="pt-BR"/>
        </w:rPr>
        <w:t xml:space="preserve">cheltuielile cu achiziţionarea de bunuri și echipamente „second hand”;cheltuieli cu investițiile ce fac obiectul dublei finanțări care vizează aceleași costuri eligibile </w:t>
      </w:r>
      <w:r w:rsidR="0030147F" w:rsidRPr="00716764">
        <w:rPr>
          <w:rFonts w:asciiTheme="minorHAnsi" w:hAnsiTheme="minorHAnsi" w:cstheme="minorHAnsi"/>
          <w:sz w:val="24"/>
          <w:szCs w:val="24"/>
          <w:lang w:val="pt-BR"/>
        </w:rPr>
        <w:t>(</w:t>
      </w:r>
      <w:r w:rsidRPr="00716764">
        <w:rPr>
          <w:rFonts w:asciiTheme="minorHAnsi" w:hAnsiTheme="minorHAnsi" w:cstheme="minorHAnsi"/>
          <w:sz w:val="24"/>
          <w:szCs w:val="24"/>
          <w:lang w:val="pt-BR"/>
        </w:rPr>
        <w:t>evitarea dublei finanțări cu beneficiarii schemei de ajutor de stat "SPRIJIN PENTRU INVESTIȚII ÎN NOI SUPRAFEŢE OCUPATE DE PĂDURI” din cadrul Planului Național de Redresare și Reziliență (PNRR) se va realiza la nivel de beneficiar de către AFIR</w:t>
      </w:r>
      <w:r w:rsidR="0030147F" w:rsidRPr="00716764">
        <w:rPr>
          <w:rFonts w:asciiTheme="minorHAnsi" w:hAnsiTheme="minorHAnsi" w:cstheme="minorHAnsi"/>
          <w:sz w:val="24"/>
          <w:szCs w:val="24"/>
          <w:lang w:val="pt-BR"/>
        </w:rPr>
        <w:t>)</w:t>
      </w:r>
      <w:r w:rsidRPr="00716764">
        <w:rPr>
          <w:rFonts w:asciiTheme="minorHAnsi" w:hAnsiTheme="minorHAnsi" w:cstheme="minorHAnsi"/>
          <w:sz w:val="24"/>
          <w:szCs w:val="24"/>
          <w:lang w:val="pt-BR"/>
        </w:rPr>
        <w:t>;</w:t>
      </w:r>
    </w:p>
    <w:p w14:paraId="4F3BF54B" w14:textId="77777777" w:rsidR="0030147F" w:rsidRPr="00716764" w:rsidRDefault="008617FC" w:rsidP="00E263F8">
      <w:pPr>
        <w:pStyle w:val="ListParagraph"/>
        <w:numPr>
          <w:ilvl w:val="0"/>
          <w:numId w:val="26"/>
        </w:numPr>
        <w:jc w:val="both"/>
        <w:rPr>
          <w:rFonts w:asciiTheme="minorHAnsi" w:hAnsiTheme="minorHAnsi" w:cstheme="minorHAnsi"/>
          <w:sz w:val="24"/>
          <w:szCs w:val="24"/>
        </w:rPr>
      </w:pPr>
      <w:r w:rsidRPr="00716764">
        <w:rPr>
          <w:rFonts w:asciiTheme="minorHAnsi" w:hAnsiTheme="minorHAnsi" w:cstheme="minorHAnsi"/>
          <w:sz w:val="24"/>
          <w:szCs w:val="24"/>
          <w:lang w:val="pt-BR"/>
        </w:rPr>
        <w:t>taxa pe valoarea adăugată, cu excepţia cazului în care aceasta nu se poate recupera în temeiul legislaţiei naţionale privind TVA‐ul;</w:t>
      </w:r>
    </w:p>
    <w:p w14:paraId="39572EE9" w14:textId="585EFDD0" w:rsidR="008617FC" w:rsidRPr="00716764" w:rsidRDefault="008617FC" w:rsidP="00E263F8">
      <w:pPr>
        <w:pStyle w:val="ListParagraph"/>
        <w:numPr>
          <w:ilvl w:val="0"/>
          <w:numId w:val="26"/>
        </w:numPr>
        <w:jc w:val="both"/>
        <w:rPr>
          <w:rFonts w:asciiTheme="minorHAnsi" w:hAnsiTheme="minorHAnsi" w:cstheme="minorHAnsi"/>
          <w:sz w:val="24"/>
          <w:szCs w:val="24"/>
        </w:rPr>
      </w:pPr>
      <w:r w:rsidRPr="00716764">
        <w:rPr>
          <w:rFonts w:asciiTheme="minorHAnsi" w:hAnsiTheme="minorHAnsi" w:cstheme="minorHAnsi"/>
          <w:sz w:val="24"/>
          <w:szCs w:val="24"/>
          <w:lang w:val="pt-BR"/>
        </w:rPr>
        <w:t xml:space="preserve"> în cazul contractelor de leasing, celelalte costuri legate de contractele de leasing, cum ar fi marja locatorului, costurile de refinanțare a dobânzilor, cheltuielile generale și cheltuielile de asigurare;</w:t>
      </w:r>
    </w:p>
    <w:p w14:paraId="2814ADBD" w14:textId="5C74E6AC" w:rsidR="002A3EDA" w:rsidRPr="00716764" w:rsidRDefault="008617FC" w:rsidP="002A3EDA">
      <w:pPr>
        <w:pStyle w:val="ListParagraph"/>
        <w:numPr>
          <w:ilvl w:val="0"/>
          <w:numId w:val="26"/>
        </w:numPr>
        <w:jc w:val="both"/>
        <w:rPr>
          <w:rFonts w:asciiTheme="minorHAnsi" w:hAnsiTheme="minorHAnsi" w:cstheme="minorHAnsi"/>
          <w:sz w:val="24"/>
          <w:szCs w:val="24"/>
        </w:rPr>
      </w:pPr>
      <w:r w:rsidRPr="00716764">
        <w:rPr>
          <w:rFonts w:asciiTheme="minorHAnsi" w:hAnsiTheme="minorHAnsi" w:cstheme="minorHAnsi"/>
          <w:sz w:val="24"/>
          <w:szCs w:val="24"/>
          <w:lang w:val="pt-BR"/>
        </w:rPr>
        <w:t xml:space="preserve">cheltuielile efectuate înainte de depunerea solicitării de sprijin și înainte de semnarea contractului de finanțare a proiectului, cu excepția cheltuielilor cu întocmirea și depunerea proiectelor, </w:t>
      </w:r>
      <w:bookmarkStart w:id="8" w:name="_Hlk172539275"/>
      <w:r w:rsidRPr="00716764">
        <w:rPr>
          <w:rFonts w:asciiTheme="minorHAnsi" w:hAnsiTheme="minorHAnsi" w:cstheme="minorHAnsi"/>
          <w:sz w:val="24"/>
          <w:szCs w:val="24"/>
          <w:lang w:val="pt-BR"/>
        </w:rPr>
        <w:t xml:space="preserve">care pot fi efectuate înainte de depunerea cererii de finanțare și a cheltuielilor necesare implementării proiectelor care presupun înființare perdele de </w:t>
      </w:r>
      <w:r w:rsidRPr="00716764">
        <w:rPr>
          <w:rFonts w:asciiTheme="minorHAnsi" w:hAnsiTheme="minorHAnsi" w:cstheme="minorHAnsi"/>
          <w:sz w:val="24"/>
          <w:szCs w:val="24"/>
          <w:lang w:val="pt-BR"/>
        </w:rPr>
        <w:lastRenderedPageBreak/>
        <w:t>protecție, doar pentru acele operațiuni pentru care există costuri standard</w:t>
      </w:r>
      <w:bookmarkEnd w:id="8"/>
      <w:r w:rsidRPr="00716764">
        <w:rPr>
          <w:rFonts w:asciiTheme="minorHAnsi" w:hAnsiTheme="minorHAnsi" w:cstheme="minorHAnsi"/>
          <w:sz w:val="24"/>
          <w:szCs w:val="24"/>
          <w:lang w:val="pt-BR"/>
        </w:rPr>
        <w:t>, care pot fi efectuate după depunerea cererii de finanțare.</w:t>
      </w:r>
    </w:p>
    <w:p w14:paraId="451156ED" w14:textId="3E450F11" w:rsidR="004C27C2" w:rsidRPr="00716764" w:rsidRDefault="004C27C2" w:rsidP="00E263F8">
      <w:pPr>
        <w:pStyle w:val="ListParagraph"/>
        <w:numPr>
          <w:ilvl w:val="0"/>
          <w:numId w:val="26"/>
        </w:numPr>
        <w:jc w:val="both"/>
        <w:rPr>
          <w:rFonts w:asciiTheme="minorHAnsi" w:hAnsiTheme="minorHAnsi" w:cstheme="minorHAnsi"/>
          <w:sz w:val="24"/>
          <w:szCs w:val="24"/>
        </w:rPr>
      </w:pPr>
      <w:r w:rsidRPr="00716764">
        <w:rPr>
          <w:rFonts w:asciiTheme="minorHAnsi" w:hAnsiTheme="minorHAnsi" w:cstheme="minorHAnsi"/>
          <w:sz w:val="24"/>
          <w:szCs w:val="24"/>
          <w:lang w:val="pt-BR"/>
        </w:rPr>
        <w:t>Cheltuielile pentru înființarea de perdele naturale de protecție pe urmatoarele categorii de terenuri</w:t>
      </w:r>
      <w:r w:rsidRPr="00716764">
        <w:rPr>
          <w:rFonts w:asciiTheme="minorHAnsi" w:hAnsiTheme="minorHAnsi" w:cstheme="minorHAnsi"/>
          <w:sz w:val="24"/>
          <w:szCs w:val="24"/>
          <w:lang w:val="fr-FR"/>
        </w:rPr>
        <w:t>:</w:t>
      </w:r>
    </w:p>
    <w:p w14:paraId="5F4549F6" w14:textId="1375C57F" w:rsidR="004C27C2" w:rsidRPr="00716764" w:rsidRDefault="004C27C2" w:rsidP="003F556E">
      <w:pPr>
        <w:pStyle w:val="ListParagraph"/>
        <w:numPr>
          <w:ilvl w:val="1"/>
          <w:numId w:val="26"/>
        </w:numPr>
        <w:jc w:val="both"/>
        <w:rPr>
          <w:rFonts w:asciiTheme="minorHAnsi" w:hAnsiTheme="minorHAnsi" w:cstheme="minorHAnsi"/>
          <w:sz w:val="24"/>
          <w:szCs w:val="24"/>
        </w:rPr>
      </w:pPr>
      <w:r w:rsidRPr="00716764">
        <w:rPr>
          <w:rFonts w:asciiTheme="minorHAnsi" w:hAnsiTheme="minorHAnsi" w:cstheme="minorHAnsi"/>
          <w:sz w:val="24"/>
          <w:szCs w:val="24"/>
        </w:rPr>
        <w:t xml:space="preserve"> terenuri care fac obiectul unor litigii</w:t>
      </w:r>
      <w:r w:rsidR="006C2235" w:rsidRPr="00716764">
        <w:rPr>
          <w:rFonts w:asciiTheme="minorHAnsi" w:hAnsiTheme="minorHAnsi" w:cstheme="minorHAnsi"/>
          <w:sz w:val="24"/>
          <w:szCs w:val="24"/>
        </w:rPr>
        <w:t>;</w:t>
      </w:r>
    </w:p>
    <w:p w14:paraId="7A54BE80" w14:textId="3DF2CD35" w:rsidR="004C27C2" w:rsidRPr="00716764" w:rsidRDefault="002A3EDA" w:rsidP="00716764">
      <w:pPr>
        <w:pStyle w:val="ListParagraph"/>
        <w:numPr>
          <w:ilvl w:val="1"/>
          <w:numId w:val="26"/>
        </w:numPr>
        <w:jc w:val="both"/>
        <w:rPr>
          <w:rFonts w:asciiTheme="minorHAnsi" w:hAnsiTheme="minorHAnsi" w:cstheme="minorHAnsi"/>
          <w:sz w:val="24"/>
          <w:szCs w:val="24"/>
        </w:rPr>
      </w:pPr>
      <w:r w:rsidRPr="00716764">
        <w:rPr>
          <w:rFonts w:asciiTheme="minorHAnsi" w:hAnsiTheme="minorHAnsi" w:cstheme="minorHAnsi"/>
          <w:sz w:val="24"/>
          <w:szCs w:val="24"/>
        </w:rPr>
        <w:t>terenuri care au beneficiat de sprijin prin măsura 221 - Prima împădurire a terenurilor agricole din PNDR 2007-2013 sau submăsura 8.1 - Împădurirea și crearea de suprafețe împădurite din PNDR 2014-2020.</w:t>
      </w:r>
    </w:p>
    <w:p w14:paraId="17237B80" w14:textId="77777777" w:rsidR="0097787E" w:rsidRPr="00716764" w:rsidRDefault="0097787E" w:rsidP="0097787E">
      <w:pPr>
        <w:ind w:left="13"/>
        <w:jc w:val="both"/>
        <w:rPr>
          <w:rFonts w:asciiTheme="minorHAnsi" w:hAnsiTheme="minorHAnsi" w:cstheme="minorHAnsi"/>
          <w:sz w:val="24"/>
          <w:szCs w:val="24"/>
        </w:rPr>
      </w:pPr>
      <w:r w:rsidRPr="00716764">
        <w:rPr>
          <w:rFonts w:asciiTheme="minorHAnsi" w:hAnsiTheme="minorHAnsi" w:cstheme="minorHAnsi"/>
          <w:sz w:val="24"/>
          <w:szCs w:val="24"/>
        </w:rPr>
        <w:t>Pentru evitarea dublei finanțări, investițiile pe terenurile care au beneficiat de sprijin prin măsura 221 - Prima împădurire a terenurilor agricole din PNDR 2007-2013 sau submăsura 8.1 - Împădurirea și crearea de suprafețe împădurite din PNDR 2014-2020 nu sunt eligibile.</w:t>
      </w:r>
    </w:p>
    <w:p w14:paraId="1077D8C3" w14:textId="77777777" w:rsidR="0097787E" w:rsidRPr="00716764" w:rsidRDefault="0097787E" w:rsidP="00713AF7">
      <w:pPr>
        <w:ind w:left="13"/>
        <w:jc w:val="both"/>
        <w:rPr>
          <w:rFonts w:asciiTheme="minorHAnsi" w:hAnsiTheme="minorHAnsi" w:cstheme="minorHAnsi"/>
          <w:sz w:val="24"/>
          <w:szCs w:val="24"/>
        </w:rPr>
      </w:pPr>
    </w:p>
    <w:p w14:paraId="524FBBB0" w14:textId="4ABB59FB" w:rsidR="0030147F" w:rsidRPr="00716764" w:rsidRDefault="00713AF7" w:rsidP="00713AF7">
      <w:pPr>
        <w:ind w:left="13"/>
        <w:jc w:val="both"/>
        <w:rPr>
          <w:rFonts w:asciiTheme="minorHAnsi" w:hAnsiTheme="minorHAnsi" w:cstheme="minorHAnsi"/>
          <w:sz w:val="24"/>
          <w:szCs w:val="24"/>
        </w:rPr>
      </w:pPr>
      <w:r w:rsidRPr="00716764">
        <w:rPr>
          <w:rFonts w:asciiTheme="minorHAnsi" w:hAnsiTheme="minorHAnsi" w:cstheme="minorHAnsi"/>
          <w:sz w:val="24"/>
          <w:szCs w:val="24"/>
        </w:rPr>
        <w:t>Pentru Organizațiile de producători din sectorul legume‐fructe care aplică Programe Operaționale finanțate prin Pilonul I se vor face verificări încrucișate cu APIA pentru evitarea dublei finanțări.</w:t>
      </w:r>
      <w:r w:rsidR="002A3EDA" w:rsidRPr="00716764">
        <w:rPr>
          <w:rFonts w:asciiTheme="minorHAnsi" w:hAnsiTheme="minorHAnsi" w:cstheme="minorHAnsi"/>
          <w:sz w:val="24"/>
          <w:szCs w:val="24"/>
        </w:rPr>
        <w:t xml:space="preserve"> </w:t>
      </w:r>
    </w:p>
    <w:p w14:paraId="5B0FDC04" w14:textId="78B77B57" w:rsidR="00D25463" w:rsidRPr="00716764" w:rsidRDefault="00D25463" w:rsidP="00D25463">
      <w:pPr>
        <w:tabs>
          <w:tab w:val="left" w:pos="0"/>
        </w:tabs>
        <w:spacing w:after="0"/>
        <w:ind w:right="-1"/>
        <w:jc w:val="both"/>
        <w:rPr>
          <w:rFonts w:asciiTheme="minorHAnsi" w:hAnsiTheme="minorHAnsi" w:cstheme="minorHAnsi"/>
          <w:b/>
          <w:i/>
          <w:sz w:val="24"/>
          <w:szCs w:val="24"/>
        </w:rPr>
      </w:pPr>
      <w:r w:rsidRPr="00716764">
        <w:rPr>
          <w:rFonts w:asciiTheme="minorHAnsi" w:hAnsiTheme="minorHAnsi" w:cstheme="minorHAnsi"/>
          <w:b/>
          <w:i/>
          <w:noProof/>
          <w:color w:val="0070C0"/>
          <w:sz w:val="24"/>
          <w:szCs w:val="24"/>
        </w:rPr>
        <w:t>At</w:t>
      </w:r>
      <w:proofErr w:type="spellStart"/>
      <w:r w:rsidRPr="00716764">
        <w:rPr>
          <w:rFonts w:asciiTheme="minorHAnsi" w:hAnsiTheme="minorHAnsi" w:cstheme="minorHAnsi"/>
          <w:b/>
          <w:i/>
          <w:color w:val="0070C0"/>
          <w:sz w:val="24"/>
          <w:szCs w:val="24"/>
        </w:rPr>
        <w:t>enție</w:t>
      </w:r>
      <w:proofErr w:type="spellEnd"/>
      <w:r w:rsidR="00B767A0" w:rsidRPr="00716764">
        <w:rPr>
          <w:rFonts w:asciiTheme="minorHAnsi" w:hAnsiTheme="minorHAnsi" w:cstheme="minorHAnsi"/>
          <w:b/>
          <w:i/>
          <w:color w:val="0070C0"/>
          <w:sz w:val="24"/>
          <w:szCs w:val="24"/>
        </w:rPr>
        <w:t>:</w:t>
      </w:r>
      <w:r w:rsidRPr="00716764">
        <w:rPr>
          <w:rFonts w:asciiTheme="minorHAnsi" w:hAnsiTheme="minorHAnsi" w:cstheme="minorHAnsi"/>
          <w:b/>
          <w:i/>
          <w:sz w:val="24"/>
          <w:szCs w:val="24"/>
        </w:rPr>
        <w:t xml:space="preserve"> </w:t>
      </w:r>
    </w:p>
    <w:p w14:paraId="0ABF9644" w14:textId="715934C1" w:rsidR="00E755E9" w:rsidRPr="00716764" w:rsidRDefault="00D25463" w:rsidP="00D25463">
      <w:pPr>
        <w:tabs>
          <w:tab w:val="left" w:pos="0"/>
        </w:tabs>
        <w:ind w:right="-1"/>
        <w:jc w:val="both"/>
        <w:rPr>
          <w:rFonts w:asciiTheme="minorHAnsi" w:hAnsiTheme="minorHAnsi" w:cstheme="minorHAnsi"/>
          <w:b/>
          <w:i/>
          <w:noProof/>
          <w:sz w:val="24"/>
          <w:szCs w:val="24"/>
        </w:rPr>
      </w:pPr>
      <w:r w:rsidRPr="00716764">
        <w:rPr>
          <w:rFonts w:asciiTheme="minorHAnsi" w:hAnsiTheme="minorHAnsi" w:cstheme="minorHAnsi"/>
          <w:b/>
          <w:noProof/>
          <w:sz w:val="24"/>
          <w:szCs w:val="24"/>
        </w:rPr>
        <w:t xml:space="preserve">Solicitantul va trebui să-si prevadă în bugetul proiectului și cheltuielile neeligibile (exemplu: </w:t>
      </w:r>
      <w:r w:rsidRPr="00716764">
        <w:rPr>
          <w:rFonts w:asciiTheme="minorHAnsi" w:hAnsiTheme="minorHAnsi" w:cstheme="minorHAnsi"/>
          <w:b/>
          <w:i/>
          <w:noProof/>
          <w:sz w:val="24"/>
          <w:szCs w:val="24"/>
        </w:rPr>
        <w:t>operatiunile de intretinere pe care trebuie sa le efectueze obligatoriu pana in anul 5 inclusiv pentru a rezulta o perdea viabilă</w:t>
      </w:r>
      <w:r w:rsidR="00716764" w:rsidRPr="00716764">
        <w:rPr>
          <w:rFonts w:asciiTheme="minorHAnsi" w:hAnsiTheme="minorHAnsi" w:cstheme="minorHAnsi"/>
          <w:b/>
          <w:i/>
          <w:noProof/>
          <w:sz w:val="24"/>
          <w:szCs w:val="24"/>
        </w:rPr>
        <w:t>).</w:t>
      </w:r>
    </w:p>
    <w:p w14:paraId="0A7871BA" w14:textId="372BC3E1" w:rsidR="00D25463" w:rsidRPr="00716764" w:rsidRDefault="00E755E9" w:rsidP="00003691">
      <w:pPr>
        <w:tabs>
          <w:tab w:val="left" w:pos="0"/>
        </w:tabs>
        <w:spacing w:after="0"/>
        <w:ind w:right="-1"/>
        <w:jc w:val="both"/>
        <w:rPr>
          <w:rFonts w:asciiTheme="minorHAnsi" w:hAnsiTheme="minorHAnsi" w:cstheme="minorHAnsi"/>
          <w:i/>
          <w:noProof/>
          <w:color w:val="0070C0"/>
          <w:sz w:val="24"/>
          <w:szCs w:val="24"/>
        </w:rPr>
      </w:pPr>
      <w:r w:rsidRPr="00716764">
        <w:rPr>
          <w:rFonts w:asciiTheme="minorHAnsi" w:hAnsiTheme="minorHAnsi" w:cstheme="minorHAnsi"/>
          <w:b/>
          <w:i/>
          <w:noProof/>
          <w:color w:val="0070C0"/>
          <w:sz w:val="24"/>
          <w:szCs w:val="24"/>
        </w:rPr>
        <w:t>At</w:t>
      </w:r>
      <w:r w:rsidR="00D25463" w:rsidRPr="00716764">
        <w:rPr>
          <w:rFonts w:asciiTheme="minorHAnsi" w:hAnsiTheme="minorHAnsi" w:cstheme="minorHAnsi"/>
          <w:b/>
          <w:i/>
          <w:noProof/>
          <w:color w:val="0070C0"/>
          <w:sz w:val="24"/>
          <w:szCs w:val="24"/>
        </w:rPr>
        <w:t>enție</w:t>
      </w:r>
      <w:r w:rsidR="00D25463" w:rsidRPr="00716764">
        <w:rPr>
          <w:rFonts w:asciiTheme="minorHAnsi" w:hAnsiTheme="minorHAnsi" w:cstheme="minorHAnsi"/>
          <w:i/>
          <w:noProof/>
          <w:color w:val="0070C0"/>
          <w:sz w:val="24"/>
          <w:szCs w:val="24"/>
        </w:rPr>
        <w:t xml:space="preserve">: </w:t>
      </w:r>
    </w:p>
    <w:p w14:paraId="3BCE377D" w14:textId="77777777" w:rsidR="00B767A0" w:rsidRPr="00716764" w:rsidRDefault="008617FC" w:rsidP="003F556E">
      <w:pPr>
        <w:jc w:val="both"/>
        <w:rPr>
          <w:rFonts w:asciiTheme="minorHAnsi" w:hAnsiTheme="minorHAnsi" w:cstheme="minorHAnsi"/>
          <w:b/>
          <w:bCs/>
          <w:sz w:val="24"/>
          <w:szCs w:val="24"/>
          <w:highlight w:val="yellow"/>
          <w:lang w:val="pt-BR"/>
        </w:rPr>
      </w:pPr>
      <w:r w:rsidRPr="00716764">
        <w:rPr>
          <w:rFonts w:asciiTheme="minorHAnsi" w:hAnsiTheme="minorHAnsi" w:cstheme="minorHAnsi"/>
          <w:b/>
          <w:bCs/>
          <w:sz w:val="24"/>
          <w:szCs w:val="24"/>
          <w:lang w:val="pt-BR"/>
        </w:rPr>
        <w:t xml:space="preserve">Cheltuielile neeligibile ale proiectului sunt suportate integral de către beneficiarul </w:t>
      </w:r>
      <w:r w:rsidR="004007D5" w:rsidRPr="00716764">
        <w:rPr>
          <w:rFonts w:asciiTheme="minorHAnsi" w:hAnsiTheme="minorHAnsi" w:cstheme="minorHAnsi"/>
          <w:b/>
          <w:bCs/>
          <w:sz w:val="24"/>
          <w:szCs w:val="24"/>
          <w:lang w:val="pt-BR"/>
        </w:rPr>
        <w:t>intervenţiei</w:t>
      </w:r>
      <w:r w:rsidRPr="00716764">
        <w:rPr>
          <w:rFonts w:asciiTheme="minorHAnsi" w:hAnsiTheme="minorHAnsi" w:cstheme="minorHAnsi"/>
          <w:b/>
          <w:bCs/>
          <w:sz w:val="24"/>
          <w:szCs w:val="24"/>
          <w:lang w:val="pt-BR"/>
        </w:rPr>
        <w:t>, fie prin resurse proprii, fie prin finanţare externă, sub o formă care să nu facă obiectul niciunui alt ajutor public.</w:t>
      </w:r>
    </w:p>
    <w:p w14:paraId="4E120247" w14:textId="7149C064" w:rsidR="00E755E9" w:rsidRPr="00716764" w:rsidRDefault="00B767A0" w:rsidP="00003691">
      <w:pPr>
        <w:spacing w:after="0"/>
        <w:jc w:val="both"/>
        <w:rPr>
          <w:rFonts w:asciiTheme="minorHAnsi" w:hAnsiTheme="minorHAnsi" w:cstheme="minorHAnsi"/>
          <w:b/>
          <w:bCs/>
          <w:spacing w:val="-1"/>
          <w:sz w:val="24"/>
          <w:szCs w:val="24"/>
        </w:rPr>
      </w:pPr>
      <w:r w:rsidRPr="00716764">
        <w:rPr>
          <w:rFonts w:asciiTheme="minorHAnsi" w:hAnsiTheme="minorHAnsi" w:cstheme="minorHAnsi"/>
          <w:b/>
          <w:i/>
          <w:noProof/>
          <w:color w:val="0070C0"/>
          <w:sz w:val="24"/>
          <w:szCs w:val="24"/>
        </w:rPr>
        <w:t xml:space="preserve"> </w:t>
      </w:r>
    </w:p>
    <w:p w14:paraId="6FFDD76B" w14:textId="77777777" w:rsidR="004B321E" w:rsidRPr="00416723" w:rsidRDefault="004B321E" w:rsidP="00003691">
      <w:pPr>
        <w:widowControl w:val="0"/>
        <w:tabs>
          <w:tab w:val="left" w:pos="158"/>
        </w:tabs>
        <w:spacing w:before="41" w:after="0" w:line="275" w:lineRule="auto"/>
        <w:ind w:left="13" w:right="671"/>
        <w:jc w:val="both"/>
        <w:rPr>
          <w:rFonts w:asciiTheme="minorHAnsi" w:hAnsiTheme="minorHAnsi" w:cstheme="minorHAnsi"/>
          <w:sz w:val="24"/>
          <w:szCs w:val="24"/>
        </w:rPr>
      </w:pPr>
    </w:p>
    <w:p w14:paraId="20462BF4" w14:textId="013833EE" w:rsidR="0000032E" w:rsidRPr="00716764" w:rsidRDefault="008B151E" w:rsidP="00991C84">
      <w:pPr>
        <w:pStyle w:val="ListParagraph"/>
        <w:shd w:val="clear" w:color="auto" w:fill="C6D9F1"/>
        <w:tabs>
          <w:tab w:val="left" w:pos="0"/>
        </w:tabs>
        <w:ind w:left="0"/>
        <w:jc w:val="both"/>
        <w:rPr>
          <w:rFonts w:asciiTheme="minorHAnsi" w:hAnsiTheme="minorHAnsi" w:cstheme="minorHAnsi"/>
          <w:b/>
          <w:sz w:val="24"/>
          <w:szCs w:val="24"/>
          <w:lang w:eastAsia="ro-RO"/>
        </w:rPr>
      </w:pPr>
      <w:r w:rsidRPr="00716764">
        <w:rPr>
          <w:rFonts w:asciiTheme="minorHAnsi" w:hAnsiTheme="minorHAnsi" w:cstheme="minorHAnsi"/>
          <w:b/>
          <w:noProof/>
          <w:sz w:val="24"/>
          <w:szCs w:val="24"/>
        </w:rPr>
        <w:t>2.5</w:t>
      </w:r>
      <w:r w:rsidRPr="00716764">
        <w:rPr>
          <w:rFonts w:asciiTheme="minorHAnsi" w:hAnsiTheme="minorHAnsi" w:cstheme="minorHAnsi"/>
          <w:b/>
          <w:noProof/>
          <w:sz w:val="24"/>
          <w:szCs w:val="24"/>
        </w:rPr>
        <w:tab/>
      </w:r>
      <w:r w:rsidR="00ED3149" w:rsidRPr="00716764">
        <w:rPr>
          <w:rFonts w:asciiTheme="minorHAnsi" w:hAnsiTheme="minorHAnsi" w:cstheme="minorHAnsi"/>
          <w:b/>
          <w:noProof/>
          <w:sz w:val="24"/>
          <w:szCs w:val="24"/>
        </w:rPr>
        <w:t>Principiile</w:t>
      </w:r>
      <w:r w:rsidR="00264AE4" w:rsidRPr="00716764">
        <w:rPr>
          <w:rFonts w:asciiTheme="minorHAnsi" w:hAnsiTheme="minorHAnsi" w:cstheme="minorHAnsi"/>
          <w:b/>
          <w:noProof/>
          <w:sz w:val="24"/>
          <w:szCs w:val="24"/>
        </w:rPr>
        <w:t xml:space="preserve"> </w:t>
      </w:r>
      <w:r w:rsidR="00ED3149" w:rsidRPr="00716764">
        <w:rPr>
          <w:rFonts w:asciiTheme="minorHAnsi" w:hAnsiTheme="minorHAnsi" w:cstheme="minorHAnsi"/>
          <w:b/>
          <w:noProof/>
          <w:sz w:val="24"/>
          <w:szCs w:val="24"/>
        </w:rPr>
        <w:t xml:space="preserve">și </w:t>
      </w:r>
      <w:r w:rsidR="00ED3149" w:rsidRPr="00716764">
        <w:rPr>
          <w:rFonts w:asciiTheme="minorHAnsi" w:hAnsiTheme="minorHAnsi" w:cstheme="minorHAnsi"/>
          <w:b/>
          <w:sz w:val="24"/>
          <w:szCs w:val="24"/>
          <w:lang w:eastAsia="ro-RO"/>
        </w:rPr>
        <w:t>c</w:t>
      </w:r>
      <w:r w:rsidR="00172040" w:rsidRPr="00716764">
        <w:rPr>
          <w:rFonts w:asciiTheme="minorHAnsi" w:hAnsiTheme="minorHAnsi" w:cstheme="minorHAnsi"/>
          <w:b/>
          <w:sz w:val="24"/>
          <w:szCs w:val="24"/>
          <w:lang w:eastAsia="ro-RO"/>
        </w:rPr>
        <w:t xml:space="preserve">riteriile de </w:t>
      </w:r>
      <w:proofErr w:type="spellStart"/>
      <w:r w:rsidR="00172040" w:rsidRPr="00716764">
        <w:rPr>
          <w:rFonts w:asciiTheme="minorHAnsi" w:hAnsiTheme="minorHAnsi" w:cstheme="minorHAnsi"/>
          <w:b/>
          <w:sz w:val="24"/>
          <w:szCs w:val="24"/>
          <w:lang w:eastAsia="ro-RO"/>
        </w:rPr>
        <w:t>selecţie</w:t>
      </w:r>
      <w:proofErr w:type="spellEnd"/>
      <w:r w:rsidR="00172040" w:rsidRPr="00716764">
        <w:rPr>
          <w:rFonts w:asciiTheme="minorHAnsi" w:hAnsiTheme="minorHAnsi" w:cstheme="minorHAnsi"/>
          <w:b/>
          <w:sz w:val="24"/>
          <w:szCs w:val="24"/>
          <w:lang w:eastAsia="ro-RO"/>
        </w:rPr>
        <w:t xml:space="preserve"> ale proiectului</w:t>
      </w:r>
      <w:r w:rsidR="00290828" w:rsidRPr="00716764">
        <w:rPr>
          <w:rFonts w:asciiTheme="minorHAnsi" w:hAnsiTheme="minorHAnsi" w:cstheme="minorHAnsi"/>
          <w:b/>
          <w:sz w:val="24"/>
          <w:szCs w:val="24"/>
          <w:lang w:eastAsia="ro-RO"/>
        </w:rPr>
        <w:t>.</w:t>
      </w:r>
      <w:r w:rsidR="00065D5E" w:rsidRPr="00716764">
        <w:rPr>
          <w:rFonts w:asciiTheme="minorHAnsi" w:hAnsiTheme="minorHAnsi" w:cstheme="minorHAnsi"/>
          <w:b/>
          <w:sz w:val="24"/>
          <w:szCs w:val="24"/>
          <w:lang w:eastAsia="ro-RO"/>
        </w:rPr>
        <w:t xml:space="preserve"> </w:t>
      </w:r>
    </w:p>
    <w:p w14:paraId="5D2D79DB" w14:textId="0BED293D" w:rsidR="00C661AA" w:rsidRPr="00716764" w:rsidRDefault="00C661AA" w:rsidP="00420441">
      <w:pPr>
        <w:spacing w:before="120" w:after="0"/>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C661AA" w:rsidRPr="00716764" w14:paraId="4B549CD2" w14:textId="77777777" w:rsidTr="00C661AA">
        <w:tc>
          <w:tcPr>
            <w:tcW w:w="9552" w:type="dxa"/>
          </w:tcPr>
          <w:p w14:paraId="1B4F469C" w14:textId="77777777" w:rsidR="00C661AA" w:rsidRPr="00716764" w:rsidRDefault="00C661AA" w:rsidP="00E75117">
            <w:pPr>
              <w:autoSpaceDE w:val="0"/>
              <w:autoSpaceDN w:val="0"/>
              <w:adjustRightInd w:val="0"/>
              <w:spacing w:after="120"/>
              <w:jc w:val="center"/>
              <w:rPr>
                <w:rFonts w:asciiTheme="minorHAnsi" w:hAnsiTheme="minorHAnsi" w:cstheme="minorHAnsi"/>
                <w:b/>
                <w:color w:val="FF0000"/>
                <w:sz w:val="24"/>
                <w:szCs w:val="24"/>
              </w:rPr>
            </w:pPr>
            <w:r w:rsidRPr="00716764">
              <w:rPr>
                <w:rFonts w:asciiTheme="minorHAnsi" w:hAnsiTheme="minorHAnsi" w:cstheme="minorHAnsi"/>
                <w:b/>
                <w:color w:val="FF0000"/>
                <w:sz w:val="24"/>
                <w:szCs w:val="24"/>
              </w:rPr>
              <w:t>IMPORTANT</w:t>
            </w:r>
          </w:p>
        </w:tc>
      </w:tr>
      <w:tr w:rsidR="00C661AA" w:rsidRPr="00716764" w14:paraId="118A0BCA" w14:textId="77777777" w:rsidTr="00E75117">
        <w:trPr>
          <w:trHeight w:val="1250"/>
        </w:trPr>
        <w:tc>
          <w:tcPr>
            <w:tcW w:w="9552" w:type="dxa"/>
          </w:tcPr>
          <w:p w14:paraId="08110F71" w14:textId="77777777" w:rsidR="00C661AA" w:rsidRPr="00716764" w:rsidRDefault="00C661AA" w:rsidP="00E75117">
            <w:pPr>
              <w:spacing w:after="0"/>
              <w:jc w:val="both"/>
              <w:rPr>
                <w:rFonts w:asciiTheme="minorHAnsi" w:hAnsiTheme="minorHAnsi" w:cstheme="minorHAnsi"/>
                <w:b/>
                <w:sz w:val="24"/>
                <w:szCs w:val="24"/>
              </w:rPr>
            </w:pPr>
            <w:r w:rsidRPr="00716764">
              <w:rPr>
                <w:rFonts w:asciiTheme="minorHAnsi" w:hAnsiTheme="minorHAnsi" w:cstheme="minorHAnsi"/>
                <w:b/>
                <w:sz w:val="24"/>
                <w:szCs w:val="24"/>
              </w:rPr>
              <w:t xml:space="preserve">Înainte de depunerea cererii de </w:t>
            </w:r>
            <w:proofErr w:type="spellStart"/>
            <w:r w:rsidRPr="00716764">
              <w:rPr>
                <w:rFonts w:asciiTheme="minorHAnsi" w:hAnsiTheme="minorHAnsi" w:cstheme="minorHAnsi"/>
                <w:b/>
                <w:sz w:val="24"/>
                <w:szCs w:val="24"/>
              </w:rPr>
              <w:t>finanţare</w:t>
            </w:r>
            <w:proofErr w:type="spellEnd"/>
            <w:r w:rsidRPr="00716764">
              <w:rPr>
                <w:rFonts w:asciiTheme="minorHAnsi" w:hAnsiTheme="minorHAnsi" w:cstheme="minorHAnsi"/>
                <w:b/>
                <w:sz w:val="24"/>
                <w:szCs w:val="24"/>
              </w:rPr>
              <w:t xml:space="preserve">, solicitantul trebuie să identifice, obiectiv, punctajul estimat (auto-evaluare, </w:t>
            </w:r>
            <w:proofErr w:type="spellStart"/>
            <w:r w:rsidRPr="00716764">
              <w:rPr>
                <w:rFonts w:asciiTheme="minorHAnsi" w:hAnsiTheme="minorHAnsi" w:cstheme="minorHAnsi"/>
                <w:b/>
                <w:sz w:val="24"/>
                <w:szCs w:val="24"/>
              </w:rPr>
              <w:t>prescoring</w:t>
            </w:r>
            <w:proofErr w:type="spellEnd"/>
            <w:r w:rsidRPr="00716764">
              <w:rPr>
                <w:rFonts w:asciiTheme="minorHAnsi" w:hAnsiTheme="minorHAnsi" w:cstheme="minorHAnsi"/>
                <w:b/>
                <w:sz w:val="24"/>
                <w:szCs w:val="24"/>
              </w:rPr>
              <w:t>) pe care aceasta îl întrunește, să anexeze cererii de finanțare, documentele pe baza cărora se certifică  îndeplinirea criteriilor de selecție, în acord cu detalierea de la secțiunea aferentă selecției.</w:t>
            </w:r>
          </w:p>
        </w:tc>
      </w:tr>
    </w:tbl>
    <w:p w14:paraId="5A95DD85" w14:textId="77777777" w:rsidR="007359F7" w:rsidRPr="00716764" w:rsidRDefault="007359F7" w:rsidP="00C661AA">
      <w:pPr>
        <w:jc w:val="both"/>
        <w:rPr>
          <w:rFonts w:asciiTheme="minorHAnsi" w:hAnsiTheme="minorHAnsi" w:cstheme="minorHAnsi"/>
          <w:sz w:val="24"/>
          <w:szCs w:val="24"/>
        </w:rPr>
      </w:pPr>
    </w:p>
    <w:p w14:paraId="335C18D1" w14:textId="761CF59C" w:rsidR="00C661AA" w:rsidRPr="00716764" w:rsidRDefault="00C661AA" w:rsidP="00C661AA">
      <w:pPr>
        <w:jc w:val="both"/>
        <w:rPr>
          <w:rFonts w:asciiTheme="minorHAnsi" w:hAnsiTheme="minorHAnsi" w:cstheme="minorHAnsi"/>
          <w:sz w:val="24"/>
          <w:szCs w:val="24"/>
        </w:rPr>
      </w:pPr>
      <w:r w:rsidRPr="00716764">
        <w:rPr>
          <w:rFonts w:asciiTheme="minorHAnsi" w:hAnsiTheme="minorHAnsi" w:cstheme="minorHAnsi"/>
          <w:sz w:val="24"/>
          <w:szCs w:val="24"/>
        </w:rPr>
        <w:t xml:space="preserve">Selecția pentru </w:t>
      </w:r>
      <w:proofErr w:type="spellStart"/>
      <w:r w:rsidRPr="00716764">
        <w:rPr>
          <w:rFonts w:asciiTheme="minorHAnsi" w:hAnsiTheme="minorHAnsi" w:cstheme="minorHAnsi"/>
          <w:sz w:val="24"/>
          <w:szCs w:val="24"/>
        </w:rPr>
        <w:t>finanţarea</w:t>
      </w:r>
      <w:proofErr w:type="spellEnd"/>
      <w:r w:rsidRPr="00716764">
        <w:rPr>
          <w:rFonts w:asciiTheme="minorHAnsi" w:hAnsiTheme="minorHAnsi" w:cstheme="minorHAnsi"/>
          <w:sz w:val="24"/>
          <w:szCs w:val="24"/>
        </w:rPr>
        <w:t xml:space="preserve"> proiectelor depuse în cadrul intervențiilor din Planul Strategic 2023-2027 se desfășoară în conformitate cu prevederile HG. 1570/2022  și a Regulamentului de organizare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w:t>
      </w:r>
      <w:proofErr w:type="spellStart"/>
      <w:r w:rsidRPr="00716764">
        <w:rPr>
          <w:rFonts w:asciiTheme="minorHAnsi" w:hAnsiTheme="minorHAnsi" w:cstheme="minorHAnsi"/>
          <w:sz w:val="24"/>
          <w:szCs w:val="24"/>
        </w:rPr>
        <w:t>funcţionare</w:t>
      </w:r>
      <w:proofErr w:type="spellEnd"/>
      <w:r w:rsidRPr="00716764">
        <w:rPr>
          <w:rFonts w:asciiTheme="minorHAnsi" w:hAnsiTheme="minorHAnsi" w:cstheme="minorHAnsi"/>
          <w:sz w:val="24"/>
          <w:szCs w:val="24"/>
        </w:rPr>
        <w:t xml:space="preserve"> al procesului de </w:t>
      </w:r>
      <w:proofErr w:type="spellStart"/>
      <w:r w:rsidRPr="00716764">
        <w:rPr>
          <w:rFonts w:asciiTheme="minorHAnsi" w:hAnsiTheme="minorHAnsi" w:cstheme="minorHAnsi"/>
          <w:sz w:val="24"/>
          <w:szCs w:val="24"/>
        </w:rPr>
        <w:t>selecţie</w:t>
      </w:r>
      <w:proofErr w:type="spellEnd"/>
      <w:r w:rsidRPr="00716764">
        <w:rPr>
          <w:rFonts w:asciiTheme="minorHAnsi" w:hAnsiTheme="minorHAnsi" w:cstheme="minorHAnsi"/>
          <w:sz w:val="24"/>
          <w:szCs w:val="24"/>
        </w:rPr>
        <w:t xml:space="preserve">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al procesului de verificare și soluționare a </w:t>
      </w:r>
      <w:proofErr w:type="spellStart"/>
      <w:r w:rsidRPr="00716764">
        <w:rPr>
          <w:rFonts w:asciiTheme="minorHAnsi" w:hAnsiTheme="minorHAnsi" w:cstheme="minorHAnsi"/>
          <w:sz w:val="24"/>
          <w:szCs w:val="24"/>
        </w:rPr>
        <w:t>contestaţiilor</w:t>
      </w:r>
      <w:proofErr w:type="spellEnd"/>
      <w:r w:rsidRPr="00716764">
        <w:rPr>
          <w:rFonts w:asciiTheme="minorHAnsi" w:hAnsiTheme="minorHAnsi" w:cstheme="minorHAnsi"/>
          <w:sz w:val="24"/>
          <w:szCs w:val="24"/>
        </w:rPr>
        <w:t xml:space="preserve"> pentru proiectele aferente intervențiilor de dezvoltare rurală din Planul Strategic PAC 2023-2027 (PS 2023-2027) detaliată în secțiunea ”3. </w:t>
      </w:r>
      <w:proofErr w:type="spellStart"/>
      <w:r w:rsidRPr="00716764">
        <w:rPr>
          <w:rFonts w:asciiTheme="minorHAnsi" w:hAnsiTheme="minorHAnsi" w:cstheme="minorHAnsi"/>
          <w:sz w:val="24"/>
          <w:szCs w:val="24"/>
        </w:rPr>
        <w:t>Selecţia</w:t>
      </w:r>
      <w:proofErr w:type="spellEnd"/>
      <w:r w:rsidRPr="00716764">
        <w:rPr>
          <w:rFonts w:asciiTheme="minorHAnsi" w:hAnsiTheme="minorHAnsi" w:cstheme="minorHAnsi"/>
          <w:sz w:val="24"/>
          <w:szCs w:val="24"/>
        </w:rPr>
        <w:t xml:space="preserve"> proiectelor” din prezentul ghid.</w:t>
      </w:r>
    </w:p>
    <w:p w14:paraId="26E449E5" w14:textId="4C402980" w:rsidR="007359F7" w:rsidRPr="00716764" w:rsidRDefault="007359F7" w:rsidP="00420441">
      <w:pPr>
        <w:spacing w:before="120" w:after="0"/>
        <w:jc w:val="both"/>
        <w:rPr>
          <w:rFonts w:asciiTheme="minorHAnsi" w:hAnsiTheme="minorHAnsi" w:cstheme="minorHAnsi"/>
          <w:b/>
          <w:bCs/>
          <w:sz w:val="24"/>
          <w:szCs w:val="24"/>
        </w:rPr>
      </w:pPr>
      <w:r w:rsidRPr="00716764">
        <w:rPr>
          <w:rFonts w:asciiTheme="minorHAnsi" w:hAnsiTheme="minorHAnsi" w:cstheme="minorHAnsi"/>
          <w:sz w:val="24"/>
          <w:szCs w:val="24"/>
        </w:rPr>
        <w:t xml:space="preserve">Pentru această intervenție </w:t>
      </w:r>
      <w:r w:rsidRPr="00716764">
        <w:rPr>
          <w:rFonts w:asciiTheme="minorHAnsi" w:hAnsiTheme="minorHAnsi" w:cstheme="minorHAnsi"/>
          <w:b/>
          <w:bCs/>
          <w:sz w:val="24"/>
          <w:szCs w:val="24"/>
        </w:rPr>
        <w:t>pragul de calitate prestabilit (pragul minim) este de 20 puncte.</w:t>
      </w:r>
      <w:r w:rsidR="00821795" w:rsidRPr="00716764">
        <w:rPr>
          <w:rFonts w:asciiTheme="minorHAnsi" w:hAnsiTheme="minorHAnsi" w:cstheme="minorHAnsi"/>
          <w:b/>
          <w:bCs/>
          <w:sz w:val="24"/>
          <w:szCs w:val="24"/>
        </w:rPr>
        <w:t xml:space="preserve"> </w:t>
      </w:r>
    </w:p>
    <w:p w14:paraId="08ABC48D" w14:textId="0CFB3342" w:rsidR="007359F7" w:rsidRPr="00716764" w:rsidRDefault="007359F7" w:rsidP="007359F7">
      <w:pPr>
        <w:spacing w:before="120" w:after="0"/>
        <w:jc w:val="both"/>
        <w:rPr>
          <w:rFonts w:asciiTheme="minorHAnsi" w:hAnsiTheme="minorHAnsi" w:cstheme="minorHAnsi"/>
          <w:sz w:val="24"/>
          <w:szCs w:val="24"/>
        </w:rPr>
      </w:pPr>
      <w:r w:rsidRPr="00716764">
        <w:rPr>
          <w:rFonts w:asciiTheme="minorHAnsi" w:hAnsiTheme="minorHAnsi" w:cstheme="minorHAnsi"/>
          <w:sz w:val="24"/>
          <w:szCs w:val="24"/>
        </w:rPr>
        <w:lastRenderedPageBreak/>
        <w:t xml:space="preserve">Cererile de </w:t>
      </w:r>
      <w:proofErr w:type="spellStart"/>
      <w:r w:rsidRPr="00716764">
        <w:rPr>
          <w:rFonts w:asciiTheme="minorHAnsi" w:hAnsiTheme="minorHAnsi" w:cstheme="minorHAnsi"/>
          <w:sz w:val="24"/>
          <w:szCs w:val="24"/>
        </w:rPr>
        <w:t>finanţare</w:t>
      </w:r>
      <w:proofErr w:type="spellEnd"/>
      <w:r w:rsidRPr="00716764">
        <w:rPr>
          <w:rFonts w:asciiTheme="minorHAnsi" w:hAnsiTheme="minorHAnsi" w:cstheme="minorHAnsi"/>
          <w:sz w:val="24"/>
          <w:szCs w:val="24"/>
        </w:rPr>
        <w:t xml:space="preserve"> care au punctajul estimat (auto‐evaluare/pre‐</w:t>
      </w:r>
      <w:proofErr w:type="spellStart"/>
      <w:r w:rsidRPr="00716764">
        <w:rPr>
          <w:rFonts w:asciiTheme="minorHAnsi" w:hAnsiTheme="minorHAnsi" w:cstheme="minorHAnsi"/>
          <w:sz w:val="24"/>
          <w:szCs w:val="24"/>
        </w:rPr>
        <w:t>scoring</w:t>
      </w:r>
      <w:proofErr w:type="spellEnd"/>
      <w:r w:rsidRPr="00716764">
        <w:rPr>
          <w:rFonts w:asciiTheme="minorHAnsi" w:hAnsiTheme="minorHAnsi" w:cstheme="minorHAnsi"/>
          <w:sz w:val="24"/>
          <w:szCs w:val="24"/>
        </w:rPr>
        <w:t>) mai mic decât pragul de calitate lunar nu pot fi depuse în luna respectivă, sistemul on‐line nepermițând încărcarea Cererii de finanțare, acestea putând fi depuse în luna în care punctajul estimat este mai mare sau egal cu pragul de calitate respectiv.</w:t>
      </w:r>
    </w:p>
    <w:p w14:paraId="5922D19F" w14:textId="77777777" w:rsidR="00065D5E" w:rsidRPr="00716764" w:rsidRDefault="00065D5E" w:rsidP="002C05B3">
      <w:pPr>
        <w:spacing w:after="0"/>
        <w:jc w:val="both"/>
        <w:rPr>
          <w:rFonts w:asciiTheme="minorHAnsi" w:hAnsiTheme="minorHAnsi" w:cstheme="minorHAnsi"/>
          <w:sz w:val="24"/>
          <w:szCs w:val="24"/>
        </w:rPr>
      </w:pPr>
    </w:p>
    <w:p w14:paraId="51AEBD08" w14:textId="12FB1539" w:rsidR="00C661AA" w:rsidRPr="00716764" w:rsidRDefault="00C661AA" w:rsidP="002C05B3">
      <w:pPr>
        <w:spacing w:after="0"/>
        <w:jc w:val="both"/>
        <w:rPr>
          <w:rFonts w:asciiTheme="minorHAnsi" w:hAnsiTheme="minorHAnsi" w:cstheme="minorHAnsi"/>
          <w:sz w:val="24"/>
          <w:szCs w:val="24"/>
        </w:rPr>
      </w:pPr>
    </w:p>
    <w:p w14:paraId="4569DA2A" w14:textId="77777777" w:rsidR="00716764" w:rsidRPr="00716764" w:rsidRDefault="00716764" w:rsidP="002C05B3">
      <w:pPr>
        <w:spacing w:after="0"/>
        <w:jc w:val="both"/>
        <w:rPr>
          <w:rFonts w:asciiTheme="minorHAnsi" w:hAnsiTheme="minorHAnsi" w:cstheme="minorHAnsi"/>
          <w:sz w:val="24"/>
          <w:szCs w:val="24"/>
        </w:rPr>
      </w:pPr>
    </w:p>
    <w:p w14:paraId="7CEA71FC" w14:textId="77777777" w:rsidR="00C661AA" w:rsidRPr="00716764" w:rsidRDefault="00C661AA" w:rsidP="00C661AA">
      <w:pPr>
        <w:shd w:val="clear" w:color="auto" w:fill="EAF1DD"/>
        <w:jc w:val="both"/>
        <w:rPr>
          <w:rFonts w:asciiTheme="minorHAnsi" w:hAnsiTheme="minorHAnsi" w:cstheme="minorHAnsi"/>
          <w:b/>
          <w:sz w:val="24"/>
          <w:szCs w:val="24"/>
        </w:rPr>
      </w:pPr>
      <w:r w:rsidRPr="00716764">
        <w:rPr>
          <w:rFonts w:asciiTheme="minorHAnsi" w:hAnsiTheme="minorHAnsi" w:cstheme="minorHAnsi"/>
          <w:b/>
          <w:sz w:val="24"/>
          <w:szCs w:val="24"/>
        </w:rPr>
        <w:t xml:space="preserve">Atenție! Toate </w:t>
      </w:r>
      <w:proofErr w:type="spellStart"/>
      <w:r w:rsidRPr="00716764">
        <w:rPr>
          <w:rFonts w:asciiTheme="minorHAnsi" w:hAnsiTheme="minorHAnsi" w:cstheme="minorHAnsi"/>
          <w:b/>
          <w:sz w:val="24"/>
          <w:szCs w:val="24"/>
        </w:rPr>
        <w:t>activităţile</w:t>
      </w:r>
      <w:proofErr w:type="spellEnd"/>
      <w:r w:rsidRPr="00716764">
        <w:rPr>
          <w:rFonts w:asciiTheme="minorHAnsi" w:hAnsiTheme="minorHAnsi" w:cstheme="minorHAnsi"/>
          <w:b/>
          <w:sz w:val="24"/>
          <w:szCs w:val="24"/>
        </w:rPr>
        <w:t xml:space="preserve"> pe care solicitantul se angajează să le efectueze în cadrul cererii de finanțare </w:t>
      </w:r>
      <w:proofErr w:type="spellStart"/>
      <w:r w:rsidRPr="00716764">
        <w:rPr>
          <w:rFonts w:asciiTheme="minorHAnsi" w:hAnsiTheme="minorHAnsi" w:cstheme="minorHAnsi"/>
          <w:b/>
          <w:sz w:val="24"/>
          <w:szCs w:val="24"/>
        </w:rPr>
        <w:t>şi</w:t>
      </w:r>
      <w:proofErr w:type="spellEnd"/>
      <w:r w:rsidRPr="00716764">
        <w:rPr>
          <w:rFonts w:asciiTheme="minorHAnsi" w:hAnsiTheme="minorHAnsi" w:cstheme="minorHAnsi"/>
          <w:b/>
          <w:sz w:val="24"/>
          <w:szCs w:val="24"/>
        </w:rPr>
        <w:t xml:space="preserve"> pentru care a primit punctaj la </w:t>
      </w:r>
      <w:proofErr w:type="spellStart"/>
      <w:r w:rsidRPr="00716764">
        <w:rPr>
          <w:rFonts w:asciiTheme="minorHAnsi" w:hAnsiTheme="minorHAnsi" w:cstheme="minorHAnsi"/>
          <w:b/>
          <w:sz w:val="24"/>
          <w:szCs w:val="24"/>
        </w:rPr>
        <w:t>selecţie</w:t>
      </w:r>
      <w:proofErr w:type="spellEnd"/>
      <w:r w:rsidRPr="00716764">
        <w:rPr>
          <w:rFonts w:asciiTheme="minorHAnsi" w:hAnsiTheme="minorHAnsi" w:cstheme="minorHAnsi"/>
          <w:b/>
          <w:sz w:val="24"/>
          <w:szCs w:val="24"/>
        </w:rPr>
        <w:t xml:space="preserve">, devin </w:t>
      </w:r>
      <w:proofErr w:type="spellStart"/>
      <w:r w:rsidRPr="00716764">
        <w:rPr>
          <w:rFonts w:asciiTheme="minorHAnsi" w:hAnsiTheme="minorHAnsi" w:cstheme="minorHAnsi"/>
          <w:b/>
          <w:sz w:val="24"/>
          <w:szCs w:val="24"/>
        </w:rPr>
        <w:t>condiţii</w:t>
      </w:r>
      <w:proofErr w:type="spellEnd"/>
      <w:r w:rsidRPr="00716764">
        <w:rPr>
          <w:rFonts w:asciiTheme="minorHAnsi" w:hAnsiTheme="minorHAnsi" w:cstheme="minorHAnsi"/>
          <w:b/>
          <w:sz w:val="24"/>
          <w:szCs w:val="24"/>
        </w:rPr>
        <w:t xml:space="preserve"> obligatorii pentru </w:t>
      </w:r>
      <w:proofErr w:type="spellStart"/>
      <w:r w:rsidRPr="00716764">
        <w:rPr>
          <w:rFonts w:asciiTheme="minorHAnsi" w:hAnsiTheme="minorHAnsi" w:cstheme="minorHAnsi"/>
          <w:b/>
          <w:sz w:val="24"/>
          <w:szCs w:val="24"/>
        </w:rPr>
        <w:t>menţinerea</w:t>
      </w:r>
      <w:proofErr w:type="spellEnd"/>
      <w:r w:rsidRPr="00716764">
        <w:rPr>
          <w:rFonts w:asciiTheme="minorHAnsi" w:hAnsiTheme="minorHAnsi" w:cstheme="minorHAnsi"/>
          <w:b/>
          <w:sz w:val="24"/>
          <w:szCs w:val="24"/>
        </w:rPr>
        <w:t xml:space="preserve"> sprijinului pe toată perioada Contractului de finanțare (perioada de implementare </w:t>
      </w:r>
      <w:proofErr w:type="spellStart"/>
      <w:r w:rsidRPr="00716764">
        <w:rPr>
          <w:rFonts w:asciiTheme="minorHAnsi" w:hAnsiTheme="minorHAnsi" w:cstheme="minorHAnsi"/>
          <w:b/>
          <w:sz w:val="24"/>
          <w:szCs w:val="24"/>
        </w:rPr>
        <w:t>şi</w:t>
      </w:r>
      <w:proofErr w:type="spellEnd"/>
      <w:r w:rsidRPr="00716764">
        <w:rPr>
          <w:rFonts w:asciiTheme="minorHAnsi" w:hAnsiTheme="minorHAnsi" w:cstheme="minorHAnsi"/>
          <w:b/>
          <w:sz w:val="24"/>
          <w:szCs w:val="24"/>
        </w:rPr>
        <w:t xml:space="preserve"> monitorizare a proiectului).</w:t>
      </w:r>
    </w:p>
    <w:p w14:paraId="27EA7CB2" w14:textId="77777777" w:rsidR="007359F7" w:rsidRPr="00716764" w:rsidRDefault="007359F7" w:rsidP="007359F7">
      <w:pPr>
        <w:spacing w:after="0"/>
        <w:jc w:val="both"/>
        <w:rPr>
          <w:rFonts w:asciiTheme="minorHAnsi" w:hAnsiTheme="minorHAnsi" w:cstheme="minorHAnsi"/>
          <w:b/>
          <w:bCs/>
          <w:sz w:val="24"/>
          <w:szCs w:val="24"/>
        </w:rPr>
      </w:pPr>
      <w:r w:rsidRPr="00716764">
        <w:rPr>
          <w:rFonts w:asciiTheme="minorHAnsi" w:hAnsiTheme="minorHAnsi" w:cstheme="minorHAnsi"/>
          <w:b/>
          <w:bCs/>
          <w:sz w:val="24"/>
          <w:szCs w:val="24"/>
        </w:rPr>
        <w:t>Atenție!</w:t>
      </w:r>
    </w:p>
    <w:p w14:paraId="2A228E45" w14:textId="0CA3BF08" w:rsidR="00065D5E" w:rsidRPr="00716764" w:rsidRDefault="007359F7" w:rsidP="007359F7">
      <w:pPr>
        <w:spacing w:after="0"/>
        <w:jc w:val="both"/>
        <w:rPr>
          <w:rFonts w:asciiTheme="minorHAnsi" w:hAnsiTheme="minorHAnsi" w:cstheme="minorHAnsi"/>
          <w:sz w:val="24"/>
          <w:szCs w:val="24"/>
        </w:rPr>
      </w:pPr>
      <w:r w:rsidRPr="00716764">
        <w:rPr>
          <w:rFonts w:asciiTheme="minorHAnsi" w:hAnsiTheme="minorHAnsi" w:cstheme="minorHAnsi"/>
          <w:b/>
          <w:bCs/>
          <w:sz w:val="24"/>
          <w:szCs w:val="24"/>
        </w:rPr>
        <w:t xml:space="preserve">Este important ca înainte de depunerea Cererii de finanțare, să </w:t>
      </w:r>
      <w:proofErr w:type="spellStart"/>
      <w:r w:rsidRPr="00716764">
        <w:rPr>
          <w:rFonts w:asciiTheme="minorHAnsi" w:hAnsiTheme="minorHAnsi" w:cstheme="minorHAnsi"/>
          <w:b/>
          <w:bCs/>
          <w:sz w:val="24"/>
          <w:szCs w:val="24"/>
        </w:rPr>
        <w:t>identificaţi</w:t>
      </w:r>
      <w:proofErr w:type="spellEnd"/>
      <w:r w:rsidRPr="00716764">
        <w:rPr>
          <w:rFonts w:asciiTheme="minorHAnsi" w:hAnsiTheme="minorHAnsi" w:cstheme="minorHAnsi"/>
          <w:b/>
          <w:bCs/>
          <w:sz w:val="24"/>
          <w:szCs w:val="24"/>
        </w:rPr>
        <w:t xml:space="preserve">, obiectiv, punctajul estimat </w:t>
      </w:r>
      <w:r w:rsidRPr="00716764">
        <w:rPr>
          <w:rFonts w:asciiTheme="minorHAnsi" w:hAnsiTheme="minorHAnsi" w:cstheme="minorHAnsi"/>
          <w:sz w:val="24"/>
          <w:szCs w:val="24"/>
        </w:rPr>
        <w:t xml:space="preserve">(autoevaluare, </w:t>
      </w:r>
      <w:proofErr w:type="spellStart"/>
      <w:r w:rsidRPr="00716764">
        <w:rPr>
          <w:rFonts w:asciiTheme="minorHAnsi" w:hAnsiTheme="minorHAnsi" w:cstheme="minorHAnsi"/>
          <w:sz w:val="24"/>
          <w:szCs w:val="24"/>
        </w:rPr>
        <w:t>prescoring</w:t>
      </w:r>
      <w:proofErr w:type="spellEnd"/>
      <w:r w:rsidRPr="00716764">
        <w:rPr>
          <w:rFonts w:asciiTheme="minorHAnsi" w:hAnsiTheme="minorHAnsi" w:cstheme="minorHAnsi"/>
          <w:sz w:val="24"/>
          <w:szCs w:val="24"/>
        </w:rPr>
        <w:t xml:space="preserve">) pe care aceasta îl </w:t>
      </w:r>
      <w:proofErr w:type="spellStart"/>
      <w:r w:rsidRPr="00716764">
        <w:rPr>
          <w:rFonts w:asciiTheme="minorHAnsi" w:hAnsiTheme="minorHAnsi" w:cstheme="minorHAnsi"/>
          <w:sz w:val="24"/>
          <w:szCs w:val="24"/>
        </w:rPr>
        <w:t>întruneşte</w:t>
      </w:r>
      <w:proofErr w:type="spellEnd"/>
      <w:r w:rsidRPr="00716764">
        <w:rPr>
          <w:rFonts w:asciiTheme="minorHAnsi" w:hAnsiTheme="minorHAnsi" w:cstheme="minorHAnsi"/>
          <w:sz w:val="24"/>
          <w:szCs w:val="24"/>
        </w:rPr>
        <w:t xml:space="preserve">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să‐l </w:t>
      </w:r>
      <w:proofErr w:type="spellStart"/>
      <w:r w:rsidRPr="00716764">
        <w:rPr>
          <w:rFonts w:asciiTheme="minorHAnsi" w:hAnsiTheme="minorHAnsi" w:cstheme="minorHAnsi"/>
          <w:sz w:val="24"/>
          <w:szCs w:val="24"/>
        </w:rPr>
        <w:t>menţionaţi</w:t>
      </w:r>
      <w:proofErr w:type="spellEnd"/>
      <w:r w:rsidRPr="00716764">
        <w:rPr>
          <w:rFonts w:asciiTheme="minorHAnsi" w:hAnsiTheme="minorHAnsi" w:cstheme="minorHAnsi"/>
          <w:sz w:val="24"/>
          <w:szCs w:val="24"/>
        </w:rPr>
        <w:t xml:space="preserve"> în Cererea de finanțare, </w:t>
      </w:r>
      <w:proofErr w:type="spellStart"/>
      <w:r w:rsidRPr="00716764">
        <w:rPr>
          <w:rFonts w:asciiTheme="minorHAnsi" w:hAnsiTheme="minorHAnsi" w:cstheme="minorHAnsi"/>
          <w:sz w:val="24"/>
          <w:szCs w:val="24"/>
        </w:rPr>
        <w:t>secţiunea</w:t>
      </w:r>
      <w:proofErr w:type="spellEnd"/>
      <w:r w:rsidRPr="00716764">
        <w:rPr>
          <w:rFonts w:asciiTheme="minorHAnsi" w:hAnsiTheme="minorHAnsi" w:cstheme="minorHAnsi"/>
          <w:sz w:val="24"/>
          <w:szCs w:val="24"/>
        </w:rPr>
        <w:t xml:space="preserve"> A </w:t>
      </w:r>
      <w:r w:rsidRPr="00716764">
        <w:rPr>
          <w:rFonts w:asciiTheme="minorHAnsi" w:hAnsiTheme="minorHAnsi" w:cstheme="minorHAnsi"/>
          <w:i/>
          <w:iCs/>
          <w:sz w:val="24"/>
          <w:szCs w:val="24"/>
        </w:rPr>
        <w:t xml:space="preserve">„Date despre tipul de proiect </w:t>
      </w:r>
      <w:proofErr w:type="spellStart"/>
      <w:r w:rsidRPr="00716764">
        <w:rPr>
          <w:rFonts w:asciiTheme="minorHAnsi" w:hAnsiTheme="minorHAnsi" w:cstheme="minorHAnsi"/>
          <w:i/>
          <w:iCs/>
          <w:sz w:val="24"/>
          <w:szCs w:val="24"/>
        </w:rPr>
        <w:t>şi</w:t>
      </w:r>
      <w:proofErr w:type="spellEnd"/>
      <w:r w:rsidRPr="00716764">
        <w:rPr>
          <w:rFonts w:asciiTheme="minorHAnsi" w:hAnsiTheme="minorHAnsi" w:cstheme="minorHAnsi"/>
          <w:i/>
          <w:iCs/>
          <w:sz w:val="24"/>
          <w:szCs w:val="24"/>
        </w:rPr>
        <w:t xml:space="preserve"> beneficiar</w:t>
      </w:r>
      <w:r w:rsidRPr="00716764">
        <w:rPr>
          <w:rFonts w:asciiTheme="minorHAnsi" w:hAnsiTheme="minorHAnsi" w:cstheme="minorHAnsi"/>
          <w:sz w:val="24"/>
          <w:szCs w:val="24"/>
        </w:rPr>
        <w:t>.</w:t>
      </w:r>
    </w:p>
    <w:p w14:paraId="7C04664B" w14:textId="77777777" w:rsidR="007359F7" w:rsidRPr="00716764" w:rsidRDefault="007359F7" w:rsidP="007359F7">
      <w:pPr>
        <w:spacing w:after="0"/>
        <w:jc w:val="both"/>
        <w:rPr>
          <w:rFonts w:asciiTheme="minorHAnsi" w:hAnsiTheme="minorHAnsi" w:cstheme="minorHAnsi"/>
          <w:sz w:val="24"/>
          <w:szCs w:val="24"/>
        </w:rPr>
      </w:pPr>
    </w:p>
    <w:p w14:paraId="5D1BA06B" w14:textId="77777777" w:rsidR="007359F7" w:rsidRPr="00716764" w:rsidRDefault="007359F7" w:rsidP="007359F7">
      <w:pPr>
        <w:spacing w:after="0"/>
        <w:jc w:val="both"/>
        <w:rPr>
          <w:rFonts w:asciiTheme="minorHAnsi" w:hAnsiTheme="minorHAnsi" w:cstheme="minorHAnsi"/>
          <w:b/>
          <w:bCs/>
          <w:sz w:val="24"/>
          <w:szCs w:val="24"/>
        </w:rPr>
      </w:pPr>
      <w:r w:rsidRPr="00716764">
        <w:rPr>
          <w:rFonts w:asciiTheme="minorHAnsi" w:hAnsiTheme="minorHAnsi" w:cstheme="minorHAnsi"/>
          <w:b/>
          <w:bCs/>
          <w:sz w:val="24"/>
          <w:szCs w:val="24"/>
        </w:rPr>
        <w:t>Proiectele al căror punctaj va scădea în urma evaluării AFIR sub pragul de calitate corespunzător</w:t>
      </w:r>
    </w:p>
    <w:p w14:paraId="58069DB2" w14:textId="0EEDD84C" w:rsidR="007359F7" w:rsidRPr="00716764" w:rsidRDefault="007359F7" w:rsidP="007359F7">
      <w:pPr>
        <w:spacing w:after="0"/>
        <w:jc w:val="both"/>
        <w:rPr>
          <w:rFonts w:asciiTheme="minorHAnsi" w:hAnsiTheme="minorHAnsi" w:cstheme="minorHAnsi"/>
          <w:b/>
          <w:bCs/>
          <w:sz w:val="24"/>
          <w:szCs w:val="24"/>
        </w:rPr>
      </w:pPr>
      <w:r w:rsidRPr="00716764">
        <w:rPr>
          <w:rFonts w:asciiTheme="minorHAnsi" w:hAnsiTheme="minorHAnsi" w:cstheme="minorHAnsi"/>
          <w:b/>
          <w:bCs/>
          <w:sz w:val="24"/>
          <w:szCs w:val="24"/>
        </w:rPr>
        <w:t>lunii respective vor fi declarate neconforme și nu vor mai intra în procesul de selecție.</w:t>
      </w:r>
    </w:p>
    <w:p w14:paraId="5813D06F" w14:textId="77777777" w:rsidR="00C661AA" w:rsidRPr="00716764" w:rsidRDefault="00C661AA" w:rsidP="002C05B3">
      <w:pPr>
        <w:spacing w:after="0"/>
        <w:jc w:val="both"/>
        <w:rPr>
          <w:rFonts w:asciiTheme="minorHAnsi" w:hAnsiTheme="minorHAnsi" w:cstheme="minorHAnsi"/>
          <w:sz w:val="24"/>
          <w:szCs w:val="24"/>
        </w:rPr>
      </w:pPr>
    </w:p>
    <w:p w14:paraId="0AB8B2D4" w14:textId="501B00FC" w:rsidR="00065D5E" w:rsidRPr="00716764" w:rsidRDefault="00065D5E" w:rsidP="002C05B3">
      <w:pPr>
        <w:spacing w:after="0"/>
        <w:jc w:val="both"/>
        <w:rPr>
          <w:rFonts w:asciiTheme="minorHAnsi" w:hAnsiTheme="minorHAnsi" w:cstheme="minorHAnsi"/>
          <w:b/>
          <w:bCs/>
          <w:sz w:val="24"/>
          <w:szCs w:val="24"/>
        </w:rPr>
      </w:pPr>
      <w:r w:rsidRPr="00716764">
        <w:rPr>
          <w:rFonts w:asciiTheme="minorHAnsi" w:hAnsiTheme="minorHAnsi" w:cstheme="minorHAnsi"/>
          <w:b/>
          <w:bCs/>
          <w:sz w:val="24"/>
          <w:szCs w:val="24"/>
        </w:rPr>
        <w:t>Toate cererile de finanțare eligibile vor fi punctate în conformitate cu Principiile/Criteriile de selecție următoare:</w:t>
      </w:r>
    </w:p>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6931"/>
        <w:gridCol w:w="2021"/>
      </w:tblGrid>
      <w:tr w:rsidR="001F572F" w:rsidRPr="00716764" w14:paraId="59A8C68C" w14:textId="77777777" w:rsidTr="005562BF">
        <w:trPr>
          <w:trHeight w:val="797"/>
        </w:trPr>
        <w:tc>
          <w:tcPr>
            <w:tcW w:w="923" w:type="dxa"/>
            <w:shd w:val="clear" w:color="auto" w:fill="92D050"/>
            <w:vAlign w:val="center"/>
          </w:tcPr>
          <w:p w14:paraId="18FD8436" w14:textId="77777777" w:rsidR="001F572F" w:rsidRPr="00716764" w:rsidRDefault="001F572F" w:rsidP="005562BF">
            <w:pPr>
              <w:spacing w:beforeLines="40" w:before="96" w:afterLines="40" w:after="96"/>
              <w:jc w:val="center"/>
              <w:rPr>
                <w:rFonts w:asciiTheme="minorHAnsi" w:hAnsiTheme="minorHAnsi" w:cstheme="minorHAnsi"/>
                <w:b/>
              </w:rPr>
            </w:pPr>
            <w:bookmarkStart w:id="9" w:name="_Hlk133415405"/>
            <w:r w:rsidRPr="00716764">
              <w:rPr>
                <w:rFonts w:asciiTheme="minorHAnsi" w:hAnsiTheme="minorHAnsi" w:cstheme="minorHAnsi"/>
                <w:b/>
              </w:rPr>
              <w:t xml:space="preserve">Nr. Crt. </w:t>
            </w:r>
          </w:p>
        </w:tc>
        <w:tc>
          <w:tcPr>
            <w:tcW w:w="6931" w:type="dxa"/>
            <w:shd w:val="clear" w:color="auto" w:fill="92D050"/>
            <w:vAlign w:val="center"/>
          </w:tcPr>
          <w:p w14:paraId="50C5C610" w14:textId="77777777" w:rsidR="001F572F" w:rsidRPr="00716764" w:rsidRDefault="001F572F" w:rsidP="005562BF">
            <w:pPr>
              <w:spacing w:beforeLines="40" w:before="96" w:afterLines="40" w:after="96"/>
              <w:jc w:val="center"/>
              <w:rPr>
                <w:rFonts w:asciiTheme="minorHAnsi" w:hAnsiTheme="minorHAnsi" w:cstheme="minorHAnsi"/>
                <w:b/>
              </w:rPr>
            </w:pPr>
            <w:r w:rsidRPr="00716764">
              <w:rPr>
                <w:rFonts w:asciiTheme="minorHAnsi" w:hAnsiTheme="minorHAnsi" w:cstheme="minorHAnsi"/>
                <w:b/>
              </w:rPr>
              <w:t xml:space="preserve">Principii de </w:t>
            </w:r>
            <w:proofErr w:type="spellStart"/>
            <w:r w:rsidRPr="00716764">
              <w:rPr>
                <w:rFonts w:asciiTheme="minorHAnsi" w:hAnsiTheme="minorHAnsi" w:cstheme="minorHAnsi"/>
                <w:b/>
              </w:rPr>
              <w:t>selecţie</w:t>
            </w:r>
            <w:proofErr w:type="spellEnd"/>
            <w:r w:rsidRPr="00716764">
              <w:rPr>
                <w:rFonts w:asciiTheme="minorHAnsi" w:hAnsiTheme="minorHAnsi" w:cstheme="minorHAnsi"/>
                <w:b/>
              </w:rPr>
              <w:t xml:space="preserve"> și criterii de selecție</w:t>
            </w:r>
          </w:p>
        </w:tc>
        <w:tc>
          <w:tcPr>
            <w:tcW w:w="2021" w:type="dxa"/>
            <w:shd w:val="clear" w:color="auto" w:fill="92D050"/>
            <w:vAlign w:val="center"/>
          </w:tcPr>
          <w:p w14:paraId="4E4C215D" w14:textId="77777777" w:rsidR="001F572F" w:rsidRPr="00716764" w:rsidRDefault="001F572F" w:rsidP="005562BF">
            <w:pPr>
              <w:spacing w:beforeLines="40" w:before="96" w:afterLines="40" w:after="96"/>
              <w:jc w:val="center"/>
              <w:rPr>
                <w:rFonts w:asciiTheme="minorHAnsi" w:hAnsiTheme="minorHAnsi" w:cstheme="minorHAnsi"/>
                <w:b/>
              </w:rPr>
            </w:pPr>
            <w:r w:rsidRPr="00716764">
              <w:rPr>
                <w:rFonts w:asciiTheme="minorHAnsi" w:hAnsiTheme="minorHAnsi" w:cstheme="minorHAnsi"/>
                <w:b/>
              </w:rPr>
              <w:t>Punctaj</w:t>
            </w:r>
          </w:p>
        </w:tc>
      </w:tr>
      <w:tr w:rsidR="001F572F" w:rsidRPr="00716764" w14:paraId="5867FFF4" w14:textId="77777777" w:rsidTr="005562BF">
        <w:tc>
          <w:tcPr>
            <w:tcW w:w="923" w:type="dxa"/>
            <w:vMerge w:val="restart"/>
          </w:tcPr>
          <w:p w14:paraId="3AD5D9ED" w14:textId="77777777" w:rsidR="001F572F" w:rsidRPr="00716764" w:rsidRDefault="001F572F" w:rsidP="005562BF">
            <w:pPr>
              <w:jc w:val="center"/>
              <w:rPr>
                <w:rFonts w:asciiTheme="minorHAnsi" w:hAnsiTheme="minorHAnsi" w:cstheme="minorHAnsi"/>
                <w:b/>
              </w:rPr>
            </w:pPr>
            <w:r w:rsidRPr="00716764">
              <w:rPr>
                <w:rFonts w:asciiTheme="minorHAnsi" w:hAnsiTheme="minorHAnsi" w:cstheme="minorHAnsi"/>
                <w:b/>
              </w:rPr>
              <w:t>1.</w:t>
            </w:r>
          </w:p>
        </w:tc>
        <w:tc>
          <w:tcPr>
            <w:tcW w:w="6931" w:type="dxa"/>
            <w:shd w:val="clear" w:color="auto" w:fill="FBD4B4"/>
          </w:tcPr>
          <w:p w14:paraId="3916369C" w14:textId="77777777" w:rsidR="001F572F" w:rsidRPr="00716764" w:rsidRDefault="001F572F" w:rsidP="005562BF">
            <w:pPr>
              <w:jc w:val="both"/>
              <w:rPr>
                <w:rFonts w:asciiTheme="minorHAnsi" w:hAnsiTheme="minorHAnsi" w:cstheme="minorHAnsi"/>
                <w:b/>
              </w:rPr>
            </w:pPr>
            <w:r w:rsidRPr="00716764">
              <w:rPr>
                <w:rFonts w:asciiTheme="minorHAnsi" w:hAnsiTheme="minorHAnsi" w:cstheme="minorHAnsi"/>
                <w:b/>
              </w:rPr>
              <w:t>Principiul sinergiei cu alte intervenții și/sau scheme/ angajamente de mediu</w:t>
            </w:r>
          </w:p>
        </w:tc>
        <w:tc>
          <w:tcPr>
            <w:tcW w:w="2021" w:type="dxa"/>
            <w:shd w:val="clear" w:color="auto" w:fill="FBD4B4"/>
          </w:tcPr>
          <w:p w14:paraId="2439CC86" w14:textId="77777777" w:rsidR="001F572F" w:rsidRPr="00716764" w:rsidRDefault="001F572F" w:rsidP="005562BF">
            <w:pPr>
              <w:jc w:val="center"/>
              <w:rPr>
                <w:rFonts w:asciiTheme="minorHAnsi" w:hAnsiTheme="minorHAnsi" w:cstheme="minorHAnsi"/>
                <w:b/>
              </w:rPr>
            </w:pPr>
            <w:r w:rsidRPr="00716764">
              <w:rPr>
                <w:rFonts w:asciiTheme="minorHAnsi" w:hAnsiTheme="minorHAnsi" w:cstheme="minorHAnsi"/>
                <w:b/>
              </w:rPr>
              <w:t>Max 25</w:t>
            </w:r>
          </w:p>
        </w:tc>
      </w:tr>
      <w:tr w:rsidR="001F572F" w:rsidRPr="00716764" w14:paraId="0E09C941" w14:textId="77777777" w:rsidTr="005562BF">
        <w:tc>
          <w:tcPr>
            <w:tcW w:w="923" w:type="dxa"/>
            <w:vMerge/>
          </w:tcPr>
          <w:p w14:paraId="28D3143A" w14:textId="77777777" w:rsidR="001F572F" w:rsidRPr="00716764" w:rsidRDefault="001F572F" w:rsidP="005562BF">
            <w:pPr>
              <w:jc w:val="both"/>
              <w:rPr>
                <w:rFonts w:asciiTheme="minorHAnsi" w:hAnsiTheme="minorHAnsi" w:cstheme="minorHAnsi"/>
              </w:rPr>
            </w:pPr>
          </w:p>
        </w:tc>
        <w:tc>
          <w:tcPr>
            <w:tcW w:w="6931" w:type="dxa"/>
          </w:tcPr>
          <w:p w14:paraId="44BBADB7" w14:textId="77777777" w:rsidR="001F572F" w:rsidRPr="00716764" w:rsidRDefault="001F572F" w:rsidP="005562BF">
            <w:pPr>
              <w:ind w:left="-83"/>
              <w:jc w:val="both"/>
              <w:rPr>
                <w:rFonts w:asciiTheme="minorHAnsi" w:hAnsiTheme="minorHAnsi" w:cstheme="minorHAnsi"/>
                <w:b/>
                <w:i/>
              </w:rPr>
            </w:pPr>
            <w:r w:rsidRPr="00716764">
              <w:rPr>
                <w:rFonts w:asciiTheme="minorHAnsi" w:hAnsiTheme="minorHAnsi" w:cstheme="minorHAnsi"/>
                <w:b/>
                <w:i/>
              </w:rPr>
              <w:t xml:space="preserve">1.1 Proiecte care </w:t>
            </w:r>
            <w:proofErr w:type="spellStart"/>
            <w:r w:rsidRPr="00716764">
              <w:rPr>
                <w:rFonts w:asciiTheme="minorHAnsi" w:hAnsiTheme="minorHAnsi" w:cstheme="minorHAnsi"/>
                <w:b/>
                <w:i/>
              </w:rPr>
              <w:t>vizeaza</w:t>
            </w:r>
            <w:proofErr w:type="spellEnd"/>
            <w:r w:rsidRPr="00716764">
              <w:rPr>
                <w:rFonts w:asciiTheme="minorHAnsi" w:hAnsiTheme="minorHAnsi" w:cstheme="minorHAnsi"/>
                <w:b/>
                <w:i/>
              </w:rPr>
              <w:t xml:space="preserve"> investiții adresate terenurilor ocupate cu vii, livezi, pepiniere viticole și/sau pomicole și hamei</w:t>
            </w:r>
          </w:p>
        </w:tc>
        <w:tc>
          <w:tcPr>
            <w:tcW w:w="2021" w:type="dxa"/>
          </w:tcPr>
          <w:p w14:paraId="6F042B9B" w14:textId="77777777" w:rsidR="001F572F" w:rsidRPr="00716764" w:rsidDel="002C42B8" w:rsidRDefault="001F572F" w:rsidP="005562BF">
            <w:pPr>
              <w:jc w:val="center"/>
              <w:rPr>
                <w:rFonts w:asciiTheme="minorHAnsi" w:hAnsiTheme="minorHAnsi" w:cstheme="minorHAnsi"/>
                <w:b/>
              </w:rPr>
            </w:pPr>
            <w:r w:rsidRPr="00716764">
              <w:rPr>
                <w:rFonts w:asciiTheme="minorHAnsi" w:hAnsiTheme="minorHAnsi" w:cstheme="minorHAnsi"/>
                <w:b/>
              </w:rPr>
              <w:t>25</w:t>
            </w:r>
          </w:p>
        </w:tc>
      </w:tr>
      <w:tr w:rsidR="001F572F" w:rsidRPr="00716764" w14:paraId="508A84AF" w14:textId="77777777" w:rsidTr="005562BF">
        <w:tc>
          <w:tcPr>
            <w:tcW w:w="923" w:type="dxa"/>
          </w:tcPr>
          <w:p w14:paraId="287A847A" w14:textId="77777777" w:rsidR="001F572F" w:rsidRPr="00716764" w:rsidRDefault="001F572F" w:rsidP="005562BF">
            <w:pPr>
              <w:jc w:val="both"/>
              <w:rPr>
                <w:rFonts w:asciiTheme="minorHAnsi" w:hAnsiTheme="minorHAnsi" w:cstheme="minorHAnsi"/>
              </w:rPr>
            </w:pPr>
          </w:p>
        </w:tc>
        <w:tc>
          <w:tcPr>
            <w:tcW w:w="6931" w:type="dxa"/>
          </w:tcPr>
          <w:p w14:paraId="7F390931" w14:textId="77777777" w:rsidR="001F572F" w:rsidRPr="00716764" w:rsidRDefault="001F572F" w:rsidP="005562BF">
            <w:pPr>
              <w:jc w:val="both"/>
              <w:rPr>
                <w:rFonts w:asciiTheme="minorHAnsi" w:hAnsiTheme="minorHAnsi" w:cstheme="minorHAnsi"/>
                <w:b/>
                <w:i/>
              </w:rPr>
            </w:pPr>
            <w:r w:rsidRPr="00716764">
              <w:rPr>
                <w:rFonts w:asciiTheme="minorHAnsi" w:hAnsiTheme="minorHAnsi" w:cstheme="minorHAnsi"/>
                <w:b/>
                <w:i/>
              </w:rPr>
              <w:t xml:space="preserve">1.2 Proiecte care </w:t>
            </w:r>
            <w:proofErr w:type="spellStart"/>
            <w:r w:rsidRPr="00716764">
              <w:rPr>
                <w:rFonts w:asciiTheme="minorHAnsi" w:hAnsiTheme="minorHAnsi" w:cstheme="minorHAnsi"/>
                <w:b/>
                <w:i/>
              </w:rPr>
              <w:t>vizeaza</w:t>
            </w:r>
            <w:proofErr w:type="spellEnd"/>
            <w:r w:rsidRPr="00716764">
              <w:rPr>
                <w:rFonts w:asciiTheme="minorHAnsi" w:hAnsiTheme="minorHAnsi" w:cstheme="minorHAnsi"/>
                <w:b/>
                <w:i/>
              </w:rPr>
              <w:t xml:space="preserve"> investiții adresate terenurilor arabile sub angajamente de mediu</w:t>
            </w:r>
          </w:p>
          <w:p w14:paraId="2F04A90F" w14:textId="77777777" w:rsidR="001F572F" w:rsidRPr="00716764" w:rsidRDefault="001F572F" w:rsidP="005562BF">
            <w:pPr>
              <w:shd w:val="clear" w:color="auto" w:fill="FFFFFF"/>
              <w:jc w:val="both"/>
              <w:rPr>
                <w:rFonts w:asciiTheme="minorHAnsi" w:hAnsiTheme="minorHAnsi" w:cstheme="minorHAnsi"/>
                <w:color w:val="000000"/>
                <w:sz w:val="24"/>
                <w:szCs w:val="24"/>
              </w:rPr>
            </w:pPr>
            <w:r w:rsidRPr="00716764">
              <w:rPr>
                <w:rFonts w:asciiTheme="minorHAnsi" w:hAnsiTheme="minorHAnsi" w:cstheme="minorHAnsi"/>
                <w:color w:val="000000"/>
                <w:sz w:val="24"/>
                <w:szCs w:val="24"/>
              </w:rPr>
              <w:t xml:space="preserve">Punctajul se acordă numai în cazul în care peste 50% din terenul arabil vizat de investiție se află sub un angajament în derulare în cazul următoarelor intervenții din PS PAC 2023-2027: </w:t>
            </w:r>
          </w:p>
          <w:p w14:paraId="60D65F31" w14:textId="392B1725" w:rsidR="001F572F" w:rsidRPr="00716764" w:rsidRDefault="00E755E9" w:rsidP="00003691">
            <w:pPr>
              <w:pStyle w:val="ListParagraph"/>
              <w:numPr>
                <w:ilvl w:val="0"/>
                <w:numId w:val="28"/>
              </w:numPr>
              <w:shd w:val="clear" w:color="auto" w:fill="FFFFFF"/>
              <w:spacing w:line="276" w:lineRule="auto"/>
              <w:ind w:left="134" w:hanging="134"/>
              <w:contextualSpacing/>
              <w:jc w:val="both"/>
              <w:rPr>
                <w:rFonts w:asciiTheme="minorHAnsi" w:hAnsiTheme="minorHAnsi" w:cstheme="minorHAnsi"/>
                <w:color w:val="000000"/>
                <w:sz w:val="24"/>
                <w:szCs w:val="24"/>
              </w:rPr>
            </w:pPr>
            <w:r w:rsidRPr="00716764">
              <w:rPr>
                <w:rFonts w:asciiTheme="minorHAnsi" w:hAnsiTheme="minorHAnsi" w:cstheme="minorHAnsi"/>
                <w:color w:val="000000"/>
                <w:sz w:val="24"/>
                <w:szCs w:val="24"/>
              </w:rPr>
              <w:t xml:space="preserve">    </w:t>
            </w:r>
            <w:r w:rsidR="001F572F" w:rsidRPr="00716764">
              <w:rPr>
                <w:rFonts w:asciiTheme="minorHAnsi" w:hAnsiTheme="minorHAnsi" w:cstheme="minorHAnsi"/>
                <w:color w:val="000000"/>
                <w:sz w:val="24"/>
                <w:szCs w:val="24"/>
              </w:rPr>
              <w:t>PD-04 -  Practici benefice pentru mediu aplicabile în teren arabil</w:t>
            </w:r>
          </w:p>
          <w:p w14:paraId="6120FD26" w14:textId="3566B470" w:rsidR="00E755E9" w:rsidRPr="00716764" w:rsidRDefault="001F572F" w:rsidP="00856606">
            <w:pPr>
              <w:shd w:val="clear" w:color="auto" w:fill="FFFFFF"/>
              <w:jc w:val="both"/>
              <w:rPr>
                <w:rFonts w:asciiTheme="minorHAnsi" w:hAnsiTheme="minorHAnsi" w:cstheme="minorHAnsi"/>
                <w:color w:val="000000"/>
                <w:sz w:val="24"/>
                <w:szCs w:val="24"/>
              </w:rPr>
            </w:pPr>
            <w:r w:rsidRPr="00716764">
              <w:rPr>
                <w:rFonts w:asciiTheme="minorHAnsi" w:hAnsiTheme="minorHAnsi" w:cstheme="minorHAnsi"/>
                <w:color w:val="000000"/>
                <w:sz w:val="24"/>
                <w:szCs w:val="24"/>
              </w:rPr>
              <w:t xml:space="preserve">• </w:t>
            </w:r>
            <w:r w:rsidR="00E755E9" w:rsidRPr="00716764">
              <w:rPr>
                <w:rFonts w:asciiTheme="minorHAnsi" w:hAnsiTheme="minorHAnsi" w:cstheme="minorHAnsi"/>
                <w:color w:val="000000"/>
                <w:sz w:val="24"/>
                <w:szCs w:val="24"/>
              </w:rPr>
              <w:t xml:space="preserve"> </w:t>
            </w:r>
            <w:r w:rsidRPr="00716764">
              <w:rPr>
                <w:rFonts w:asciiTheme="minorHAnsi" w:hAnsiTheme="minorHAnsi" w:cstheme="minorHAnsi"/>
                <w:color w:val="000000"/>
                <w:sz w:val="24"/>
                <w:szCs w:val="24"/>
              </w:rPr>
              <w:t>PD-05 - Practicarea unei agriculturi prietenoase cu mediul în fermele mici (gospodăriile tradiționale)</w:t>
            </w:r>
          </w:p>
          <w:p w14:paraId="034F7EE7" w14:textId="4360582D" w:rsidR="001F572F" w:rsidRPr="00716764" w:rsidRDefault="001F572F" w:rsidP="00003691">
            <w:pPr>
              <w:shd w:val="clear" w:color="auto" w:fill="FFFFFF"/>
              <w:spacing w:after="0"/>
              <w:jc w:val="both"/>
              <w:rPr>
                <w:rFonts w:asciiTheme="minorHAnsi" w:hAnsiTheme="minorHAnsi" w:cstheme="minorHAnsi"/>
                <w:color w:val="000000"/>
                <w:sz w:val="24"/>
                <w:szCs w:val="24"/>
              </w:rPr>
            </w:pPr>
            <w:r w:rsidRPr="00716764">
              <w:rPr>
                <w:rFonts w:asciiTheme="minorHAnsi" w:hAnsiTheme="minorHAnsi" w:cstheme="minorHAnsi"/>
                <w:color w:val="000000"/>
                <w:sz w:val="24"/>
                <w:szCs w:val="24"/>
              </w:rPr>
              <w:t xml:space="preserve">• </w:t>
            </w:r>
            <w:r w:rsidR="00E755E9" w:rsidRPr="00716764">
              <w:rPr>
                <w:rFonts w:asciiTheme="minorHAnsi" w:hAnsiTheme="minorHAnsi" w:cstheme="minorHAnsi"/>
                <w:color w:val="000000"/>
                <w:sz w:val="24"/>
                <w:szCs w:val="24"/>
              </w:rPr>
              <w:t xml:space="preserve">  </w:t>
            </w:r>
            <w:r w:rsidRPr="00716764">
              <w:rPr>
                <w:rFonts w:asciiTheme="minorHAnsi" w:hAnsiTheme="minorHAnsi" w:cstheme="minorHAnsi"/>
                <w:color w:val="000000"/>
                <w:sz w:val="24"/>
                <w:szCs w:val="24"/>
              </w:rPr>
              <w:t xml:space="preserve">DR-02 - </w:t>
            </w:r>
            <w:proofErr w:type="spellStart"/>
            <w:r w:rsidRPr="00716764">
              <w:rPr>
                <w:rFonts w:asciiTheme="minorHAnsi" w:hAnsiTheme="minorHAnsi" w:cstheme="minorHAnsi"/>
                <w:color w:val="000000"/>
                <w:sz w:val="24"/>
                <w:szCs w:val="24"/>
              </w:rPr>
              <w:t>Agro</w:t>
            </w:r>
            <w:proofErr w:type="spellEnd"/>
            <w:r w:rsidRPr="00716764">
              <w:rPr>
                <w:rFonts w:asciiTheme="minorHAnsi" w:hAnsiTheme="minorHAnsi" w:cstheme="minorHAnsi"/>
                <w:color w:val="000000"/>
                <w:sz w:val="24"/>
                <w:szCs w:val="24"/>
              </w:rPr>
              <w:t xml:space="preserve">-mediu și climă pe terenuri arabile </w:t>
            </w:r>
          </w:p>
          <w:p w14:paraId="1BC40CFB" w14:textId="3BD5FE82" w:rsidR="001F572F" w:rsidRPr="00716764" w:rsidRDefault="001F572F" w:rsidP="00003691">
            <w:pPr>
              <w:shd w:val="clear" w:color="auto" w:fill="FFFFFF"/>
              <w:spacing w:after="0"/>
              <w:jc w:val="both"/>
              <w:rPr>
                <w:rFonts w:asciiTheme="minorHAnsi" w:hAnsiTheme="minorHAnsi" w:cstheme="minorHAnsi"/>
                <w:color w:val="000000"/>
                <w:sz w:val="24"/>
                <w:szCs w:val="24"/>
              </w:rPr>
            </w:pPr>
            <w:r w:rsidRPr="00716764">
              <w:rPr>
                <w:rFonts w:asciiTheme="minorHAnsi" w:hAnsiTheme="minorHAnsi" w:cstheme="minorHAnsi"/>
                <w:color w:val="000000"/>
                <w:sz w:val="24"/>
                <w:szCs w:val="24"/>
              </w:rPr>
              <w:t xml:space="preserve">• </w:t>
            </w:r>
            <w:r w:rsidR="00E755E9" w:rsidRPr="00716764">
              <w:rPr>
                <w:rFonts w:asciiTheme="minorHAnsi" w:hAnsiTheme="minorHAnsi" w:cstheme="minorHAnsi"/>
                <w:color w:val="000000"/>
                <w:sz w:val="24"/>
                <w:szCs w:val="24"/>
              </w:rPr>
              <w:t xml:space="preserve">  </w:t>
            </w:r>
            <w:r w:rsidRPr="00716764">
              <w:rPr>
                <w:rFonts w:asciiTheme="minorHAnsi" w:hAnsiTheme="minorHAnsi" w:cstheme="minorHAnsi"/>
                <w:color w:val="000000"/>
                <w:sz w:val="24"/>
                <w:szCs w:val="24"/>
              </w:rPr>
              <w:t xml:space="preserve">DR-04 Agricultură ecologică – Conversie </w:t>
            </w:r>
          </w:p>
          <w:p w14:paraId="4B32C157" w14:textId="20665826" w:rsidR="00DB775C" w:rsidRPr="00716764" w:rsidRDefault="001F572F" w:rsidP="00856606">
            <w:pPr>
              <w:shd w:val="clear" w:color="auto" w:fill="FFFFFF"/>
              <w:jc w:val="both"/>
              <w:rPr>
                <w:rFonts w:asciiTheme="minorHAnsi" w:hAnsiTheme="minorHAnsi" w:cstheme="minorHAnsi"/>
                <w:color w:val="000000"/>
                <w:sz w:val="24"/>
                <w:szCs w:val="24"/>
              </w:rPr>
            </w:pPr>
            <w:r w:rsidRPr="00716764">
              <w:rPr>
                <w:rFonts w:asciiTheme="minorHAnsi" w:hAnsiTheme="minorHAnsi" w:cstheme="minorHAnsi"/>
                <w:color w:val="000000"/>
                <w:sz w:val="24"/>
                <w:szCs w:val="24"/>
              </w:rPr>
              <w:t xml:space="preserve">• </w:t>
            </w:r>
            <w:r w:rsidR="00E755E9" w:rsidRPr="00716764">
              <w:rPr>
                <w:rFonts w:asciiTheme="minorHAnsi" w:hAnsiTheme="minorHAnsi" w:cstheme="minorHAnsi"/>
                <w:color w:val="000000"/>
                <w:sz w:val="24"/>
                <w:szCs w:val="24"/>
              </w:rPr>
              <w:t xml:space="preserve">  </w:t>
            </w:r>
            <w:r w:rsidRPr="00716764">
              <w:rPr>
                <w:rFonts w:asciiTheme="minorHAnsi" w:hAnsiTheme="minorHAnsi" w:cstheme="minorHAnsi"/>
                <w:color w:val="000000"/>
                <w:sz w:val="24"/>
                <w:szCs w:val="24"/>
              </w:rPr>
              <w:t>DR-05 Agricultură ecologică – Menținerea certificării</w:t>
            </w:r>
          </w:p>
        </w:tc>
        <w:tc>
          <w:tcPr>
            <w:tcW w:w="2021" w:type="dxa"/>
          </w:tcPr>
          <w:p w14:paraId="7530145F" w14:textId="77777777" w:rsidR="001F572F" w:rsidRPr="00716764" w:rsidDel="002C42B8" w:rsidRDefault="001F572F" w:rsidP="005562BF">
            <w:pPr>
              <w:jc w:val="center"/>
              <w:rPr>
                <w:rFonts w:asciiTheme="minorHAnsi" w:hAnsiTheme="minorHAnsi" w:cstheme="minorHAnsi"/>
              </w:rPr>
            </w:pPr>
            <w:r w:rsidRPr="00716764">
              <w:rPr>
                <w:rFonts w:asciiTheme="minorHAnsi" w:hAnsiTheme="minorHAnsi" w:cstheme="minorHAnsi"/>
              </w:rPr>
              <w:t>20</w:t>
            </w:r>
          </w:p>
        </w:tc>
      </w:tr>
      <w:tr w:rsidR="001F572F" w:rsidRPr="00716764" w14:paraId="14E35B67" w14:textId="77777777" w:rsidTr="005562BF">
        <w:tc>
          <w:tcPr>
            <w:tcW w:w="923" w:type="dxa"/>
          </w:tcPr>
          <w:p w14:paraId="6D11174C" w14:textId="77777777" w:rsidR="001F572F" w:rsidRPr="00716764" w:rsidRDefault="001F572F" w:rsidP="005562BF">
            <w:pPr>
              <w:jc w:val="center"/>
              <w:rPr>
                <w:rFonts w:asciiTheme="minorHAnsi" w:hAnsiTheme="minorHAnsi" w:cstheme="minorHAnsi"/>
                <w:b/>
              </w:rPr>
            </w:pPr>
            <w:r w:rsidRPr="00716764">
              <w:rPr>
                <w:rFonts w:asciiTheme="minorHAnsi" w:hAnsiTheme="minorHAnsi" w:cstheme="minorHAnsi"/>
                <w:b/>
              </w:rPr>
              <w:lastRenderedPageBreak/>
              <w:t>2.</w:t>
            </w:r>
          </w:p>
        </w:tc>
        <w:tc>
          <w:tcPr>
            <w:tcW w:w="6931" w:type="dxa"/>
            <w:shd w:val="clear" w:color="auto" w:fill="F7CAAC"/>
          </w:tcPr>
          <w:p w14:paraId="43B7A3C3" w14:textId="0A5723C1" w:rsidR="001F572F" w:rsidRPr="00716764" w:rsidRDefault="001F572F" w:rsidP="005562BF">
            <w:pPr>
              <w:jc w:val="both"/>
              <w:rPr>
                <w:rFonts w:asciiTheme="minorHAnsi" w:hAnsiTheme="minorHAnsi" w:cstheme="minorHAnsi"/>
                <w:b/>
              </w:rPr>
            </w:pPr>
            <w:r w:rsidRPr="00716764">
              <w:rPr>
                <w:rFonts w:asciiTheme="minorHAnsi" w:hAnsiTheme="minorHAnsi" w:cstheme="minorHAnsi"/>
                <w:b/>
              </w:rPr>
              <w:t>Principiul</w:t>
            </w:r>
            <w:r w:rsidRPr="00716764">
              <w:rPr>
                <w:rFonts w:asciiTheme="minorHAnsi" w:hAnsiTheme="minorHAnsi" w:cstheme="minorHAnsi"/>
                <w:lang w:val="pt-BR"/>
              </w:rPr>
              <w:t xml:space="preserve"> </w:t>
            </w:r>
            <w:r w:rsidRPr="00716764">
              <w:rPr>
                <w:rFonts w:asciiTheme="minorHAnsi" w:hAnsiTheme="minorHAnsi" w:cstheme="minorHAnsi"/>
                <w:b/>
                <w:bCs/>
                <w:lang w:val="pt-BR"/>
              </w:rPr>
              <w:t xml:space="preserve">realizării investițiilor în zone cu constrângeri naturale  </w:t>
            </w:r>
          </w:p>
        </w:tc>
        <w:tc>
          <w:tcPr>
            <w:tcW w:w="2021" w:type="dxa"/>
            <w:shd w:val="clear" w:color="auto" w:fill="F7CAAC"/>
          </w:tcPr>
          <w:p w14:paraId="77125211" w14:textId="77777777" w:rsidR="001F572F" w:rsidRPr="00716764" w:rsidDel="002C42B8" w:rsidRDefault="001F572F" w:rsidP="005562BF">
            <w:pPr>
              <w:jc w:val="center"/>
              <w:rPr>
                <w:rFonts w:asciiTheme="minorHAnsi" w:hAnsiTheme="minorHAnsi" w:cstheme="minorHAnsi"/>
                <w:b/>
              </w:rPr>
            </w:pPr>
            <w:r w:rsidRPr="00716764">
              <w:rPr>
                <w:rFonts w:asciiTheme="minorHAnsi" w:hAnsiTheme="minorHAnsi" w:cstheme="minorHAnsi"/>
                <w:b/>
              </w:rPr>
              <w:t>20</w:t>
            </w:r>
          </w:p>
        </w:tc>
      </w:tr>
      <w:tr w:rsidR="001F572F" w:rsidRPr="00716764" w14:paraId="5AC22E0E" w14:textId="77777777" w:rsidTr="005562BF">
        <w:tc>
          <w:tcPr>
            <w:tcW w:w="923" w:type="dxa"/>
          </w:tcPr>
          <w:p w14:paraId="71363064" w14:textId="77777777" w:rsidR="001F572F" w:rsidRPr="00716764" w:rsidRDefault="001F572F" w:rsidP="005562BF">
            <w:pPr>
              <w:jc w:val="both"/>
              <w:rPr>
                <w:rFonts w:asciiTheme="minorHAnsi" w:hAnsiTheme="minorHAnsi" w:cstheme="minorHAnsi"/>
              </w:rPr>
            </w:pPr>
          </w:p>
        </w:tc>
        <w:tc>
          <w:tcPr>
            <w:tcW w:w="6931" w:type="dxa"/>
          </w:tcPr>
          <w:p w14:paraId="36F3FA73" w14:textId="26E1907F" w:rsidR="00140349" w:rsidRPr="00716764" w:rsidRDefault="001F572F" w:rsidP="00140349">
            <w:pPr>
              <w:pStyle w:val="NoSpacing"/>
              <w:shd w:val="clear" w:color="auto" w:fill="FFFFFF"/>
              <w:spacing w:line="276" w:lineRule="auto"/>
              <w:jc w:val="both"/>
              <w:rPr>
                <w:rFonts w:asciiTheme="minorHAnsi" w:hAnsiTheme="minorHAnsi" w:cstheme="minorHAnsi"/>
                <w:b/>
                <w:bCs/>
                <w:noProof/>
                <w:sz w:val="24"/>
                <w:szCs w:val="24"/>
                <w:lang w:val="ro-RO"/>
              </w:rPr>
            </w:pPr>
            <w:r w:rsidRPr="00716764">
              <w:rPr>
                <w:rFonts w:asciiTheme="minorHAnsi" w:hAnsiTheme="minorHAnsi" w:cstheme="minorHAnsi"/>
                <w:b/>
                <w:bCs/>
                <w:noProof/>
                <w:sz w:val="24"/>
                <w:szCs w:val="24"/>
                <w:lang w:val="ro-RO"/>
              </w:rPr>
              <w:t>2.1 Proiecte care vizeaza investiții adresate terenurilor agricole din zone cu constrângeri naturale</w:t>
            </w:r>
            <w:r w:rsidR="004024FA" w:rsidRPr="00716764">
              <w:rPr>
                <w:rFonts w:asciiTheme="minorHAnsi" w:hAnsiTheme="minorHAnsi" w:cstheme="minorHAnsi"/>
                <w:b/>
                <w:bCs/>
                <w:noProof/>
                <w:sz w:val="24"/>
                <w:szCs w:val="24"/>
                <w:vertAlign w:val="superscript"/>
                <w:lang w:val="ro-RO"/>
              </w:rPr>
              <w:t>*</w:t>
            </w:r>
            <w:r w:rsidR="00140349" w:rsidRPr="00716764">
              <w:rPr>
                <w:rFonts w:asciiTheme="minorHAnsi" w:hAnsiTheme="minorHAnsi" w:cstheme="minorHAnsi"/>
                <w:b/>
                <w:bCs/>
                <w:noProof/>
                <w:sz w:val="24"/>
                <w:szCs w:val="24"/>
                <w:lang w:val="ro-RO"/>
              </w:rPr>
              <w:t>.</w:t>
            </w:r>
          </w:p>
          <w:p w14:paraId="5E9CD006" w14:textId="226BE99B" w:rsidR="001263CD" w:rsidRPr="00716764" w:rsidRDefault="001F572F" w:rsidP="00140349">
            <w:pPr>
              <w:pStyle w:val="NoSpacing"/>
              <w:shd w:val="clear" w:color="auto" w:fill="FFFFFF"/>
              <w:spacing w:line="276" w:lineRule="auto"/>
              <w:jc w:val="both"/>
              <w:rPr>
                <w:rFonts w:asciiTheme="minorHAnsi" w:hAnsiTheme="minorHAnsi" w:cstheme="minorHAnsi"/>
                <w:noProof/>
                <w:color w:val="000000"/>
                <w:sz w:val="24"/>
                <w:szCs w:val="24"/>
                <w:lang w:val="ro-RO" w:eastAsia="ro-RO"/>
              </w:rPr>
            </w:pPr>
            <w:r w:rsidRPr="00716764">
              <w:rPr>
                <w:rFonts w:asciiTheme="minorHAnsi" w:hAnsiTheme="minorHAnsi" w:cstheme="minorHAnsi"/>
                <w:noProof/>
                <w:sz w:val="24"/>
                <w:szCs w:val="24"/>
                <w:lang w:val="ro-RO"/>
              </w:rPr>
              <w:t xml:space="preserve">Punctajul se acordă numai în cazul în care peste 50% din terenul agricol vizat de investiție se află în una din UAT-urile desemnate în PS PAC </w:t>
            </w:r>
            <w:r w:rsidRPr="00716764">
              <w:rPr>
                <w:rFonts w:asciiTheme="minorHAnsi" w:hAnsiTheme="minorHAnsi" w:cstheme="minorHAnsi"/>
                <w:noProof/>
                <w:color w:val="000000"/>
                <w:sz w:val="24"/>
                <w:szCs w:val="24"/>
                <w:lang w:val="ro-RO" w:eastAsia="ro-RO"/>
              </w:rPr>
              <w:t>ANC ZM (DR-09), ANC SEMN (DR-10), ANC-SPEC (DR-11)</w:t>
            </w:r>
            <w:r w:rsidR="00140349" w:rsidRPr="00716764">
              <w:rPr>
                <w:rFonts w:asciiTheme="minorHAnsi" w:hAnsiTheme="minorHAnsi" w:cstheme="minorHAnsi"/>
                <w:noProof/>
                <w:color w:val="000000"/>
                <w:sz w:val="24"/>
                <w:szCs w:val="24"/>
                <w:lang w:val="ro-RO" w:eastAsia="ro-RO"/>
              </w:rPr>
              <w:t>.</w:t>
            </w:r>
          </w:p>
          <w:p w14:paraId="7CDAEB21" w14:textId="77777777" w:rsidR="004024FA" w:rsidRPr="00716764" w:rsidRDefault="004024FA" w:rsidP="00140349">
            <w:pPr>
              <w:pStyle w:val="NoSpacing"/>
              <w:shd w:val="clear" w:color="auto" w:fill="FFFFFF"/>
              <w:spacing w:line="276" w:lineRule="auto"/>
              <w:jc w:val="both"/>
              <w:rPr>
                <w:rFonts w:asciiTheme="minorHAnsi" w:hAnsiTheme="minorHAnsi" w:cstheme="minorHAnsi"/>
                <w:noProof/>
                <w:color w:val="000000"/>
                <w:sz w:val="24"/>
                <w:szCs w:val="24"/>
                <w:lang w:val="ro-RO" w:eastAsia="ro-RO"/>
              </w:rPr>
            </w:pPr>
          </w:p>
          <w:p w14:paraId="51928503" w14:textId="1744C412" w:rsidR="001263CD" w:rsidRPr="00716764" w:rsidRDefault="004024FA" w:rsidP="00856606">
            <w:pPr>
              <w:pStyle w:val="NoSpacing"/>
              <w:shd w:val="clear" w:color="auto" w:fill="FFFFFF"/>
              <w:spacing w:line="276" w:lineRule="auto"/>
              <w:jc w:val="both"/>
              <w:rPr>
                <w:rFonts w:asciiTheme="minorHAnsi" w:hAnsiTheme="minorHAnsi" w:cstheme="minorHAnsi"/>
                <w:i/>
                <w:noProof/>
                <w:color w:val="000000"/>
                <w:sz w:val="24"/>
                <w:szCs w:val="24"/>
                <w:lang w:val="ro-RO" w:eastAsia="ro-RO"/>
              </w:rPr>
            </w:pPr>
            <w:r w:rsidRPr="00716764">
              <w:rPr>
                <w:rFonts w:asciiTheme="minorHAnsi" w:hAnsiTheme="minorHAnsi" w:cstheme="minorHAnsi"/>
                <w:i/>
                <w:noProof/>
                <w:color w:val="000000"/>
                <w:sz w:val="24"/>
                <w:szCs w:val="24"/>
                <w:lang w:val="ro-RO" w:eastAsia="ro-RO"/>
              </w:rPr>
              <w:t>* Z</w:t>
            </w:r>
            <w:r w:rsidR="00856606" w:rsidRPr="00716764">
              <w:rPr>
                <w:rFonts w:asciiTheme="minorHAnsi" w:hAnsiTheme="minorHAnsi" w:cstheme="minorHAnsi"/>
                <w:i/>
                <w:noProof/>
                <w:color w:val="000000"/>
                <w:sz w:val="24"/>
                <w:szCs w:val="24"/>
                <w:lang w:val="ro-RO" w:eastAsia="ro-RO"/>
              </w:rPr>
              <w:t>one afectate de constrângeri naturale (zona montană-ANCZM) ,  zone afectate de constrângeri naturale semnificative (ANC SEMN) și zone afectate de constrângeri naturale specifice (ANC –SPEC).</w:t>
            </w:r>
          </w:p>
        </w:tc>
        <w:tc>
          <w:tcPr>
            <w:tcW w:w="2021" w:type="dxa"/>
          </w:tcPr>
          <w:p w14:paraId="7D0598C1" w14:textId="77777777" w:rsidR="001F572F" w:rsidRPr="00716764" w:rsidDel="002C42B8" w:rsidRDefault="001F572F" w:rsidP="005562BF">
            <w:pPr>
              <w:jc w:val="center"/>
              <w:rPr>
                <w:rFonts w:asciiTheme="minorHAnsi" w:hAnsiTheme="minorHAnsi" w:cstheme="minorHAnsi"/>
              </w:rPr>
            </w:pPr>
            <w:r w:rsidRPr="00716764">
              <w:rPr>
                <w:rFonts w:asciiTheme="minorHAnsi" w:hAnsiTheme="minorHAnsi" w:cstheme="minorHAnsi"/>
              </w:rPr>
              <w:t>20</w:t>
            </w:r>
          </w:p>
        </w:tc>
      </w:tr>
      <w:tr w:rsidR="001F572F" w:rsidRPr="00716764" w14:paraId="010A3A01" w14:textId="77777777" w:rsidTr="005562BF">
        <w:tc>
          <w:tcPr>
            <w:tcW w:w="923" w:type="dxa"/>
            <w:vMerge w:val="restart"/>
          </w:tcPr>
          <w:p w14:paraId="666DB85C" w14:textId="77777777" w:rsidR="001F572F" w:rsidRPr="00716764" w:rsidDel="00C27A11" w:rsidRDefault="001F572F" w:rsidP="005562BF">
            <w:pPr>
              <w:jc w:val="center"/>
              <w:rPr>
                <w:rFonts w:asciiTheme="minorHAnsi" w:hAnsiTheme="minorHAnsi" w:cstheme="minorHAnsi"/>
                <w:b/>
              </w:rPr>
            </w:pPr>
            <w:r w:rsidRPr="00716764">
              <w:rPr>
                <w:rFonts w:asciiTheme="minorHAnsi" w:hAnsiTheme="minorHAnsi" w:cstheme="minorHAnsi"/>
                <w:b/>
              </w:rPr>
              <w:t xml:space="preserve"> 3.</w:t>
            </w:r>
          </w:p>
        </w:tc>
        <w:tc>
          <w:tcPr>
            <w:tcW w:w="6931" w:type="dxa"/>
            <w:shd w:val="clear" w:color="auto" w:fill="F7CAAC"/>
          </w:tcPr>
          <w:p w14:paraId="1A468322" w14:textId="77777777" w:rsidR="001F572F" w:rsidRPr="00716764" w:rsidDel="002C583C" w:rsidRDefault="001F572F" w:rsidP="005562BF">
            <w:pPr>
              <w:jc w:val="both"/>
              <w:rPr>
                <w:rFonts w:asciiTheme="minorHAnsi" w:hAnsiTheme="minorHAnsi" w:cstheme="minorHAnsi"/>
                <w:b/>
              </w:rPr>
            </w:pPr>
            <w:r w:rsidRPr="00716764">
              <w:rPr>
                <w:rFonts w:asciiTheme="minorHAnsi" w:hAnsiTheme="minorHAnsi" w:cstheme="minorHAnsi"/>
                <w:b/>
              </w:rPr>
              <w:t xml:space="preserve">Principiul proprietății </w:t>
            </w:r>
          </w:p>
        </w:tc>
        <w:tc>
          <w:tcPr>
            <w:tcW w:w="2021" w:type="dxa"/>
            <w:shd w:val="clear" w:color="auto" w:fill="F7CAAC"/>
          </w:tcPr>
          <w:p w14:paraId="1E215D6F" w14:textId="77777777" w:rsidR="001F572F" w:rsidRPr="00716764" w:rsidDel="002C583C" w:rsidRDefault="001F572F" w:rsidP="005562BF">
            <w:pPr>
              <w:jc w:val="center"/>
              <w:rPr>
                <w:rFonts w:asciiTheme="minorHAnsi" w:hAnsiTheme="minorHAnsi" w:cstheme="minorHAnsi"/>
                <w:b/>
              </w:rPr>
            </w:pPr>
            <w:r w:rsidRPr="00716764">
              <w:rPr>
                <w:rFonts w:asciiTheme="minorHAnsi" w:hAnsiTheme="minorHAnsi" w:cstheme="minorHAnsi"/>
                <w:b/>
              </w:rPr>
              <w:t>Max 15</w:t>
            </w:r>
          </w:p>
        </w:tc>
      </w:tr>
      <w:tr w:rsidR="001F572F" w:rsidRPr="00716764" w14:paraId="732EF9C2" w14:textId="77777777" w:rsidTr="005562BF">
        <w:trPr>
          <w:trHeight w:val="1550"/>
        </w:trPr>
        <w:tc>
          <w:tcPr>
            <w:tcW w:w="923" w:type="dxa"/>
            <w:vMerge/>
          </w:tcPr>
          <w:p w14:paraId="005FE134" w14:textId="77777777" w:rsidR="001F572F" w:rsidRPr="00716764" w:rsidRDefault="001F572F" w:rsidP="005562BF">
            <w:pPr>
              <w:jc w:val="both"/>
              <w:rPr>
                <w:rFonts w:asciiTheme="minorHAnsi" w:hAnsiTheme="minorHAnsi" w:cstheme="minorHAnsi"/>
                <w:b/>
              </w:rPr>
            </w:pPr>
          </w:p>
        </w:tc>
        <w:tc>
          <w:tcPr>
            <w:tcW w:w="6931" w:type="dxa"/>
          </w:tcPr>
          <w:p w14:paraId="794F3B24" w14:textId="0F7E789A" w:rsidR="001F572F" w:rsidRPr="00716764" w:rsidRDefault="001F572F" w:rsidP="005562BF">
            <w:pPr>
              <w:jc w:val="both"/>
              <w:rPr>
                <w:rFonts w:asciiTheme="minorHAnsi" w:hAnsiTheme="minorHAnsi" w:cstheme="minorHAnsi"/>
                <w:b/>
                <w:i/>
              </w:rPr>
            </w:pPr>
            <w:r w:rsidRPr="00716764">
              <w:rPr>
                <w:rFonts w:asciiTheme="minorHAnsi" w:hAnsiTheme="minorHAnsi" w:cstheme="minorHAnsi"/>
                <w:b/>
                <w:i/>
              </w:rPr>
              <w:t>3.1 Terenul</w:t>
            </w:r>
            <w:r w:rsidR="00601BD9" w:rsidRPr="00716764">
              <w:rPr>
                <w:rFonts w:asciiTheme="minorHAnsi" w:hAnsiTheme="minorHAnsi" w:cstheme="minorHAnsi"/>
                <w:b/>
                <w:i/>
              </w:rPr>
              <w:t xml:space="preserve"> agricol</w:t>
            </w:r>
            <w:r w:rsidRPr="00716764">
              <w:rPr>
                <w:rFonts w:asciiTheme="minorHAnsi" w:hAnsiTheme="minorHAnsi" w:cstheme="minorHAnsi"/>
                <w:b/>
                <w:i/>
              </w:rPr>
              <w:t xml:space="preserve"> pe care se realizează investiția se află în proprietatea solicitantului sau administrarea acestuia  în cazul entităților publice cu personalitate juridică </w:t>
            </w:r>
          </w:p>
          <w:p w14:paraId="4E666252" w14:textId="77777777" w:rsidR="001F572F" w:rsidRDefault="001F572F" w:rsidP="005562BF">
            <w:pPr>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Punctajul se va acorda proporțional cu suprafața de teren deținută în proprietate</w:t>
            </w:r>
            <w:r w:rsidR="00AF63CD" w:rsidRPr="00716764">
              <w:rPr>
                <w:rFonts w:asciiTheme="minorHAnsi" w:eastAsia="Times New Roman" w:hAnsiTheme="minorHAnsi" w:cstheme="minorHAnsi"/>
                <w:sz w:val="24"/>
                <w:szCs w:val="24"/>
              </w:rPr>
              <w:t>/administrare</w:t>
            </w:r>
            <w:r w:rsidRPr="00716764">
              <w:rPr>
                <w:rFonts w:asciiTheme="minorHAnsi" w:eastAsia="Times New Roman" w:hAnsiTheme="minorHAnsi" w:cstheme="minorHAnsi"/>
                <w:sz w:val="24"/>
                <w:szCs w:val="24"/>
              </w:rPr>
              <w:t xml:space="preserve"> din total teren </w:t>
            </w:r>
            <w:proofErr w:type="spellStart"/>
            <w:r w:rsidR="00491C84" w:rsidRPr="00716764">
              <w:rPr>
                <w:rFonts w:asciiTheme="minorHAnsi" w:eastAsia="Times New Roman" w:hAnsiTheme="minorHAnsi" w:cstheme="minorHAnsi"/>
                <w:sz w:val="24"/>
                <w:szCs w:val="24"/>
              </w:rPr>
              <w:t>deservit</w:t>
            </w:r>
            <w:r w:rsidRPr="00716764">
              <w:rPr>
                <w:rFonts w:asciiTheme="minorHAnsi" w:eastAsia="Times New Roman" w:hAnsiTheme="minorHAnsi" w:cstheme="minorHAnsi"/>
                <w:sz w:val="24"/>
                <w:szCs w:val="24"/>
              </w:rPr>
              <w:t>de</w:t>
            </w:r>
            <w:proofErr w:type="spellEnd"/>
            <w:r w:rsidRPr="00716764">
              <w:rPr>
                <w:rFonts w:asciiTheme="minorHAnsi" w:eastAsia="Times New Roman" w:hAnsiTheme="minorHAnsi" w:cstheme="minorHAnsi"/>
                <w:sz w:val="24"/>
                <w:szCs w:val="24"/>
              </w:rPr>
              <w:t xml:space="preserve"> investiție</w:t>
            </w:r>
          </w:p>
          <w:p w14:paraId="3422104D" w14:textId="77777777" w:rsidR="0089269A" w:rsidRPr="00DF4C8A" w:rsidRDefault="0089269A" w:rsidP="0089269A">
            <w:pPr>
              <w:spacing w:after="160" w:line="259" w:lineRule="auto"/>
              <w:jc w:val="both"/>
              <w:rPr>
                <w:rFonts w:asciiTheme="minorHAnsi" w:hAnsiTheme="minorHAnsi" w:cstheme="minorHAnsi"/>
                <w:lang w:val="it-IT"/>
              </w:rPr>
            </w:pPr>
            <w:r w:rsidRPr="00DF4C8A">
              <w:rPr>
                <w:rFonts w:asciiTheme="minorHAnsi" w:hAnsiTheme="minorHAnsi" w:cstheme="minorHAnsi"/>
                <w:lang w:val="it-IT"/>
              </w:rPr>
              <w:t>Calculul se va efectua după următoarea formulă:</w:t>
            </w:r>
          </w:p>
          <w:p w14:paraId="19D817A4" w14:textId="77777777" w:rsidR="0089269A" w:rsidRPr="00DF4C8A" w:rsidRDefault="00255928" w:rsidP="0089269A">
            <w:pPr>
              <w:jc w:val="both"/>
              <w:rPr>
                <w:rFonts w:asciiTheme="minorHAnsi" w:hAnsiTheme="minorHAnsi" w:cstheme="minorHAnsi"/>
              </w:rPr>
            </w:pPr>
            <m:oMathPara>
              <m:oMathParaPr>
                <m:jc m:val="left"/>
              </m:oMathParaPr>
              <m:oMath>
                <m:f>
                  <m:fPr>
                    <m:ctrlPr>
                      <w:rPr>
                        <w:rFonts w:ascii="Cambria Math" w:eastAsiaTheme="minorHAnsi" w:hAnsi="Cambria Math" w:cstheme="minorHAnsi"/>
                        <w:i/>
                        <w:iCs/>
                      </w:rPr>
                    </m:ctrlPr>
                  </m:fPr>
                  <m:num>
                    <m:r>
                      <w:rPr>
                        <w:rFonts w:ascii="Cambria Math" w:hAnsi="Cambria Math" w:cstheme="minorHAnsi"/>
                      </w:rPr>
                      <m:t>Std</m:t>
                    </m:r>
                  </m:num>
                  <m:den>
                    <m:r>
                      <w:rPr>
                        <w:rFonts w:ascii="Cambria Math" w:hAnsi="Cambria Math" w:cstheme="minorHAnsi"/>
                      </w:rPr>
                      <m:t>STtdes</m:t>
                    </m:r>
                  </m:den>
                </m:f>
                <m:r>
                  <w:rPr>
                    <w:rFonts w:ascii="Cambria Math" w:hAnsi="Cambria Math" w:cstheme="minorHAnsi"/>
                  </w:rPr>
                  <m:t>×15</m:t>
                </m:r>
              </m:oMath>
            </m:oMathPara>
          </w:p>
          <w:p w14:paraId="120FB4DD" w14:textId="77777777" w:rsidR="0089269A" w:rsidRPr="00DF4C8A" w:rsidRDefault="0089269A" w:rsidP="0089269A">
            <w:pPr>
              <w:jc w:val="both"/>
              <w:rPr>
                <w:rFonts w:asciiTheme="minorHAnsi" w:hAnsiTheme="minorHAnsi" w:cstheme="minorHAnsi"/>
              </w:rPr>
            </w:pPr>
          </w:p>
          <w:p w14:paraId="7F9A444B" w14:textId="77777777" w:rsidR="0089269A" w:rsidRPr="00DF4C8A" w:rsidRDefault="0089269A" w:rsidP="0089269A">
            <w:pPr>
              <w:jc w:val="both"/>
              <w:rPr>
                <w:rFonts w:asciiTheme="minorHAnsi" w:hAnsiTheme="minorHAnsi" w:cstheme="minorHAnsi"/>
              </w:rPr>
            </w:pPr>
            <w:r w:rsidRPr="00DF4C8A">
              <w:rPr>
                <w:rFonts w:asciiTheme="minorHAnsi" w:hAnsiTheme="minorHAnsi" w:cstheme="minorHAnsi"/>
              </w:rPr>
              <w:t>unde:</w:t>
            </w:r>
          </w:p>
          <w:p w14:paraId="5C3AF26C" w14:textId="77777777" w:rsidR="0089269A" w:rsidRPr="00DF4C8A" w:rsidRDefault="0089269A" w:rsidP="0089269A">
            <w:pPr>
              <w:rPr>
                <w:rFonts w:asciiTheme="minorHAnsi" w:hAnsiTheme="minorHAnsi" w:cstheme="minorHAnsi"/>
              </w:rPr>
            </w:pPr>
            <w:proofErr w:type="spellStart"/>
            <w:r w:rsidRPr="00DF4C8A">
              <w:rPr>
                <w:rFonts w:asciiTheme="minorHAnsi" w:hAnsiTheme="minorHAnsi" w:cstheme="minorHAnsi"/>
              </w:rPr>
              <w:t>Std</w:t>
            </w:r>
            <w:proofErr w:type="spellEnd"/>
            <w:r w:rsidRPr="00DF4C8A">
              <w:rPr>
                <w:rFonts w:asciiTheme="minorHAnsi" w:hAnsiTheme="minorHAnsi" w:cstheme="minorHAnsi"/>
              </w:rPr>
              <w:t xml:space="preserve"> = </w:t>
            </w:r>
            <w:proofErr w:type="spellStart"/>
            <w:r w:rsidRPr="00DF4C8A">
              <w:rPr>
                <w:rFonts w:asciiTheme="minorHAnsi" w:hAnsiTheme="minorHAnsi" w:cstheme="minorHAnsi"/>
              </w:rPr>
              <w:t>Suprafaţa</w:t>
            </w:r>
            <w:proofErr w:type="spellEnd"/>
            <w:r w:rsidRPr="00DF4C8A">
              <w:rPr>
                <w:rFonts w:asciiTheme="minorHAnsi" w:hAnsiTheme="minorHAnsi" w:cstheme="minorHAnsi"/>
              </w:rPr>
              <w:t xml:space="preserve"> de teren </w:t>
            </w:r>
            <w:proofErr w:type="spellStart"/>
            <w:r w:rsidRPr="00DF4C8A">
              <w:rPr>
                <w:rFonts w:asciiTheme="minorHAnsi" w:hAnsiTheme="minorHAnsi" w:cstheme="minorHAnsi"/>
              </w:rPr>
              <w:t>deţinută</w:t>
            </w:r>
            <w:proofErr w:type="spellEnd"/>
            <w:r w:rsidRPr="00DF4C8A">
              <w:rPr>
                <w:rFonts w:asciiTheme="minorHAnsi" w:hAnsiTheme="minorHAnsi" w:cstheme="minorHAnsi"/>
              </w:rPr>
              <w:t xml:space="preserve"> în proprietate/administrare deservită de perdea (exclusiv </w:t>
            </w:r>
            <w:proofErr w:type="spellStart"/>
            <w:r w:rsidRPr="00DF4C8A">
              <w:rPr>
                <w:rFonts w:asciiTheme="minorHAnsi" w:hAnsiTheme="minorHAnsi" w:cstheme="minorHAnsi"/>
              </w:rPr>
              <w:t>suprafaţa</w:t>
            </w:r>
            <w:proofErr w:type="spellEnd"/>
            <w:r w:rsidRPr="00DF4C8A">
              <w:rPr>
                <w:rFonts w:asciiTheme="minorHAnsi" w:hAnsiTheme="minorHAnsi" w:cstheme="minorHAnsi"/>
              </w:rPr>
              <w:t xml:space="preserve"> acoperită de perdea)</w:t>
            </w:r>
          </w:p>
          <w:p w14:paraId="41BE67BF" w14:textId="3ED4E254" w:rsidR="0089269A" w:rsidRPr="00DF4C8A" w:rsidRDefault="0089269A" w:rsidP="0089269A">
            <w:pPr>
              <w:rPr>
                <w:rFonts w:asciiTheme="minorHAnsi" w:hAnsiTheme="minorHAnsi" w:cstheme="minorHAnsi"/>
              </w:rPr>
            </w:pPr>
            <w:proofErr w:type="spellStart"/>
            <w:r w:rsidRPr="00DF4C8A">
              <w:rPr>
                <w:rFonts w:asciiTheme="minorHAnsi" w:hAnsiTheme="minorHAnsi" w:cstheme="minorHAnsi"/>
              </w:rPr>
              <w:t>STtdes</w:t>
            </w:r>
            <w:proofErr w:type="spellEnd"/>
            <w:r w:rsidRPr="00DF4C8A">
              <w:rPr>
                <w:rFonts w:asciiTheme="minorHAnsi" w:hAnsiTheme="minorHAnsi" w:cstheme="minorHAnsi"/>
              </w:rPr>
              <w:t xml:space="preserve"> = </w:t>
            </w:r>
            <w:proofErr w:type="spellStart"/>
            <w:r w:rsidRPr="00DF4C8A">
              <w:rPr>
                <w:rFonts w:asciiTheme="minorHAnsi" w:hAnsiTheme="minorHAnsi" w:cstheme="minorHAnsi"/>
              </w:rPr>
              <w:t>Suprafata</w:t>
            </w:r>
            <w:proofErr w:type="spellEnd"/>
            <w:r w:rsidRPr="00DF4C8A">
              <w:rPr>
                <w:rFonts w:asciiTheme="minorHAnsi" w:hAnsiTheme="minorHAnsi" w:cstheme="minorHAnsi"/>
              </w:rPr>
              <w:t xml:space="preserve"> totală de teren deservită de perdea</w:t>
            </w:r>
          </w:p>
          <w:p w14:paraId="409EDD7C" w14:textId="77777777" w:rsidR="0089269A" w:rsidRDefault="0089269A" w:rsidP="0089269A">
            <w:pPr>
              <w:rPr>
                <w:rFonts w:asciiTheme="minorHAnsi" w:hAnsiTheme="minorHAnsi" w:cstheme="minorHAnsi"/>
              </w:rPr>
            </w:pPr>
            <w:r w:rsidRPr="00DF4C8A">
              <w:rPr>
                <w:rFonts w:asciiTheme="minorHAnsi" w:hAnsiTheme="minorHAnsi" w:cstheme="minorHAnsi"/>
              </w:rPr>
              <w:t xml:space="preserve">Rezultatul va fi exprimat cu un număr de </w:t>
            </w:r>
            <w:r w:rsidRPr="00DF4C8A">
              <w:rPr>
                <w:rFonts w:asciiTheme="minorHAnsi" w:hAnsiTheme="minorHAnsi" w:cstheme="minorHAnsi"/>
                <w:b/>
              </w:rPr>
              <w:t>4 zecimale</w:t>
            </w:r>
          </w:p>
          <w:p w14:paraId="29A3A262" w14:textId="77777777" w:rsidR="0089269A" w:rsidRDefault="0089269A" w:rsidP="0089269A">
            <w:pPr>
              <w:rPr>
                <w:rFonts w:asciiTheme="minorHAnsi" w:hAnsiTheme="minorHAnsi" w:cstheme="minorHAnsi"/>
              </w:rPr>
            </w:pPr>
          </w:p>
          <w:p w14:paraId="668ECE7B" w14:textId="2266EEF8" w:rsidR="0089269A" w:rsidRPr="0089269A" w:rsidRDefault="0089269A" w:rsidP="0089269A">
            <w:pPr>
              <w:rPr>
                <w:rFonts w:asciiTheme="minorHAnsi" w:hAnsiTheme="minorHAnsi" w:cstheme="minorHAnsi"/>
                <w:b/>
              </w:rPr>
            </w:pPr>
            <w:proofErr w:type="spellStart"/>
            <w:r w:rsidRPr="00DF4C8A">
              <w:rPr>
                <w:rFonts w:asciiTheme="minorHAnsi" w:hAnsiTheme="minorHAnsi" w:cstheme="minorHAnsi"/>
                <w:b/>
              </w:rPr>
              <w:t>Atenţie</w:t>
            </w:r>
            <w:proofErr w:type="spellEnd"/>
            <w:r>
              <w:rPr>
                <w:rFonts w:asciiTheme="minorHAnsi" w:hAnsiTheme="minorHAnsi" w:cstheme="minorHAnsi"/>
                <w:b/>
              </w:rPr>
              <w:t xml:space="preserve">: </w:t>
            </w:r>
            <w:proofErr w:type="spellStart"/>
            <w:r>
              <w:rPr>
                <w:rFonts w:asciiTheme="minorHAnsi" w:hAnsiTheme="minorHAnsi" w:cstheme="minorHAnsi"/>
                <w:b/>
              </w:rPr>
              <w:t>suprafaţa</w:t>
            </w:r>
            <w:proofErr w:type="spellEnd"/>
            <w:r>
              <w:rPr>
                <w:rFonts w:asciiTheme="minorHAnsi" w:hAnsiTheme="minorHAnsi" w:cstheme="minorHAnsi"/>
                <w:b/>
              </w:rPr>
              <w:t xml:space="preserve"> </w:t>
            </w:r>
            <w:proofErr w:type="spellStart"/>
            <w:r>
              <w:rPr>
                <w:rFonts w:asciiTheme="minorHAnsi" w:hAnsiTheme="minorHAnsi" w:cstheme="minorHAnsi"/>
                <w:b/>
              </w:rPr>
              <w:t>deţinută</w:t>
            </w:r>
            <w:proofErr w:type="spellEnd"/>
            <w:r>
              <w:rPr>
                <w:rFonts w:asciiTheme="minorHAnsi" w:hAnsiTheme="minorHAnsi" w:cstheme="minorHAnsi"/>
                <w:b/>
              </w:rPr>
              <w:t xml:space="preserve"> în administrare intră în calculul punctajului doar în cazul </w:t>
            </w:r>
            <w:proofErr w:type="spellStart"/>
            <w:r>
              <w:rPr>
                <w:rFonts w:asciiTheme="minorHAnsi" w:hAnsiTheme="minorHAnsi" w:cstheme="minorHAnsi"/>
                <w:b/>
              </w:rPr>
              <w:t>entităţilor</w:t>
            </w:r>
            <w:proofErr w:type="spellEnd"/>
            <w:r>
              <w:rPr>
                <w:rFonts w:asciiTheme="minorHAnsi" w:hAnsiTheme="minorHAnsi" w:cstheme="minorHAnsi"/>
                <w:b/>
              </w:rPr>
              <w:t xml:space="preserve"> publice cu personalitate juridică. </w:t>
            </w:r>
          </w:p>
          <w:p w14:paraId="0F9440D8" w14:textId="77777777" w:rsidR="0089269A" w:rsidRPr="00DF4C8A" w:rsidRDefault="0089269A" w:rsidP="0089269A">
            <w:pPr>
              <w:spacing w:after="160" w:line="259" w:lineRule="auto"/>
              <w:jc w:val="both"/>
              <w:rPr>
                <w:rFonts w:asciiTheme="minorHAnsi" w:hAnsiTheme="minorHAnsi" w:cstheme="minorHAnsi"/>
                <w:b/>
                <w:lang w:val="it-IT"/>
              </w:rPr>
            </w:pPr>
            <w:r w:rsidRPr="00DF4C8A">
              <w:rPr>
                <w:rFonts w:asciiTheme="minorHAnsi" w:hAnsiTheme="minorHAnsi" w:cstheme="minorHAnsi"/>
                <w:b/>
                <w:lang w:val="it-IT"/>
              </w:rPr>
              <w:t>Notă: În cazul în care suprafaţa de teren deservită de perdeaua de protecţie este în totalitate în proprietate, criteriul calculat mai sus va fi de 15 puncte.</w:t>
            </w:r>
          </w:p>
          <w:p w14:paraId="37D06705" w14:textId="77777777" w:rsidR="002172A9" w:rsidRDefault="0089269A" w:rsidP="0089269A">
            <w:pPr>
              <w:jc w:val="both"/>
              <w:rPr>
                <w:rFonts w:asciiTheme="minorHAnsi" w:hAnsiTheme="minorHAnsi" w:cstheme="minorHAnsi"/>
                <w:b/>
                <w:lang w:val="it-IT"/>
              </w:rPr>
            </w:pPr>
            <w:r w:rsidRPr="00DF4C8A">
              <w:rPr>
                <w:rFonts w:asciiTheme="minorHAnsi" w:hAnsiTheme="minorHAnsi" w:cstheme="minorHAnsi"/>
                <w:b/>
                <w:lang w:val="it-IT"/>
              </w:rPr>
              <w:t>În cazul în care suprafaţa de teren deservită de perdeaua de protecţie este parţial în proprietatea solicitantului criteriul va fi întotdeauna mai mic de 15 puncte</w:t>
            </w:r>
          </w:p>
          <w:p w14:paraId="6F9CC2B5" w14:textId="108C7092" w:rsidR="0089269A" w:rsidRPr="00716764" w:rsidRDefault="0089269A" w:rsidP="0089269A">
            <w:pPr>
              <w:jc w:val="both"/>
              <w:rPr>
                <w:rFonts w:asciiTheme="minorHAnsi" w:eastAsia="Times New Roman" w:hAnsiTheme="minorHAnsi" w:cstheme="minorHAnsi"/>
                <w:sz w:val="24"/>
                <w:szCs w:val="24"/>
              </w:rPr>
            </w:pPr>
          </w:p>
        </w:tc>
        <w:tc>
          <w:tcPr>
            <w:tcW w:w="2021" w:type="dxa"/>
          </w:tcPr>
          <w:p w14:paraId="6BE67A09" w14:textId="77777777" w:rsidR="001F572F" w:rsidRPr="00716764" w:rsidRDefault="001F572F" w:rsidP="005562BF">
            <w:pPr>
              <w:jc w:val="center"/>
              <w:rPr>
                <w:rFonts w:asciiTheme="minorHAnsi" w:hAnsiTheme="minorHAnsi" w:cstheme="minorHAnsi"/>
                <w:b/>
              </w:rPr>
            </w:pPr>
          </w:p>
          <w:p w14:paraId="03E494D9" w14:textId="77777777" w:rsidR="001F572F" w:rsidRPr="00716764" w:rsidDel="002C583C" w:rsidRDefault="001F572F" w:rsidP="005562BF">
            <w:pPr>
              <w:jc w:val="center"/>
              <w:rPr>
                <w:rFonts w:asciiTheme="minorHAnsi" w:hAnsiTheme="minorHAnsi" w:cstheme="minorHAnsi"/>
                <w:b/>
              </w:rPr>
            </w:pPr>
            <w:r w:rsidRPr="00716764">
              <w:rPr>
                <w:rFonts w:asciiTheme="minorHAnsi" w:hAnsiTheme="minorHAnsi" w:cstheme="minorHAnsi"/>
                <w:b/>
              </w:rPr>
              <w:t>15</w:t>
            </w:r>
          </w:p>
        </w:tc>
      </w:tr>
      <w:tr w:rsidR="001F572F" w:rsidRPr="00716764" w14:paraId="493A5985" w14:textId="77777777" w:rsidTr="005562BF">
        <w:tc>
          <w:tcPr>
            <w:tcW w:w="923" w:type="dxa"/>
            <w:vMerge w:val="restart"/>
          </w:tcPr>
          <w:p w14:paraId="6C3078C4" w14:textId="77777777" w:rsidR="001F572F" w:rsidRPr="00716764" w:rsidRDefault="001F572F" w:rsidP="005562BF">
            <w:pPr>
              <w:jc w:val="both"/>
              <w:rPr>
                <w:rFonts w:asciiTheme="minorHAnsi" w:hAnsiTheme="minorHAnsi" w:cstheme="minorHAnsi"/>
                <w:b/>
              </w:rPr>
            </w:pPr>
            <w:r w:rsidRPr="00716764">
              <w:rPr>
                <w:rFonts w:asciiTheme="minorHAnsi" w:hAnsiTheme="minorHAnsi" w:cstheme="minorHAnsi"/>
                <w:b/>
              </w:rPr>
              <w:lastRenderedPageBreak/>
              <w:t>4</w:t>
            </w:r>
          </w:p>
        </w:tc>
        <w:tc>
          <w:tcPr>
            <w:tcW w:w="6931" w:type="dxa"/>
            <w:shd w:val="clear" w:color="auto" w:fill="FBD4B4"/>
          </w:tcPr>
          <w:p w14:paraId="1A95E99F" w14:textId="77777777" w:rsidR="001F572F" w:rsidRPr="00716764" w:rsidRDefault="001F572F" w:rsidP="005562BF">
            <w:pPr>
              <w:jc w:val="both"/>
              <w:rPr>
                <w:rFonts w:asciiTheme="minorHAnsi" w:hAnsiTheme="minorHAnsi" w:cstheme="minorHAnsi"/>
                <w:b/>
              </w:rPr>
            </w:pPr>
            <w:r w:rsidRPr="00716764">
              <w:rPr>
                <w:rFonts w:asciiTheme="minorHAnsi" w:hAnsiTheme="minorHAnsi" w:cstheme="minorHAnsi"/>
                <w:b/>
              </w:rPr>
              <w:t>Principiul dimensiunii suprafeței acoperite de investiție</w:t>
            </w:r>
          </w:p>
        </w:tc>
        <w:tc>
          <w:tcPr>
            <w:tcW w:w="2021" w:type="dxa"/>
            <w:shd w:val="clear" w:color="auto" w:fill="FBD4B4"/>
          </w:tcPr>
          <w:p w14:paraId="04303A54" w14:textId="77777777" w:rsidR="001F572F" w:rsidRPr="00716764" w:rsidDel="002C583C" w:rsidRDefault="001F572F" w:rsidP="005562BF">
            <w:pPr>
              <w:jc w:val="center"/>
              <w:rPr>
                <w:rFonts w:asciiTheme="minorHAnsi" w:hAnsiTheme="minorHAnsi" w:cstheme="minorHAnsi"/>
                <w:b/>
              </w:rPr>
            </w:pPr>
            <w:r w:rsidRPr="00716764">
              <w:rPr>
                <w:rFonts w:asciiTheme="minorHAnsi" w:hAnsiTheme="minorHAnsi" w:cstheme="minorHAnsi"/>
                <w:b/>
              </w:rPr>
              <w:t>Max 20</w:t>
            </w:r>
          </w:p>
        </w:tc>
      </w:tr>
      <w:tr w:rsidR="001F572F" w:rsidRPr="00716764" w14:paraId="760A5D97" w14:textId="77777777" w:rsidTr="005562BF">
        <w:tc>
          <w:tcPr>
            <w:tcW w:w="923" w:type="dxa"/>
            <w:vMerge/>
          </w:tcPr>
          <w:p w14:paraId="5E891536" w14:textId="77777777" w:rsidR="001F572F" w:rsidRPr="00716764" w:rsidRDefault="001F572F" w:rsidP="005562BF">
            <w:pPr>
              <w:jc w:val="both"/>
              <w:rPr>
                <w:rFonts w:asciiTheme="minorHAnsi" w:hAnsiTheme="minorHAnsi" w:cstheme="minorHAnsi"/>
                <w:b/>
              </w:rPr>
            </w:pPr>
          </w:p>
        </w:tc>
        <w:tc>
          <w:tcPr>
            <w:tcW w:w="6931" w:type="dxa"/>
          </w:tcPr>
          <w:p w14:paraId="4BFFA6E9" w14:textId="77777777" w:rsidR="001F572F" w:rsidRPr="00716764" w:rsidRDefault="001F572F" w:rsidP="005562BF">
            <w:pPr>
              <w:jc w:val="both"/>
              <w:rPr>
                <w:rFonts w:asciiTheme="minorHAnsi" w:hAnsiTheme="minorHAnsi" w:cstheme="minorHAnsi"/>
                <w:b/>
                <w:i/>
              </w:rPr>
            </w:pPr>
            <w:r w:rsidRPr="00716764">
              <w:rPr>
                <w:rFonts w:asciiTheme="minorHAnsi" w:hAnsiTheme="minorHAnsi" w:cstheme="minorHAnsi"/>
                <w:b/>
                <w:i/>
              </w:rPr>
              <w:t xml:space="preserve">4.1 Proiecte care </w:t>
            </w:r>
            <w:proofErr w:type="spellStart"/>
            <w:r w:rsidRPr="00716764">
              <w:rPr>
                <w:rFonts w:asciiTheme="minorHAnsi" w:hAnsiTheme="minorHAnsi" w:cstheme="minorHAnsi"/>
                <w:b/>
                <w:i/>
              </w:rPr>
              <w:t>vizeaza</w:t>
            </w:r>
            <w:proofErr w:type="spellEnd"/>
            <w:r w:rsidRPr="00716764">
              <w:rPr>
                <w:rFonts w:asciiTheme="minorHAnsi" w:hAnsiTheme="minorHAnsi" w:cstheme="minorHAnsi"/>
                <w:b/>
                <w:i/>
              </w:rPr>
              <w:t xml:space="preserve"> investiții adresate terenurilor ocupate cu vii, livezi, pepiniere viticole și sau pomicole și hamei, cu dimensiunea:</w:t>
            </w:r>
          </w:p>
          <w:p w14:paraId="29B320DF" w14:textId="0DD7324B" w:rsidR="001F572F" w:rsidRPr="00716764" w:rsidRDefault="001F572F" w:rsidP="005562BF">
            <w:pPr>
              <w:jc w:val="both"/>
              <w:rPr>
                <w:rFonts w:asciiTheme="minorHAnsi" w:hAnsiTheme="minorHAnsi" w:cstheme="minorHAnsi"/>
              </w:rPr>
            </w:pPr>
            <w:r w:rsidRPr="00716764">
              <w:rPr>
                <w:rFonts w:asciiTheme="minorHAnsi" w:hAnsiTheme="minorHAnsi" w:cstheme="minorHAnsi"/>
              </w:rPr>
              <w:t>a) 5</w:t>
            </w:r>
            <w:r w:rsidR="001265F0">
              <w:rPr>
                <w:rFonts w:asciiTheme="minorHAnsi" w:hAnsiTheme="minorHAnsi" w:cstheme="minorHAnsi"/>
              </w:rPr>
              <w:t xml:space="preserve"> – &lt;</w:t>
            </w:r>
            <w:r w:rsidRPr="00716764">
              <w:rPr>
                <w:rFonts w:asciiTheme="minorHAnsi" w:hAnsiTheme="minorHAnsi" w:cstheme="minorHAnsi"/>
              </w:rPr>
              <w:t>10 ha</w:t>
            </w:r>
          </w:p>
          <w:p w14:paraId="5800D7E3" w14:textId="21B26839" w:rsidR="001F572F" w:rsidRPr="00716764" w:rsidRDefault="001F572F" w:rsidP="005562BF">
            <w:pPr>
              <w:jc w:val="both"/>
              <w:rPr>
                <w:rFonts w:asciiTheme="minorHAnsi" w:hAnsiTheme="minorHAnsi" w:cstheme="minorHAnsi"/>
              </w:rPr>
            </w:pPr>
            <w:r w:rsidRPr="00716764">
              <w:rPr>
                <w:rFonts w:asciiTheme="minorHAnsi" w:hAnsiTheme="minorHAnsi" w:cstheme="minorHAnsi"/>
              </w:rPr>
              <w:t>b) 10</w:t>
            </w:r>
            <w:r w:rsidR="001265F0">
              <w:rPr>
                <w:rFonts w:asciiTheme="minorHAnsi" w:hAnsiTheme="minorHAnsi" w:cstheme="minorHAnsi"/>
              </w:rPr>
              <w:t xml:space="preserve"> – &lt;</w:t>
            </w:r>
            <w:r w:rsidRPr="00716764">
              <w:rPr>
                <w:rFonts w:asciiTheme="minorHAnsi" w:hAnsiTheme="minorHAnsi" w:cstheme="minorHAnsi"/>
              </w:rPr>
              <w:t>50 ha</w:t>
            </w:r>
          </w:p>
          <w:p w14:paraId="3367073E" w14:textId="77777777" w:rsidR="001F572F" w:rsidRPr="00716764" w:rsidRDefault="001F572F" w:rsidP="005562BF">
            <w:pPr>
              <w:jc w:val="both"/>
              <w:rPr>
                <w:rFonts w:asciiTheme="minorHAnsi" w:hAnsiTheme="minorHAnsi" w:cstheme="minorHAnsi"/>
              </w:rPr>
            </w:pPr>
            <w:r w:rsidRPr="00716764">
              <w:rPr>
                <w:rFonts w:asciiTheme="minorHAnsi" w:hAnsiTheme="minorHAnsi" w:cstheme="minorHAnsi"/>
              </w:rPr>
              <w:t>c) peste 50 ha</w:t>
            </w:r>
          </w:p>
        </w:tc>
        <w:tc>
          <w:tcPr>
            <w:tcW w:w="2021" w:type="dxa"/>
          </w:tcPr>
          <w:p w14:paraId="128D9EF5" w14:textId="77777777" w:rsidR="001F572F" w:rsidRPr="00716764" w:rsidRDefault="001F572F" w:rsidP="005562BF">
            <w:pPr>
              <w:jc w:val="center"/>
              <w:rPr>
                <w:rFonts w:asciiTheme="minorHAnsi" w:hAnsiTheme="minorHAnsi" w:cstheme="minorHAnsi"/>
                <w:b/>
              </w:rPr>
            </w:pPr>
          </w:p>
          <w:p w14:paraId="5E17D0C7" w14:textId="77777777" w:rsidR="001F572F" w:rsidRPr="00716764" w:rsidRDefault="001F572F" w:rsidP="005562BF">
            <w:pPr>
              <w:jc w:val="center"/>
              <w:rPr>
                <w:rFonts w:asciiTheme="minorHAnsi" w:hAnsiTheme="minorHAnsi" w:cstheme="minorHAnsi"/>
                <w:b/>
              </w:rPr>
            </w:pPr>
          </w:p>
          <w:p w14:paraId="52B14FD6" w14:textId="77777777" w:rsidR="001F572F" w:rsidRPr="00716764" w:rsidRDefault="001F572F" w:rsidP="005562BF">
            <w:pPr>
              <w:jc w:val="center"/>
              <w:rPr>
                <w:rFonts w:asciiTheme="minorHAnsi" w:hAnsiTheme="minorHAnsi" w:cstheme="minorHAnsi"/>
                <w:b/>
              </w:rPr>
            </w:pPr>
            <w:r w:rsidRPr="00716764">
              <w:rPr>
                <w:rFonts w:asciiTheme="minorHAnsi" w:hAnsiTheme="minorHAnsi" w:cstheme="minorHAnsi"/>
                <w:b/>
              </w:rPr>
              <w:t>10</w:t>
            </w:r>
          </w:p>
          <w:p w14:paraId="7750B402" w14:textId="77777777" w:rsidR="001F572F" w:rsidRPr="00716764" w:rsidRDefault="001F572F" w:rsidP="005562BF">
            <w:pPr>
              <w:jc w:val="center"/>
              <w:rPr>
                <w:rFonts w:asciiTheme="minorHAnsi" w:hAnsiTheme="minorHAnsi" w:cstheme="minorHAnsi"/>
                <w:b/>
              </w:rPr>
            </w:pPr>
            <w:r w:rsidRPr="00716764">
              <w:rPr>
                <w:rFonts w:asciiTheme="minorHAnsi" w:hAnsiTheme="minorHAnsi" w:cstheme="minorHAnsi"/>
                <w:b/>
              </w:rPr>
              <w:t>15</w:t>
            </w:r>
          </w:p>
          <w:p w14:paraId="6E16A6D0" w14:textId="77777777" w:rsidR="001F572F" w:rsidRPr="00716764" w:rsidDel="002C583C" w:rsidRDefault="001F572F" w:rsidP="005562BF">
            <w:pPr>
              <w:jc w:val="center"/>
              <w:rPr>
                <w:rFonts w:asciiTheme="minorHAnsi" w:hAnsiTheme="minorHAnsi" w:cstheme="minorHAnsi"/>
                <w:b/>
              </w:rPr>
            </w:pPr>
            <w:r w:rsidRPr="00716764">
              <w:rPr>
                <w:rFonts w:asciiTheme="minorHAnsi" w:hAnsiTheme="minorHAnsi" w:cstheme="minorHAnsi"/>
                <w:b/>
              </w:rPr>
              <w:t>20</w:t>
            </w:r>
          </w:p>
        </w:tc>
      </w:tr>
      <w:tr w:rsidR="001F572F" w:rsidRPr="00716764" w14:paraId="08420369" w14:textId="77777777" w:rsidTr="005562BF">
        <w:tc>
          <w:tcPr>
            <w:tcW w:w="923" w:type="dxa"/>
            <w:vMerge/>
          </w:tcPr>
          <w:p w14:paraId="06B55695" w14:textId="77777777" w:rsidR="001F572F" w:rsidRPr="00716764" w:rsidRDefault="001F572F" w:rsidP="005562BF">
            <w:pPr>
              <w:jc w:val="both"/>
              <w:rPr>
                <w:rFonts w:asciiTheme="minorHAnsi" w:hAnsiTheme="minorHAnsi" w:cstheme="minorHAnsi"/>
                <w:b/>
              </w:rPr>
            </w:pPr>
          </w:p>
        </w:tc>
        <w:tc>
          <w:tcPr>
            <w:tcW w:w="6931" w:type="dxa"/>
          </w:tcPr>
          <w:p w14:paraId="75C734D1" w14:textId="77777777" w:rsidR="001F572F" w:rsidRPr="00716764" w:rsidRDefault="001F572F" w:rsidP="005562BF">
            <w:pPr>
              <w:jc w:val="both"/>
              <w:rPr>
                <w:rFonts w:asciiTheme="minorHAnsi" w:hAnsiTheme="minorHAnsi" w:cstheme="minorHAnsi"/>
                <w:b/>
                <w:i/>
              </w:rPr>
            </w:pPr>
            <w:r w:rsidRPr="00716764">
              <w:rPr>
                <w:rFonts w:asciiTheme="minorHAnsi" w:hAnsiTheme="minorHAnsi" w:cstheme="minorHAnsi"/>
                <w:b/>
                <w:i/>
              </w:rPr>
              <w:t xml:space="preserve">4.2 Proiecte care </w:t>
            </w:r>
            <w:proofErr w:type="spellStart"/>
            <w:r w:rsidRPr="00716764">
              <w:rPr>
                <w:rFonts w:asciiTheme="minorHAnsi" w:hAnsiTheme="minorHAnsi" w:cstheme="minorHAnsi"/>
                <w:b/>
                <w:i/>
              </w:rPr>
              <w:t>vizeaza</w:t>
            </w:r>
            <w:proofErr w:type="spellEnd"/>
            <w:r w:rsidRPr="00716764">
              <w:rPr>
                <w:rFonts w:asciiTheme="minorHAnsi" w:hAnsiTheme="minorHAnsi" w:cstheme="minorHAnsi"/>
                <w:b/>
                <w:i/>
              </w:rPr>
              <w:t xml:space="preserve"> investiții adresate terenurilor arabile, cu dimensiunea:</w:t>
            </w:r>
          </w:p>
          <w:p w14:paraId="764239F2" w14:textId="61BA1348" w:rsidR="001F572F" w:rsidRPr="00716764" w:rsidRDefault="001F572F" w:rsidP="005562BF">
            <w:pPr>
              <w:jc w:val="both"/>
              <w:rPr>
                <w:rFonts w:asciiTheme="minorHAnsi" w:hAnsiTheme="minorHAnsi" w:cstheme="minorHAnsi"/>
                <w:bCs/>
                <w:i/>
              </w:rPr>
            </w:pPr>
            <w:r w:rsidRPr="00716764">
              <w:rPr>
                <w:rFonts w:asciiTheme="minorHAnsi" w:hAnsiTheme="minorHAnsi" w:cstheme="minorHAnsi"/>
                <w:bCs/>
                <w:i/>
              </w:rPr>
              <w:t>a) 10</w:t>
            </w:r>
            <w:r w:rsidR="001265F0">
              <w:rPr>
                <w:rFonts w:asciiTheme="minorHAnsi" w:hAnsiTheme="minorHAnsi" w:cstheme="minorHAnsi"/>
                <w:bCs/>
                <w:i/>
              </w:rPr>
              <w:t xml:space="preserve"> – &lt;</w:t>
            </w:r>
            <w:r w:rsidRPr="00716764">
              <w:rPr>
                <w:rFonts w:asciiTheme="minorHAnsi" w:hAnsiTheme="minorHAnsi" w:cstheme="minorHAnsi"/>
                <w:bCs/>
                <w:i/>
              </w:rPr>
              <w:t>50 ha</w:t>
            </w:r>
          </w:p>
          <w:p w14:paraId="65B5FB36" w14:textId="52E76C24" w:rsidR="001F572F" w:rsidRPr="00716764" w:rsidRDefault="001F572F" w:rsidP="005562BF">
            <w:pPr>
              <w:jc w:val="both"/>
              <w:rPr>
                <w:rFonts w:asciiTheme="minorHAnsi" w:hAnsiTheme="minorHAnsi" w:cstheme="minorHAnsi"/>
                <w:bCs/>
                <w:i/>
              </w:rPr>
            </w:pPr>
            <w:r w:rsidRPr="00716764">
              <w:rPr>
                <w:rFonts w:asciiTheme="minorHAnsi" w:hAnsiTheme="minorHAnsi" w:cstheme="minorHAnsi"/>
                <w:bCs/>
                <w:i/>
              </w:rPr>
              <w:t>b) 50</w:t>
            </w:r>
            <w:r w:rsidR="001265F0">
              <w:rPr>
                <w:rFonts w:asciiTheme="minorHAnsi" w:hAnsiTheme="minorHAnsi" w:cstheme="minorHAnsi"/>
                <w:bCs/>
                <w:i/>
              </w:rPr>
              <w:t xml:space="preserve"> – &lt;</w:t>
            </w:r>
            <w:r w:rsidRPr="00716764">
              <w:rPr>
                <w:rFonts w:asciiTheme="minorHAnsi" w:hAnsiTheme="minorHAnsi" w:cstheme="minorHAnsi"/>
                <w:bCs/>
                <w:i/>
              </w:rPr>
              <w:t>100 ha</w:t>
            </w:r>
          </w:p>
          <w:p w14:paraId="11734207" w14:textId="77777777" w:rsidR="001F572F" w:rsidRPr="00716764" w:rsidRDefault="001F572F" w:rsidP="005562BF">
            <w:pPr>
              <w:jc w:val="both"/>
              <w:rPr>
                <w:rFonts w:asciiTheme="minorHAnsi" w:hAnsiTheme="minorHAnsi" w:cstheme="minorHAnsi"/>
                <w:b/>
                <w:i/>
              </w:rPr>
            </w:pPr>
            <w:r w:rsidRPr="00716764">
              <w:rPr>
                <w:rFonts w:asciiTheme="minorHAnsi" w:hAnsiTheme="minorHAnsi" w:cstheme="minorHAnsi"/>
                <w:bCs/>
                <w:i/>
              </w:rPr>
              <w:t>c) peste 100 ha</w:t>
            </w:r>
          </w:p>
        </w:tc>
        <w:tc>
          <w:tcPr>
            <w:tcW w:w="2021" w:type="dxa"/>
          </w:tcPr>
          <w:p w14:paraId="0DB8C03E" w14:textId="77777777" w:rsidR="001F572F" w:rsidRPr="00716764" w:rsidRDefault="001F572F" w:rsidP="005562BF">
            <w:pPr>
              <w:jc w:val="center"/>
              <w:rPr>
                <w:rFonts w:asciiTheme="minorHAnsi" w:hAnsiTheme="minorHAnsi" w:cstheme="minorHAnsi"/>
                <w:b/>
              </w:rPr>
            </w:pPr>
          </w:p>
          <w:p w14:paraId="03B3B8C2" w14:textId="77777777" w:rsidR="001F572F" w:rsidRPr="00716764" w:rsidRDefault="001F572F" w:rsidP="005562BF">
            <w:pPr>
              <w:jc w:val="center"/>
              <w:rPr>
                <w:rFonts w:asciiTheme="minorHAnsi" w:hAnsiTheme="minorHAnsi" w:cstheme="minorHAnsi"/>
                <w:b/>
              </w:rPr>
            </w:pPr>
            <w:r w:rsidRPr="00716764">
              <w:rPr>
                <w:rFonts w:asciiTheme="minorHAnsi" w:hAnsiTheme="minorHAnsi" w:cstheme="minorHAnsi"/>
                <w:b/>
              </w:rPr>
              <w:t>10</w:t>
            </w:r>
          </w:p>
          <w:p w14:paraId="20C3A0BA" w14:textId="77777777" w:rsidR="001F572F" w:rsidRPr="00716764" w:rsidRDefault="001F572F" w:rsidP="005562BF">
            <w:pPr>
              <w:jc w:val="center"/>
              <w:rPr>
                <w:rFonts w:asciiTheme="minorHAnsi" w:hAnsiTheme="minorHAnsi" w:cstheme="minorHAnsi"/>
                <w:b/>
              </w:rPr>
            </w:pPr>
            <w:r w:rsidRPr="00716764">
              <w:rPr>
                <w:rFonts w:asciiTheme="minorHAnsi" w:hAnsiTheme="minorHAnsi" w:cstheme="minorHAnsi"/>
                <w:b/>
              </w:rPr>
              <w:t>15</w:t>
            </w:r>
          </w:p>
          <w:p w14:paraId="0BF9C688" w14:textId="77777777" w:rsidR="001F572F" w:rsidRPr="00716764" w:rsidRDefault="001F572F" w:rsidP="005562BF">
            <w:pPr>
              <w:jc w:val="center"/>
              <w:rPr>
                <w:rFonts w:asciiTheme="minorHAnsi" w:hAnsiTheme="minorHAnsi" w:cstheme="minorHAnsi"/>
                <w:b/>
                <w:bCs/>
              </w:rPr>
            </w:pPr>
            <w:r w:rsidRPr="00716764">
              <w:rPr>
                <w:rFonts w:asciiTheme="minorHAnsi" w:hAnsiTheme="minorHAnsi" w:cstheme="minorHAnsi"/>
                <w:b/>
              </w:rPr>
              <w:t>20</w:t>
            </w:r>
          </w:p>
        </w:tc>
      </w:tr>
      <w:tr w:rsidR="001F572F" w:rsidRPr="00716764" w14:paraId="19077ACB" w14:textId="77777777" w:rsidTr="005562BF">
        <w:tc>
          <w:tcPr>
            <w:tcW w:w="923" w:type="dxa"/>
            <w:vMerge/>
          </w:tcPr>
          <w:p w14:paraId="678988DE" w14:textId="77777777" w:rsidR="001F572F" w:rsidRPr="00716764" w:rsidRDefault="001F572F" w:rsidP="005562BF">
            <w:pPr>
              <w:jc w:val="both"/>
              <w:rPr>
                <w:rFonts w:asciiTheme="minorHAnsi" w:hAnsiTheme="minorHAnsi" w:cstheme="minorHAnsi"/>
                <w:b/>
              </w:rPr>
            </w:pPr>
          </w:p>
        </w:tc>
        <w:tc>
          <w:tcPr>
            <w:tcW w:w="8952" w:type="dxa"/>
            <w:gridSpan w:val="2"/>
          </w:tcPr>
          <w:p w14:paraId="22548F8E" w14:textId="77777777" w:rsidR="001F572F" w:rsidRPr="00716764" w:rsidRDefault="001F572F" w:rsidP="005562BF">
            <w:pPr>
              <w:jc w:val="both"/>
              <w:rPr>
                <w:rFonts w:asciiTheme="minorHAnsi" w:hAnsiTheme="minorHAnsi" w:cstheme="minorHAnsi"/>
                <w:b/>
                <w:i/>
              </w:rPr>
            </w:pPr>
            <w:r w:rsidRPr="00716764">
              <w:rPr>
                <w:rFonts w:asciiTheme="minorHAnsi" w:hAnsiTheme="minorHAnsi" w:cstheme="minorHAnsi"/>
                <w:b/>
                <w:i/>
              </w:rPr>
              <w:t>Punctajul aferent criteriului de selecție 4.1 nu se poate cumula cu cel al criteriului 4.2</w:t>
            </w:r>
          </w:p>
          <w:p w14:paraId="21140B70" w14:textId="77777777" w:rsidR="001F572F" w:rsidRPr="00716764" w:rsidRDefault="001F572F" w:rsidP="005562BF">
            <w:pPr>
              <w:jc w:val="both"/>
              <w:rPr>
                <w:rFonts w:asciiTheme="minorHAnsi" w:hAnsiTheme="minorHAnsi" w:cstheme="minorHAnsi"/>
                <w:i/>
              </w:rPr>
            </w:pPr>
            <w:r w:rsidRPr="00716764">
              <w:rPr>
                <w:rFonts w:asciiTheme="minorHAnsi" w:hAnsiTheme="minorHAnsi" w:cstheme="minorHAnsi"/>
                <w:i/>
              </w:rPr>
              <w:t xml:space="preserve">In cazul fermierilor care fac dovada ambelor </w:t>
            </w:r>
            <w:proofErr w:type="spellStart"/>
            <w:r w:rsidRPr="00716764">
              <w:rPr>
                <w:rFonts w:asciiTheme="minorHAnsi" w:hAnsiTheme="minorHAnsi" w:cstheme="minorHAnsi"/>
                <w:i/>
              </w:rPr>
              <w:t>tiputi</w:t>
            </w:r>
            <w:proofErr w:type="spellEnd"/>
            <w:r w:rsidRPr="00716764">
              <w:rPr>
                <w:rFonts w:asciiTheme="minorHAnsi" w:hAnsiTheme="minorHAnsi" w:cstheme="minorHAnsi"/>
                <w:i/>
              </w:rPr>
              <w:t xml:space="preserve"> de terenuri ( precizate la CS 4.1 și CS 4.2), se acordă punctajul care este cel mai avantajos fermierului.</w:t>
            </w:r>
          </w:p>
        </w:tc>
      </w:tr>
      <w:tr w:rsidR="001F572F" w:rsidRPr="00716764" w14:paraId="5B198D24" w14:textId="77777777" w:rsidTr="005562BF">
        <w:tc>
          <w:tcPr>
            <w:tcW w:w="923" w:type="dxa"/>
          </w:tcPr>
          <w:p w14:paraId="4EFE6C93" w14:textId="77777777" w:rsidR="001F572F" w:rsidRPr="00716764" w:rsidRDefault="001F572F" w:rsidP="005562BF">
            <w:pPr>
              <w:jc w:val="both"/>
              <w:rPr>
                <w:rFonts w:asciiTheme="minorHAnsi" w:hAnsiTheme="minorHAnsi" w:cstheme="minorHAnsi"/>
                <w:b/>
              </w:rPr>
            </w:pPr>
            <w:r w:rsidRPr="00716764">
              <w:rPr>
                <w:rFonts w:asciiTheme="minorHAnsi" w:hAnsiTheme="minorHAnsi" w:cstheme="minorHAnsi"/>
                <w:b/>
              </w:rPr>
              <w:t>5</w:t>
            </w:r>
          </w:p>
        </w:tc>
        <w:tc>
          <w:tcPr>
            <w:tcW w:w="6931" w:type="dxa"/>
            <w:shd w:val="clear" w:color="auto" w:fill="F7CAAC"/>
          </w:tcPr>
          <w:p w14:paraId="11983166" w14:textId="77777777" w:rsidR="001F572F" w:rsidRPr="00716764" w:rsidDel="00992D51" w:rsidRDefault="001F572F" w:rsidP="005562BF">
            <w:pPr>
              <w:spacing w:after="240"/>
              <w:jc w:val="both"/>
              <w:rPr>
                <w:rFonts w:asciiTheme="minorHAnsi" w:hAnsiTheme="minorHAnsi" w:cstheme="minorHAnsi"/>
                <w:b/>
              </w:rPr>
            </w:pPr>
            <w:r w:rsidRPr="00716764">
              <w:rPr>
                <w:rFonts w:asciiTheme="minorHAnsi" w:hAnsiTheme="minorHAnsi" w:cstheme="minorHAnsi"/>
                <w:b/>
              </w:rPr>
              <w:t>Principiul compoziției perdelei naturale de protecție</w:t>
            </w:r>
          </w:p>
        </w:tc>
        <w:tc>
          <w:tcPr>
            <w:tcW w:w="2021" w:type="dxa"/>
            <w:shd w:val="clear" w:color="auto" w:fill="F7CAAC"/>
          </w:tcPr>
          <w:p w14:paraId="16ABE269" w14:textId="77777777" w:rsidR="001F572F" w:rsidRPr="00716764" w:rsidDel="0043174E" w:rsidRDefault="001F572F" w:rsidP="005562BF">
            <w:pPr>
              <w:jc w:val="center"/>
              <w:rPr>
                <w:rFonts w:asciiTheme="minorHAnsi" w:hAnsiTheme="minorHAnsi" w:cstheme="minorHAnsi"/>
                <w:b/>
              </w:rPr>
            </w:pPr>
            <w:r w:rsidRPr="00716764">
              <w:rPr>
                <w:rFonts w:asciiTheme="minorHAnsi" w:hAnsiTheme="minorHAnsi" w:cstheme="minorHAnsi"/>
                <w:b/>
              </w:rPr>
              <w:t>Max 20</w:t>
            </w:r>
          </w:p>
        </w:tc>
      </w:tr>
      <w:tr w:rsidR="001F572F" w:rsidRPr="00716764" w14:paraId="0E04423F" w14:textId="77777777" w:rsidTr="005562BF">
        <w:tc>
          <w:tcPr>
            <w:tcW w:w="923" w:type="dxa"/>
          </w:tcPr>
          <w:p w14:paraId="7E48845A" w14:textId="77777777" w:rsidR="001F572F" w:rsidRPr="00716764" w:rsidRDefault="001F572F" w:rsidP="005562BF">
            <w:pPr>
              <w:jc w:val="both"/>
              <w:rPr>
                <w:rFonts w:asciiTheme="minorHAnsi" w:hAnsiTheme="minorHAnsi" w:cstheme="minorHAnsi"/>
                <w:b/>
              </w:rPr>
            </w:pPr>
          </w:p>
        </w:tc>
        <w:tc>
          <w:tcPr>
            <w:tcW w:w="6931" w:type="dxa"/>
          </w:tcPr>
          <w:p w14:paraId="3F0A6E93" w14:textId="77777777" w:rsidR="001F572F" w:rsidRPr="00716764" w:rsidRDefault="001F572F" w:rsidP="005562BF">
            <w:pPr>
              <w:spacing w:after="240"/>
              <w:jc w:val="both"/>
              <w:rPr>
                <w:rFonts w:asciiTheme="minorHAnsi" w:hAnsiTheme="minorHAnsi" w:cstheme="minorHAnsi"/>
                <w:bCs/>
                <w:lang w:val="pt-BR"/>
              </w:rPr>
            </w:pPr>
            <w:r w:rsidRPr="00716764">
              <w:rPr>
                <w:rFonts w:asciiTheme="minorHAnsi" w:hAnsiTheme="minorHAnsi" w:cstheme="minorHAnsi"/>
                <w:b/>
                <w:i/>
              </w:rPr>
              <w:t>5</w:t>
            </w:r>
            <w:r w:rsidRPr="00716764">
              <w:rPr>
                <w:rFonts w:asciiTheme="minorHAnsi" w:hAnsiTheme="minorHAnsi" w:cstheme="minorHAnsi"/>
                <w:bCs/>
                <w:i/>
              </w:rPr>
              <w:t xml:space="preserve">.1 </w:t>
            </w:r>
            <w:r w:rsidRPr="00716764">
              <w:rPr>
                <w:rFonts w:asciiTheme="minorHAnsi" w:hAnsiTheme="minorHAnsi" w:cstheme="minorHAnsi"/>
                <w:bCs/>
                <w:lang w:val="pt-BR"/>
              </w:rPr>
              <w:t>Perdele naturale de protecție care au în compoziție specii melifere</w:t>
            </w:r>
          </w:p>
          <w:p w14:paraId="0E40DD3D" w14:textId="77777777" w:rsidR="001F572F" w:rsidRPr="00716764" w:rsidRDefault="001F572F" w:rsidP="005562BF">
            <w:pPr>
              <w:spacing w:after="240"/>
              <w:jc w:val="both"/>
              <w:rPr>
                <w:rFonts w:asciiTheme="minorHAnsi" w:hAnsiTheme="minorHAnsi" w:cstheme="minorHAnsi"/>
                <w:iCs/>
              </w:rPr>
            </w:pPr>
            <w:r w:rsidRPr="00716764">
              <w:rPr>
                <w:rFonts w:asciiTheme="minorHAnsi" w:hAnsiTheme="minorHAnsi" w:cstheme="minorHAnsi"/>
                <w:iCs/>
              </w:rPr>
              <w:t>a) cel puțin o specie</w:t>
            </w:r>
          </w:p>
          <w:p w14:paraId="69742CD9" w14:textId="5FBCD299" w:rsidR="0020661E" w:rsidRPr="00716764" w:rsidRDefault="001F572F" w:rsidP="005562BF">
            <w:pPr>
              <w:spacing w:after="240"/>
              <w:jc w:val="both"/>
              <w:rPr>
                <w:rFonts w:asciiTheme="minorHAnsi" w:hAnsiTheme="minorHAnsi" w:cstheme="minorHAnsi"/>
                <w:iCs/>
              </w:rPr>
            </w:pPr>
            <w:r w:rsidRPr="00716764">
              <w:rPr>
                <w:rFonts w:asciiTheme="minorHAnsi" w:hAnsiTheme="minorHAnsi" w:cstheme="minorHAnsi"/>
                <w:iCs/>
              </w:rPr>
              <w:t>b) cel puțin 3 specii</w:t>
            </w:r>
          </w:p>
        </w:tc>
        <w:tc>
          <w:tcPr>
            <w:tcW w:w="2021" w:type="dxa"/>
          </w:tcPr>
          <w:p w14:paraId="28E969CF" w14:textId="77777777" w:rsidR="001F572F" w:rsidRPr="00716764" w:rsidRDefault="001F572F" w:rsidP="005562BF">
            <w:pPr>
              <w:rPr>
                <w:rFonts w:asciiTheme="minorHAnsi" w:hAnsiTheme="minorHAnsi" w:cstheme="minorHAnsi"/>
                <w:b/>
              </w:rPr>
            </w:pPr>
          </w:p>
          <w:p w14:paraId="25F8F6F2" w14:textId="77777777" w:rsidR="0020661E" w:rsidRPr="00716764" w:rsidRDefault="0020661E" w:rsidP="0020661E">
            <w:pPr>
              <w:spacing w:line="240" w:lineRule="auto"/>
              <w:rPr>
                <w:rFonts w:asciiTheme="minorHAnsi" w:hAnsiTheme="minorHAnsi" w:cstheme="minorHAnsi"/>
                <w:b/>
              </w:rPr>
            </w:pPr>
          </w:p>
          <w:p w14:paraId="578DA9EB" w14:textId="74E23ADC" w:rsidR="001F572F" w:rsidRPr="00716764" w:rsidRDefault="001F572F" w:rsidP="0020661E">
            <w:pPr>
              <w:spacing w:line="240" w:lineRule="auto"/>
              <w:jc w:val="center"/>
              <w:rPr>
                <w:rFonts w:asciiTheme="minorHAnsi" w:hAnsiTheme="minorHAnsi" w:cstheme="minorHAnsi"/>
                <w:b/>
              </w:rPr>
            </w:pPr>
            <w:r w:rsidRPr="00716764">
              <w:rPr>
                <w:rFonts w:asciiTheme="minorHAnsi" w:hAnsiTheme="minorHAnsi" w:cstheme="minorHAnsi"/>
                <w:b/>
              </w:rPr>
              <w:t>10</w:t>
            </w:r>
          </w:p>
          <w:p w14:paraId="09940158" w14:textId="77777777" w:rsidR="001F572F" w:rsidRPr="00716764" w:rsidDel="0043174E" w:rsidRDefault="001F572F" w:rsidP="0020661E">
            <w:pPr>
              <w:spacing w:line="240" w:lineRule="auto"/>
              <w:jc w:val="center"/>
              <w:rPr>
                <w:rFonts w:asciiTheme="minorHAnsi" w:hAnsiTheme="minorHAnsi" w:cstheme="minorHAnsi"/>
                <w:b/>
              </w:rPr>
            </w:pPr>
            <w:r w:rsidRPr="00716764">
              <w:rPr>
                <w:rFonts w:asciiTheme="minorHAnsi" w:hAnsiTheme="minorHAnsi" w:cstheme="minorHAnsi"/>
                <w:b/>
              </w:rPr>
              <w:t>20</w:t>
            </w:r>
          </w:p>
        </w:tc>
      </w:tr>
      <w:tr w:rsidR="00821795" w:rsidRPr="00716764" w14:paraId="5E0EFA9F" w14:textId="77777777" w:rsidTr="00892D97">
        <w:tc>
          <w:tcPr>
            <w:tcW w:w="923" w:type="dxa"/>
          </w:tcPr>
          <w:p w14:paraId="546E23FB" w14:textId="77777777" w:rsidR="00821795" w:rsidRPr="00716764" w:rsidRDefault="00821795" w:rsidP="005562BF">
            <w:pPr>
              <w:jc w:val="both"/>
              <w:rPr>
                <w:rFonts w:asciiTheme="minorHAnsi" w:hAnsiTheme="minorHAnsi" w:cstheme="minorHAnsi"/>
                <w:b/>
              </w:rPr>
            </w:pPr>
          </w:p>
        </w:tc>
        <w:tc>
          <w:tcPr>
            <w:tcW w:w="8952" w:type="dxa"/>
            <w:gridSpan w:val="2"/>
          </w:tcPr>
          <w:p w14:paraId="2F164824" w14:textId="77777777" w:rsidR="00821795" w:rsidRPr="00716764" w:rsidRDefault="00821795" w:rsidP="005562BF">
            <w:pPr>
              <w:spacing w:after="240"/>
              <w:jc w:val="both"/>
              <w:rPr>
                <w:rFonts w:asciiTheme="minorHAnsi" w:hAnsiTheme="minorHAnsi" w:cstheme="minorHAnsi"/>
                <w:bCs/>
              </w:rPr>
            </w:pPr>
            <w:r w:rsidRPr="00716764">
              <w:rPr>
                <w:rFonts w:asciiTheme="minorHAnsi" w:hAnsiTheme="minorHAnsi" w:cstheme="minorHAnsi"/>
                <w:bCs/>
                <w:lang w:val="pt-BR"/>
              </w:rPr>
              <w:t xml:space="preserve">Punctajul se acorda solicitanților care utilizază și specii melifere din tabelul </w:t>
            </w:r>
            <w:r w:rsidRPr="00716764">
              <w:rPr>
                <w:rFonts w:asciiTheme="minorHAnsi" w:hAnsiTheme="minorHAnsi" w:cstheme="minorHAnsi"/>
                <w:b/>
                <w:i/>
                <w:iCs/>
              </w:rPr>
              <w:t xml:space="preserve">Specii forestiere cu potențial melifer – descriere, ecologie, producția de miere și aprecierea ponderii </w:t>
            </w:r>
            <w:proofErr w:type="spellStart"/>
            <w:r w:rsidRPr="00716764">
              <w:rPr>
                <w:rFonts w:asciiTheme="minorHAnsi" w:hAnsiTheme="minorHAnsi" w:cstheme="minorHAnsi"/>
                <w:b/>
                <w:i/>
                <w:iCs/>
              </w:rPr>
              <w:t>economico</w:t>
            </w:r>
            <w:proofErr w:type="spellEnd"/>
            <w:r w:rsidRPr="00716764">
              <w:rPr>
                <w:rFonts w:asciiTheme="minorHAnsi" w:hAnsiTheme="minorHAnsi" w:cstheme="minorHAnsi"/>
                <w:b/>
                <w:i/>
                <w:iCs/>
              </w:rPr>
              <w:t>-apicol</w:t>
            </w:r>
            <w:r w:rsidRPr="00716764">
              <w:rPr>
                <w:rFonts w:asciiTheme="minorHAnsi" w:hAnsiTheme="minorHAnsi" w:cstheme="minorHAnsi"/>
                <w:bCs/>
                <w:lang w:val="pt-BR"/>
              </w:rPr>
              <w:t xml:space="preserve">, pagina 40 din Ghidul de recomandări elaborat de Institutul Național de cercetare – dezvoltare în silvicultură </w:t>
            </w:r>
            <w:r w:rsidRPr="00716764">
              <w:rPr>
                <w:rFonts w:asciiTheme="minorHAnsi" w:hAnsiTheme="minorHAnsi" w:cstheme="minorHAnsi"/>
                <w:bCs/>
              </w:rPr>
              <w:t xml:space="preserve">“Marin </w:t>
            </w:r>
            <w:proofErr w:type="spellStart"/>
            <w:r w:rsidRPr="00716764">
              <w:rPr>
                <w:rFonts w:asciiTheme="minorHAnsi" w:hAnsiTheme="minorHAnsi" w:cstheme="minorHAnsi"/>
                <w:bCs/>
              </w:rPr>
              <w:t>Drăcea</w:t>
            </w:r>
            <w:proofErr w:type="spellEnd"/>
            <w:r w:rsidRPr="00716764">
              <w:rPr>
                <w:rFonts w:asciiTheme="minorHAnsi" w:hAnsiTheme="minorHAnsi" w:cstheme="minorHAnsi"/>
                <w:bCs/>
              </w:rPr>
              <w:t>”.</w:t>
            </w:r>
          </w:p>
          <w:p w14:paraId="33B912B2" w14:textId="04DA5038" w:rsidR="00821795" w:rsidRPr="00716764" w:rsidRDefault="00821795" w:rsidP="003F556E">
            <w:pPr>
              <w:jc w:val="both"/>
              <w:rPr>
                <w:rFonts w:asciiTheme="minorHAnsi" w:hAnsiTheme="minorHAnsi" w:cstheme="minorHAnsi"/>
                <w:b/>
              </w:rPr>
            </w:pPr>
            <w:r w:rsidRPr="00716764">
              <w:rPr>
                <w:rFonts w:asciiTheme="minorHAnsi" w:hAnsiTheme="minorHAnsi" w:cstheme="minorHAnsi"/>
              </w:rPr>
              <w:t>Se va menționa în proiectul tehnic faptul că se propun specii melifere și care sunt acestea.</w:t>
            </w:r>
          </w:p>
        </w:tc>
      </w:tr>
      <w:tr w:rsidR="001F572F" w:rsidRPr="00716764" w14:paraId="54A4DAFC" w14:textId="77777777" w:rsidTr="005562BF">
        <w:tc>
          <w:tcPr>
            <w:tcW w:w="7854" w:type="dxa"/>
            <w:gridSpan w:val="2"/>
            <w:shd w:val="clear" w:color="auto" w:fill="FFC000"/>
          </w:tcPr>
          <w:p w14:paraId="7FB19C4B" w14:textId="77777777" w:rsidR="001F572F" w:rsidRPr="00716764" w:rsidRDefault="001F572F" w:rsidP="005562BF">
            <w:pPr>
              <w:jc w:val="both"/>
              <w:rPr>
                <w:rFonts w:asciiTheme="minorHAnsi" w:hAnsiTheme="minorHAnsi" w:cstheme="minorHAnsi"/>
              </w:rPr>
            </w:pPr>
            <w:r w:rsidRPr="00716764">
              <w:rPr>
                <w:rFonts w:asciiTheme="minorHAnsi" w:hAnsiTheme="minorHAnsi" w:cstheme="minorHAnsi"/>
                <w:b/>
              </w:rPr>
              <w:t>TOTAL</w:t>
            </w:r>
          </w:p>
        </w:tc>
        <w:tc>
          <w:tcPr>
            <w:tcW w:w="2021" w:type="dxa"/>
            <w:shd w:val="clear" w:color="auto" w:fill="FFC000"/>
          </w:tcPr>
          <w:p w14:paraId="5BC5F715" w14:textId="77777777" w:rsidR="001F572F" w:rsidRPr="00716764" w:rsidRDefault="001F572F" w:rsidP="001F572F">
            <w:pPr>
              <w:numPr>
                <w:ilvl w:val="0"/>
                <w:numId w:val="27"/>
              </w:numPr>
              <w:spacing w:after="0"/>
              <w:jc w:val="center"/>
              <w:rPr>
                <w:rFonts w:asciiTheme="minorHAnsi" w:hAnsiTheme="minorHAnsi" w:cstheme="minorHAnsi"/>
              </w:rPr>
            </w:pPr>
          </w:p>
        </w:tc>
      </w:tr>
      <w:bookmarkEnd w:id="9"/>
    </w:tbl>
    <w:p w14:paraId="3701A1E2" w14:textId="6BFF7E1C" w:rsidR="00667860" w:rsidRDefault="00667860" w:rsidP="002C05B3">
      <w:pPr>
        <w:spacing w:after="0"/>
        <w:jc w:val="both"/>
        <w:rPr>
          <w:rFonts w:asciiTheme="minorHAnsi" w:hAnsiTheme="minorHAnsi" w:cstheme="minorHAnsi"/>
          <w:b/>
          <w:bCs/>
          <w:sz w:val="24"/>
          <w:szCs w:val="24"/>
        </w:rPr>
      </w:pPr>
    </w:p>
    <w:p w14:paraId="4395DE00" w14:textId="77777777" w:rsidR="002172A9" w:rsidRPr="00716764" w:rsidRDefault="002172A9" w:rsidP="002C05B3">
      <w:pPr>
        <w:spacing w:after="0"/>
        <w:jc w:val="both"/>
        <w:rPr>
          <w:rFonts w:asciiTheme="minorHAnsi" w:hAnsiTheme="minorHAnsi" w:cstheme="minorHAnsi"/>
          <w:b/>
          <w:bCs/>
          <w:sz w:val="24"/>
          <w:szCs w:val="24"/>
        </w:rPr>
      </w:pPr>
    </w:p>
    <w:p w14:paraId="2987154E" w14:textId="77777777" w:rsidR="00A64631" w:rsidRPr="00716764" w:rsidRDefault="00A64631" w:rsidP="00A64631">
      <w:pPr>
        <w:shd w:val="clear" w:color="auto" w:fill="C6D9F1"/>
        <w:tabs>
          <w:tab w:val="left" w:pos="0"/>
        </w:tabs>
        <w:spacing w:before="120" w:after="120"/>
        <w:rPr>
          <w:rFonts w:asciiTheme="minorHAnsi" w:eastAsia="Times New Roman" w:hAnsiTheme="minorHAnsi" w:cstheme="minorHAnsi"/>
          <w:bCs/>
          <w:noProof/>
          <w:sz w:val="24"/>
          <w:szCs w:val="24"/>
        </w:rPr>
      </w:pPr>
      <w:r w:rsidRPr="00716764">
        <w:rPr>
          <w:rFonts w:asciiTheme="minorHAnsi" w:eastAsia="Times New Roman" w:hAnsiTheme="minorHAnsi" w:cstheme="minorHAnsi"/>
          <w:b/>
          <w:noProof/>
          <w:sz w:val="24"/>
          <w:szCs w:val="24"/>
        </w:rPr>
        <w:t xml:space="preserve">2.6 </w:t>
      </w:r>
      <w:r w:rsidRPr="00716764">
        <w:rPr>
          <w:rFonts w:asciiTheme="minorHAnsi" w:eastAsia="Times New Roman" w:hAnsiTheme="minorHAnsi" w:cstheme="minorHAnsi"/>
          <w:b/>
          <w:noProof/>
          <w:sz w:val="24"/>
          <w:szCs w:val="24"/>
        </w:rPr>
        <w:tab/>
      </w:r>
      <w:r w:rsidRPr="00716764">
        <w:rPr>
          <w:rFonts w:asciiTheme="minorHAnsi" w:eastAsia="Times New Roman" w:hAnsiTheme="minorHAnsi" w:cstheme="minorHAnsi"/>
          <w:b/>
          <w:noProof/>
          <w:sz w:val="24"/>
          <w:szCs w:val="24"/>
          <w:lang w:eastAsia="ro-RO"/>
        </w:rPr>
        <w:t xml:space="preserve">Valoarea maximă a fondurilor nerambursabile </w:t>
      </w:r>
      <w:r w:rsidRPr="00716764">
        <w:rPr>
          <w:rFonts w:asciiTheme="minorHAnsi" w:eastAsia="Times New Roman" w:hAnsiTheme="minorHAnsi" w:cstheme="minorHAnsi"/>
          <w:bCs/>
          <w:noProof/>
          <w:sz w:val="24"/>
          <w:szCs w:val="24"/>
          <w:lang w:eastAsia="ro-RO"/>
        </w:rPr>
        <w:t>(intensitatea sprijinului)</w:t>
      </w:r>
    </w:p>
    <w:p w14:paraId="071C7438" w14:textId="2974E2EF" w:rsidR="00A64631" w:rsidRPr="00716764" w:rsidRDefault="00A64631">
      <w:pPr>
        <w:spacing w:after="0" w:line="240" w:lineRule="auto"/>
        <w:rPr>
          <w:rFonts w:asciiTheme="minorHAnsi" w:hAnsiTheme="minorHAnsi" w:cstheme="minorHAnsi"/>
          <w:b/>
          <w:i/>
          <w:sz w:val="24"/>
          <w:szCs w:val="24"/>
        </w:rPr>
      </w:pPr>
      <w:r w:rsidRPr="00716764">
        <w:rPr>
          <w:rFonts w:asciiTheme="minorHAnsi" w:hAnsiTheme="minorHAnsi" w:cstheme="minorHAnsi"/>
          <w:b/>
          <w:sz w:val="24"/>
          <w:szCs w:val="24"/>
        </w:rPr>
        <w:t>Valoarea sprijinului va fi de maximum 200.000 euro/beneficiar</w:t>
      </w:r>
      <w:r w:rsidRPr="00716764">
        <w:rPr>
          <w:rFonts w:asciiTheme="minorHAnsi" w:hAnsiTheme="minorHAnsi" w:cstheme="minorHAnsi"/>
          <w:b/>
          <w:i/>
          <w:sz w:val="24"/>
          <w:szCs w:val="24"/>
        </w:rPr>
        <w:t>.</w:t>
      </w:r>
    </w:p>
    <w:p w14:paraId="0432B1B6" w14:textId="77777777" w:rsidR="00B41B9C" w:rsidRPr="00716764" w:rsidRDefault="00B41B9C">
      <w:pPr>
        <w:spacing w:after="0" w:line="240" w:lineRule="auto"/>
        <w:rPr>
          <w:rFonts w:asciiTheme="minorHAnsi" w:hAnsiTheme="minorHAnsi" w:cstheme="minorHAnsi"/>
          <w:b/>
          <w:i/>
          <w:sz w:val="24"/>
          <w:szCs w:val="24"/>
        </w:rPr>
      </w:pPr>
    </w:p>
    <w:p w14:paraId="78049FC8" w14:textId="77777777" w:rsidR="00D13E05" w:rsidRPr="00716764" w:rsidRDefault="00A64631">
      <w:pPr>
        <w:spacing w:after="0" w:line="240" w:lineRule="auto"/>
        <w:rPr>
          <w:rFonts w:asciiTheme="minorHAnsi" w:hAnsiTheme="minorHAnsi" w:cstheme="minorHAnsi"/>
          <w:b/>
          <w:sz w:val="24"/>
          <w:szCs w:val="24"/>
        </w:rPr>
      </w:pPr>
      <w:r w:rsidRPr="00716764">
        <w:rPr>
          <w:rFonts w:asciiTheme="minorHAnsi" w:hAnsiTheme="minorHAnsi" w:cstheme="minorHAnsi"/>
          <w:b/>
          <w:sz w:val="24"/>
          <w:szCs w:val="24"/>
        </w:rPr>
        <w:t>Intensitatea sprijinului public nerambursabil raportată la costurile eligibile per proiect va fi de 100%.</w:t>
      </w:r>
    </w:p>
    <w:p w14:paraId="5AAC75A8" w14:textId="77777777" w:rsidR="00D13E05" w:rsidRPr="00716764" w:rsidRDefault="00D13E05">
      <w:pPr>
        <w:spacing w:after="0" w:line="240" w:lineRule="auto"/>
        <w:rPr>
          <w:rFonts w:asciiTheme="minorHAnsi" w:hAnsiTheme="minorHAnsi" w:cstheme="minorHAnsi"/>
          <w:b/>
          <w:i/>
          <w:sz w:val="24"/>
          <w:szCs w:val="24"/>
        </w:rPr>
      </w:pPr>
    </w:p>
    <w:p w14:paraId="32521669" w14:textId="77777777" w:rsidR="002172A9" w:rsidRPr="00716764" w:rsidRDefault="002172A9" w:rsidP="002172A9">
      <w:pPr>
        <w:spacing w:after="120"/>
        <w:rPr>
          <w:rFonts w:asciiTheme="minorHAnsi" w:hAnsiTheme="minorHAnsi" w:cstheme="minorHAnsi"/>
          <w:b/>
          <w:bCs/>
          <w:color w:val="00B050"/>
          <w:sz w:val="24"/>
          <w:szCs w:val="24"/>
        </w:rPr>
      </w:pPr>
    </w:p>
    <w:p w14:paraId="123286CD" w14:textId="3B1B2D4D" w:rsidR="002172A9" w:rsidRPr="00716764" w:rsidRDefault="002172A9" w:rsidP="002172A9">
      <w:pPr>
        <w:pStyle w:val="Heading1"/>
        <w:pBdr>
          <w:bottom w:val="single" w:sz="2" w:space="3" w:color="00B050"/>
        </w:pBdr>
        <w:spacing w:line="276" w:lineRule="auto"/>
        <w:jc w:val="both"/>
        <w:rPr>
          <w:rFonts w:asciiTheme="minorHAnsi" w:hAnsiTheme="minorHAnsi" w:cstheme="minorHAnsi"/>
          <w:i/>
          <w:color w:val="00B050"/>
          <w:szCs w:val="24"/>
        </w:rPr>
      </w:pPr>
      <w:r>
        <w:rPr>
          <w:rFonts w:asciiTheme="minorHAnsi" w:hAnsiTheme="minorHAnsi" w:cstheme="minorHAnsi"/>
          <w:color w:val="00B050"/>
          <w:szCs w:val="24"/>
        </w:rPr>
        <w:t>Capitolul 3</w:t>
      </w:r>
    </w:p>
    <w:p w14:paraId="1DD69AAD" w14:textId="43E820F8" w:rsidR="004C521A" w:rsidRPr="002172A9" w:rsidRDefault="00811138" w:rsidP="00A64631">
      <w:pPr>
        <w:tabs>
          <w:tab w:val="left" w:pos="0"/>
          <w:tab w:val="left" w:pos="360"/>
          <w:tab w:val="left" w:pos="900"/>
          <w:tab w:val="left" w:pos="1440"/>
          <w:tab w:val="left" w:pos="9360"/>
        </w:tabs>
        <w:spacing w:after="0"/>
        <w:jc w:val="both"/>
        <w:rPr>
          <w:rFonts w:asciiTheme="minorHAnsi" w:hAnsiTheme="minorHAnsi" w:cstheme="minorHAnsi"/>
          <w:b/>
          <w:color w:val="00B050"/>
          <w:sz w:val="24"/>
          <w:szCs w:val="24"/>
        </w:rPr>
      </w:pPr>
      <w:r w:rsidRPr="002172A9">
        <w:rPr>
          <w:rFonts w:asciiTheme="minorHAnsi" w:hAnsiTheme="minorHAnsi" w:cstheme="minorHAnsi"/>
          <w:b/>
          <w:color w:val="00B050"/>
          <w:sz w:val="24"/>
          <w:szCs w:val="24"/>
        </w:rPr>
        <w:t xml:space="preserve">ACCESAREA FONDURILOR NERAMBURSABILE </w:t>
      </w:r>
      <w:r w:rsidR="00A64631" w:rsidRPr="002172A9">
        <w:rPr>
          <w:rFonts w:asciiTheme="minorHAnsi" w:hAnsiTheme="minorHAnsi" w:cstheme="minorHAnsi"/>
          <w:b/>
          <w:color w:val="00B050"/>
          <w:sz w:val="24"/>
          <w:szCs w:val="24"/>
        </w:rPr>
        <w:t xml:space="preserve">acordate pentru </w:t>
      </w:r>
      <w:r w:rsidR="00715E5F" w:rsidRPr="002172A9">
        <w:rPr>
          <w:rFonts w:asciiTheme="minorHAnsi" w:hAnsiTheme="minorHAnsi" w:cstheme="minorHAnsi"/>
          <w:b/>
          <w:color w:val="00B050"/>
          <w:sz w:val="24"/>
          <w:szCs w:val="24"/>
        </w:rPr>
        <w:t>intervenți</w:t>
      </w:r>
      <w:r w:rsidR="00A64631" w:rsidRPr="002172A9">
        <w:rPr>
          <w:rFonts w:asciiTheme="minorHAnsi" w:hAnsiTheme="minorHAnsi" w:cstheme="minorHAnsi"/>
          <w:b/>
          <w:color w:val="00B050"/>
          <w:sz w:val="24"/>
          <w:szCs w:val="24"/>
        </w:rPr>
        <w:t>a</w:t>
      </w:r>
      <w:r w:rsidR="00715E5F" w:rsidRPr="002172A9">
        <w:rPr>
          <w:rFonts w:asciiTheme="minorHAnsi" w:hAnsiTheme="minorHAnsi" w:cstheme="minorHAnsi"/>
          <w:b/>
          <w:color w:val="00B050"/>
          <w:sz w:val="24"/>
          <w:szCs w:val="24"/>
        </w:rPr>
        <w:t xml:space="preserve"> DR-</w:t>
      </w:r>
      <w:r w:rsidR="00A64631" w:rsidRPr="002172A9">
        <w:rPr>
          <w:rFonts w:asciiTheme="minorHAnsi" w:hAnsiTheme="minorHAnsi" w:cstheme="minorHAnsi"/>
          <w:b/>
          <w:color w:val="00B050"/>
          <w:sz w:val="24"/>
          <w:szCs w:val="24"/>
        </w:rPr>
        <w:t>19 – Investiții neproductive la nivel de fermă</w:t>
      </w:r>
    </w:p>
    <w:p w14:paraId="4CF8965E" w14:textId="01CC8A83" w:rsidR="00FC213A" w:rsidRPr="00716764" w:rsidRDefault="00FC213A" w:rsidP="00815E1B">
      <w:pPr>
        <w:tabs>
          <w:tab w:val="left" w:pos="0"/>
        </w:tabs>
        <w:spacing w:after="0"/>
        <w:ind w:right="445"/>
        <w:jc w:val="both"/>
        <w:rPr>
          <w:rFonts w:asciiTheme="minorHAnsi" w:hAnsiTheme="minorHAnsi" w:cstheme="minorHAnsi"/>
          <w:sz w:val="24"/>
          <w:szCs w:val="24"/>
        </w:rPr>
      </w:pPr>
    </w:p>
    <w:p w14:paraId="79DE0844" w14:textId="0F1AAC5E" w:rsidR="000D752E" w:rsidRPr="00716764" w:rsidRDefault="000D752E" w:rsidP="00E263F8">
      <w:pPr>
        <w:jc w:val="both"/>
        <w:rPr>
          <w:rFonts w:asciiTheme="minorHAnsi" w:hAnsiTheme="minorHAnsi" w:cstheme="minorHAnsi"/>
          <w:sz w:val="24"/>
          <w:szCs w:val="24"/>
          <w:lang w:val="pt-BR"/>
        </w:rPr>
      </w:pPr>
      <w:r w:rsidRPr="00716764">
        <w:rPr>
          <w:rFonts w:asciiTheme="minorHAnsi" w:hAnsiTheme="minorHAnsi" w:cstheme="minorHAnsi"/>
          <w:sz w:val="24"/>
          <w:szCs w:val="24"/>
          <w:lang w:val="pt-BR"/>
        </w:rPr>
        <w:t xml:space="preserve">Plata efectivă a </w:t>
      </w:r>
      <w:r w:rsidR="004007D5" w:rsidRPr="00716764">
        <w:rPr>
          <w:rFonts w:asciiTheme="minorHAnsi" w:hAnsiTheme="minorHAnsi" w:cstheme="minorHAnsi"/>
          <w:sz w:val="24"/>
          <w:szCs w:val="24"/>
          <w:lang w:val="pt-BR"/>
        </w:rPr>
        <w:t xml:space="preserve">sprijinului </w:t>
      </w:r>
      <w:r w:rsidRPr="00716764">
        <w:rPr>
          <w:rFonts w:asciiTheme="minorHAnsi" w:hAnsiTheme="minorHAnsi" w:cstheme="minorHAnsi"/>
          <w:sz w:val="24"/>
          <w:szCs w:val="24"/>
          <w:lang w:val="pt-BR"/>
        </w:rPr>
        <w:t xml:space="preserve">se realizează prin rambursarea </w:t>
      </w:r>
      <w:r w:rsidR="00585521" w:rsidRPr="00716764">
        <w:rPr>
          <w:rFonts w:asciiTheme="minorHAnsi" w:hAnsiTheme="minorHAnsi" w:cstheme="minorHAnsi"/>
          <w:sz w:val="24"/>
          <w:szCs w:val="24"/>
          <w:lang w:val="pt-BR"/>
        </w:rPr>
        <w:t xml:space="preserve">valorii </w:t>
      </w:r>
      <w:r w:rsidRPr="00716764">
        <w:rPr>
          <w:rFonts w:asciiTheme="minorHAnsi" w:hAnsiTheme="minorHAnsi" w:cstheme="minorHAnsi"/>
          <w:sz w:val="24"/>
          <w:szCs w:val="24"/>
          <w:lang w:val="pt-BR"/>
        </w:rPr>
        <w:t xml:space="preserve">costurilor </w:t>
      </w:r>
      <w:r w:rsidR="00585521" w:rsidRPr="00716764">
        <w:rPr>
          <w:rFonts w:asciiTheme="minorHAnsi" w:hAnsiTheme="minorHAnsi" w:cstheme="minorHAnsi"/>
          <w:sz w:val="24"/>
          <w:szCs w:val="24"/>
          <w:lang w:val="pt-BR"/>
        </w:rPr>
        <w:t>standard pentru operațiunile</w:t>
      </w:r>
      <w:r w:rsidRPr="00716764">
        <w:rPr>
          <w:rFonts w:asciiTheme="minorHAnsi" w:hAnsiTheme="minorHAnsi" w:cstheme="minorHAnsi"/>
          <w:sz w:val="24"/>
          <w:szCs w:val="24"/>
          <w:lang w:val="pt-BR"/>
        </w:rPr>
        <w:t xml:space="preserve"> eligibile</w:t>
      </w:r>
      <w:r w:rsidR="005A70E3" w:rsidRPr="00716764">
        <w:rPr>
          <w:rFonts w:asciiTheme="minorHAnsi" w:hAnsiTheme="minorHAnsi" w:cstheme="minorHAnsi"/>
          <w:sz w:val="24"/>
          <w:szCs w:val="24"/>
          <w:lang w:val="pt-BR"/>
        </w:rPr>
        <w:t xml:space="preserve"> a fi sprijinite prin intermediul </w:t>
      </w:r>
      <w:r w:rsidR="00BF0607" w:rsidRPr="00716764">
        <w:rPr>
          <w:rFonts w:asciiTheme="minorHAnsi" w:hAnsiTheme="minorHAnsi" w:cstheme="minorHAnsi"/>
          <w:sz w:val="24"/>
          <w:szCs w:val="24"/>
          <w:lang w:val="pt-BR"/>
        </w:rPr>
        <w:t>acestora,</w:t>
      </w:r>
      <w:r w:rsidRPr="00716764">
        <w:rPr>
          <w:rFonts w:asciiTheme="minorHAnsi" w:hAnsiTheme="minorHAnsi" w:cstheme="minorHAnsi"/>
          <w:sz w:val="24"/>
          <w:szCs w:val="24"/>
          <w:lang w:val="pt-BR"/>
        </w:rPr>
        <w:t xml:space="preserve"> efectuate</w:t>
      </w:r>
      <w:r w:rsidR="00470D27" w:rsidRPr="00716764">
        <w:rPr>
          <w:rFonts w:asciiTheme="minorHAnsi" w:hAnsiTheme="minorHAnsi" w:cstheme="minorHAnsi"/>
          <w:sz w:val="24"/>
          <w:szCs w:val="24"/>
          <w:lang w:val="pt-BR"/>
        </w:rPr>
        <w:t xml:space="preserve"> (suportate şi plătite)</w:t>
      </w:r>
      <w:r w:rsidRPr="00716764">
        <w:rPr>
          <w:rFonts w:asciiTheme="minorHAnsi" w:hAnsiTheme="minorHAnsi" w:cstheme="minorHAnsi"/>
          <w:sz w:val="24"/>
          <w:szCs w:val="24"/>
          <w:lang w:val="pt-BR"/>
        </w:rPr>
        <w:t xml:space="preserve"> în prealabil de beneficiar și prin rambursarea </w:t>
      </w:r>
      <w:r w:rsidRPr="00716764">
        <w:rPr>
          <w:rFonts w:asciiTheme="minorHAnsi" w:hAnsiTheme="minorHAnsi" w:cstheme="minorHAnsi"/>
          <w:color w:val="404040"/>
          <w:sz w:val="24"/>
          <w:szCs w:val="24"/>
          <w:shd w:val="clear" w:color="auto" w:fill="FBFBFB"/>
        </w:rPr>
        <w:t>costurilor eligibile suportate efectiv de beneficiar</w:t>
      </w:r>
      <w:r w:rsidRPr="00716764">
        <w:rPr>
          <w:rFonts w:asciiTheme="minorHAnsi" w:hAnsiTheme="minorHAnsi" w:cstheme="minorHAnsi"/>
          <w:sz w:val="24"/>
          <w:szCs w:val="24"/>
          <w:lang w:val="pt-BR"/>
        </w:rPr>
        <w:t>, în baza cererilor de plată depuse de beneficiar şi autorizate la plată de către AFIR în urma parcurgerii procedurilor specifice ale AFIR, în conformitate cu prevederile art. 16 din H.G. nr. 1570/2022.</w:t>
      </w:r>
    </w:p>
    <w:p w14:paraId="01535A29" w14:textId="7BDCDB80" w:rsidR="00065D5E" w:rsidRPr="00716764" w:rsidRDefault="00065D5E" w:rsidP="002C05B3">
      <w:pPr>
        <w:spacing w:after="0"/>
        <w:jc w:val="both"/>
        <w:rPr>
          <w:rFonts w:asciiTheme="minorHAnsi" w:eastAsiaTheme="minorHAnsi" w:hAnsiTheme="minorHAnsi" w:cstheme="minorHAnsi"/>
          <w:noProof/>
          <w:sz w:val="24"/>
          <w:szCs w:val="24"/>
          <w:lang w:val="pt-BR"/>
        </w:rPr>
      </w:pPr>
      <w:r w:rsidRPr="00716764">
        <w:rPr>
          <w:rFonts w:asciiTheme="minorHAnsi" w:eastAsiaTheme="minorHAnsi" w:hAnsiTheme="minorHAnsi" w:cstheme="minorHAnsi"/>
          <w:noProof/>
          <w:sz w:val="24"/>
          <w:szCs w:val="24"/>
          <w:lang w:val="pt-BR"/>
        </w:rPr>
        <w:t xml:space="preserve">Procesul de acordare a sprijinul financiar în cadrul </w:t>
      </w:r>
      <w:r w:rsidR="004007D5" w:rsidRPr="00716764">
        <w:rPr>
          <w:rFonts w:asciiTheme="minorHAnsi" w:eastAsiaTheme="minorHAnsi" w:hAnsiTheme="minorHAnsi" w:cstheme="minorHAnsi"/>
          <w:noProof/>
          <w:sz w:val="24"/>
          <w:szCs w:val="24"/>
          <w:lang w:val="pt-BR"/>
        </w:rPr>
        <w:t>intervenţiei</w:t>
      </w:r>
      <w:r w:rsidRPr="00716764">
        <w:rPr>
          <w:rFonts w:asciiTheme="minorHAnsi" w:eastAsiaTheme="minorHAnsi" w:hAnsiTheme="minorHAnsi" w:cstheme="minorHAnsi"/>
          <w:noProof/>
          <w:sz w:val="24"/>
          <w:szCs w:val="24"/>
          <w:lang w:val="pt-BR"/>
        </w:rPr>
        <w:t xml:space="preserve"> DR-</w:t>
      </w:r>
      <w:r w:rsidR="00EE3431" w:rsidRPr="00716764">
        <w:rPr>
          <w:rFonts w:asciiTheme="minorHAnsi" w:eastAsiaTheme="minorHAnsi" w:hAnsiTheme="minorHAnsi" w:cstheme="minorHAnsi"/>
          <w:noProof/>
          <w:sz w:val="24"/>
          <w:szCs w:val="24"/>
          <w:lang w:val="pt-BR"/>
        </w:rPr>
        <w:t>19</w:t>
      </w:r>
      <w:r w:rsidRPr="00716764">
        <w:rPr>
          <w:rFonts w:asciiTheme="minorHAnsi" w:eastAsiaTheme="minorHAnsi" w:hAnsiTheme="minorHAnsi" w:cstheme="minorHAnsi"/>
          <w:noProof/>
          <w:sz w:val="24"/>
          <w:szCs w:val="24"/>
          <w:lang w:val="pt-BR"/>
        </w:rPr>
        <w:t xml:space="preserve"> include etapele de depunere a cererilor de finanțare, selecţie, notificare a solicitantului privind finanţarea cererii de finanțare, semnare a contractului de finanțare și derulare a proiectului.</w:t>
      </w:r>
    </w:p>
    <w:p w14:paraId="75B68AD1" w14:textId="77777777" w:rsidR="00065D5E" w:rsidRPr="00716764" w:rsidRDefault="00065D5E" w:rsidP="002C05B3">
      <w:pPr>
        <w:spacing w:after="0"/>
        <w:jc w:val="both"/>
        <w:rPr>
          <w:rFonts w:asciiTheme="minorHAnsi" w:hAnsiTheme="minorHAnsi" w:cstheme="minorHAnsi"/>
          <w:sz w:val="24"/>
          <w:szCs w:val="24"/>
        </w:rPr>
      </w:pPr>
    </w:p>
    <w:p w14:paraId="76F86F68" w14:textId="77777777" w:rsidR="00065D5E" w:rsidRPr="00716764" w:rsidRDefault="00065D5E" w:rsidP="002C05B3">
      <w:pPr>
        <w:spacing w:after="0"/>
        <w:jc w:val="both"/>
        <w:rPr>
          <w:rFonts w:asciiTheme="minorHAnsi" w:hAnsiTheme="minorHAnsi" w:cstheme="minorHAnsi"/>
          <w:sz w:val="24"/>
          <w:szCs w:val="24"/>
        </w:rPr>
      </w:pPr>
      <w:r w:rsidRPr="00716764">
        <w:rPr>
          <w:rFonts w:asciiTheme="minorHAnsi" w:hAnsiTheme="minorHAnsi" w:cstheme="minorHAnsi"/>
          <w:sz w:val="24"/>
          <w:szCs w:val="24"/>
        </w:rPr>
        <w:t xml:space="preserve">Cererea de </w:t>
      </w:r>
      <w:proofErr w:type="spellStart"/>
      <w:r w:rsidRPr="00716764">
        <w:rPr>
          <w:rFonts w:asciiTheme="minorHAnsi" w:hAnsiTheme="minorHAnsi" w:cstheme="minorHAnsi"/>
          <w:sz w:val="24"/>
          <w:szCs w:val="24"/>
        </w:rPr>
        <w:t>finanţare</w:t>
      </w:r>
      <w:proofErr w:type="spellEnd"/>
      <w:r w:rsidRPr="00716764">
        <w:rPr>
          <w:rFonts w:asciiTheme="minorHAnsi" w:hAnsiTheme="minorHAnsi" w:cstheme="minorHAnsi"/>
          <w:sz w:val="24"/>
          <w:szCs w:val="24"/>
        </w:rPr>
        <w:t xml:space="preserve"> depusă de beneficiar, împreună cu toate documentele anexate acesteia, rezultată în urma verificărilor, modificărilor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completărilor efectuate pe parcursul tuturor etapelor de evaluare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implementare, face parte integrantă din contractul de finanțare, iar prevederile acestora sunt obligatorii pentru beneficiar pe întreaga perioadă de derulare a proiectului.</w:t>
      </w:r>
    </w:p>
    <w:p w14:paraId="55994E78" w14:textId="77777777" w:rsidR="00E350C8" w:rsidRPr="00716764" w:rsidRDefault="00E350C8" w:rsidP="002C05B3">
      <w:pPr>
        <w:spacing w:after="0"/>
        <w:jc w:val="both"/>
        <w:rPr>
          <w:rFonts w:asciiTheme="minorHAnsi" w:hAnsiTheme="minorHAnsi" w:cstheme="minorHAnsi"/>
          <w:sz w:val="24"/>
          <w:szCs w:val="24"/>
        </w:rPr>
      </w:pPr>
    </w:p>
    <w:p w14:paraId="152B933B" w14:textId="77777777" w:rsidR="00E350C8" w:rsidRPr="00716764" w:rsidRDefault="00E350C8" w:rsidP="00E350C8">
      <w:pPr>
        <w:spacing w:after="0"/>
        <w:jc w:val="both"/>
        <w:rPr>
          <w:rFonts w:asciiTheme="minorHAnsi" w:hAnsiTheme="minorHAnsi" w:cstheme="minorHAnsi"/>
          <w:b/>
          <w:bCs/>
          <w:i/>
          <w:color w:val="0070C0"/>
          <w:sz w:val="24"/>
          <w:szCs w:val="24"/>
        </w:rPr>
      </w:pPr>
      <w:proofErr w:type="spellStart"/>
      <w:r w:rsidRPr="00716764">
        <w:rPr>
          <w:rFonts w:asciiTheme="minorHAnsi" w:hAnsiTheme="minorHAnsi" w:cstheme="minorHAnsi"/>
          <w:b/>
          <w:bCs/>
          <w:i/>
          <w:color w:val="0070C0"/>
          <w:sz w:val="24"/>
          <w:szCs w:val="24"/>
        </w:rPr>
        <w:t>Atenţie</w:t>
      </w:r>
      <w:proofErr w:type="spellEnd"/>
      <w:r w:rsidRPr="00716764">
        <w:rPr>
          <w:rFonts w:asciiTheme="minorHAnsi" w:hAnsiTheme="minorHAnsi" w:cstheme="minorHAnsi"/>
          <w:b/>
          <w:bCs/>
          <w:i/>
          <w:color w:val="0070C0"/>
          <w:sz w:val="24"/>
          <w:szCs w:val="24"/>
        </w:rPr>
        <w:t>!</w:t>
      </w:r>
    </w:p>
    <w:p w14:paraId="58E57722" w14:textId="6368F2E7" w:rsidR="00E350C8" w:rsidRPr="00716764" w:rsidRDefault="00E350C8" w:rsidP="00E350C8">
      <w:pPr>
        <w:spacing w:after="0"/>
        <w:jc w:val="both"/>
        <w:rPr>
          <w:rFonts w:asciiTheme="minorHAnsi" w:hAnsiTheme="minorHAnsi" w:cstheme="minorHAnsi"/>
          <w:sz w:val="24"/>
          <w:szCs w:val="24"/>
        </w:rPr>
      </w:pPr>
      <w:r w:rsidRPr="00716764">
        <w:rPr>
          <w:rFonts w:asciiTheme="minorHAnsi" w:hAnsiTheme="minorHAnsi" w:cstheme="minorHAnsi"/>
          <w:sz w:val="24"/>
          <w:szCs w:val="24"/>
        </w:rPr>
        <w:t xml:space="preserve">În conformitate cu prevederile art. 62 din Regulamentul Comisiei (UE) nr. 2116/2021, cu modificările ulterioare și a HG 1570/2022, nu sunt eligibili beneficiarii care au creat în mod artificial </w:t>
      </w:r>
      <w:proofErr w:type="spellStart"/>
      <w:r w:rsidRPr="00716764">
        <w:rPr>
          <w:rFonts w:asciiTheme="minorHAnsi" w:hAnsiTheme="minorHAnsi" w:cstheme="minorHAnsi"/>
          <w:sz w:val="24"/>
          <w:szCs w:val="24"/>
        </w:rPr>
        <w:t>condiţiile</w:t>
      </w:r>
      <w:proofErr w:type="spellEnd"/>
      <w:r w:rsidRPr="00716764">
        <w:rPr>
          <w:rFonts w:asciiTheme="minorHAnsi" w:hAnsiTheme="minorHAnsi" w:cstheme="minorHAnsi"/>
          <w:sz w:val="24"/>
          <w:szCs w:val="24"/>
        </w:rPr>
        <w:t xml:space="preserve"> necesare pentru a beneficia de finanțare în cadrul măsurilor PS 2023‐2027. Fiecare proiect prin care se solicită finanțare prin FEADR, este verificat în ceea ce privește eventuala creare de condiții artificiale în fiecare din etapele procedurale pe care le va parcurge acesta. Dacă pe parcursul oricărei dintre aceste etape procedurale, se identifică crearea de condiții artificiale, se vor aplica măsurile și corecțiile financiare corespunzătoare (respingere CF/debit total/ debit parțial după caz).</w:t>
      </w:r>
    </w:p>
    <w:p w14:paraId="78328E5D" w14:textId="77777777" w:rsidR="00E350C8" w:rsidRPr="00716764" w:rsidRDefault="00E350C8" w:rsidP="00E350C8">
      <w:pPr>
        <w:spacing w:after="0"/>
        <w:jc w:val="both"/>
        <w:rPr>
          <w:rFonts w:asciiTheme="minorHAnsi" w:hAnsiTheme="minorHAnsi" w:cstheme="minorHAnsi"/>
          <w:sz w:val="24"/>
          <w:szCs w:val="24"/>
        </w:rPr>
      </w:pPr>
    </w:p>
    <w:p w14:paraId="7AD6C892" w14:textId="4F7E9296" w:rsidR="00E350C8" w:rsidRPr="00716764" w:rsidRDefault="00E350C8" w:rsidP="00E350C8">
      <w:pPr>
        <w:spacing w:after="0"/>
        <w:jc w:val="both"/>
        <w:rPr>
          <w:rFonts w:asciiTheme="minorHAnsi" w:hAnsiTheme="minorHAnsi" w:cstheme="minorHAnsi"/>
          <w:i/>
          <w:iCs/>
          <w:sz w:val="24"/>
          <w:szCs w:val="24"/>
        </w:rPr>
      </w:pPr>
      <w:r w:rsidRPr="00716764">
        <w:rPr>
          <w:rFonts w:asciiTheme="minorHAnsi" w:hAnsiTheme="minorHAnsi" w:cstheme="minorHAnsi"/>
          <w:sz w:val="24"/>
          <w:szCs w:val="24"/>
        </w:rPr>
        <w:t xml:space="preserve">În acest sens, vă recomandăm să </w:t>
      </w:r>
      <w:proofErr w:type="spellStart"/>
      <w:r w:rsidRPr="00716764">
        <w:rPr>
          <w:rFonts w:asciiTheme="minorHAnsi" w:hAnsiTheme="minorHAnsi" w:cstheme="minorHAnsi"/>
          <w:sz w:val="24"/>
          <w:szCs w:val="24"/>
        </w:rPr>
        <w:t>studiaţi</w:t>
      </w:r>
      <w:proofErr w:type="spellEnd"/>
      <w:r w:rsidRPr="00716764">
        <w:rPr>
          <w:rFonts w:asciiTheme="minorHAnsi" w:hAnsiTheme="minorHAnsi" w:cstheme="minorHAnsi"/>
          <w:sz w:val="24"/>
          <w:szCs w:val="24"/>
        </w:rPr>
        <w:t xml:space="preserve"> anexa</w:t>
      </w:r>
      <w:r w:rsidR="00D96969" w:rsidRPr="00716764">
        <w:rPr>
          <w:rFonts w:asciiTheme="minorHAnsi" w:hAnsiTheme="minorHAnsi" w:cstheme="minorHAnsi"/>
          <w:sz w:val="24"/>
          <w:szCs w:val="24"/>
        </w:rPr>
        <w:t xml:space="preserve"> 7</w:t>
      </w:r>
      <w:r w:rsidRPr="00716764">
        <w:rPr>
          <w:rFonts w:asciiTheme="minorHAnsi" w:hAnsiTheme="minorHAnsi" w:cstheme="minorHAnsi"/>
          <w:sz w:val="24"/>
          <w:szCs w:val="24"/>
        </w:rPr>
        <w:t xml:space="preserve"> la Ghidul solicitantului, </w:t>
      </w:r>
      <w:proofErr w:type="spellStart"/>
      <w:r w:rsidRPr="00716764">
        <w:rPr>
          <w:rFonts w:asciiTheme="minorHAnsi" w:hAnsiTheme="minorHAnsi" w:cstheme="minorHAnsi"/>
          <w:i/>
          <w:iCs/>
          <w:sz w:val="24"/>
          <w:szCs w:val="24"/>
        </w:rPr>
        <w:t>Instrucţiuni</w:t>
      </w:r>
      <w:proofErr w:type="spellEnd"/>
      <w:r w:rsidRPr="00716764">
        <w:rPr>
          <w:rFonts w:asciiTheme="minorHAnsi" w:hAnsiTheme="minorHAnsi" w:cstheme="minorHAnsi"/>
          <w:i/>
          <w:iCs/>
          <w:sz w:val="24"/>
          <w:szCs w:val="24"/>
        </w:rPr>
        <w:t xml:space="preserve"> privind evitarea</w:t>
      </w:r>
    </w:p>
    <w:p w14:paraId="6BFDB90A" w14:textId="2357F426" w:rsidR="00E350C8" w:rsidRPr="00716764" w:rsidRDefault="00E350C8" w:rsidP="00E350C8">
      <w:pPr>
        <w:spacing w:after="0"/>
        <w:jc w:val="both"/>
        <w:rPr>
          <w:rFonts w:asciiTheme="minorHAnsi" w:hAnsiTheme="minorHAnsi" w:cstheme="minorHAnsi"/>
          <w:sz w:val="24"/>
          <w:szCs w:val="24"/>
        </w:rPr>
      </w:pPr>
      <w:r w:rsidRPr="00716764">
        <w:rPr>
          <w:rFonts w:asciiTheme="minorHAnsi" w:hAnsiTheme="minorHAnsi" w:cstheme="minorHAnsi"/>
          <w:i/>
          <w:iCs/>
          <w:sz w:val="24"/>
          <w:szCs w:val="24"/>
        </w:rPr>
        <w:t xml:space="preserve">creării de </w:t>
      </w:r>
      <w:proofErr w:type="spellStart"/>
      <w:r w:rsidRPr="00716764">
        <w:rPr>
          <w:rFonts w:asciiTheme="minorHAnsi" w:hAnsiTheme="minorHAnsi" w:cstheme="minorHAnsi"/>
          <w:i/>
          <w:iCs/>
          <w:sz w:val="24"/>
          <w:szCs w:val="24"/>
        </w:rPr>
        <w:t>condiţii</w:t>
      </w:r>
      <w:proofErr w:type="spellEnd"/>
      <w:r w:rsidRPr="00716764">
        <w:rPr>
          <w:rFonts w:asciiTheme="minorHAnsi" w:hAnsiTheme="minorHAnsi" w:cstheme="minorHAnsi"/>
          <w:i/>
          <w:iCs/>
          <w:sz w:val="24"/>
          <w:szCs w:val="24"/>
        </w:rPr>
        <w:t xml:space="preserve"> artificiale în accesarea PS 2023‐2027 </w:t>
      </w:r>
      <w:r w:rsidRPr="00716764">
        <w:rPr>
          <w:rFonts w:asciiTheme="minorHAnsi" w:hAnsiTheme="minorHAnsi" w:cstheme="minorHAnsi"/>
          <w:sz w:val="24"/>
          <w:szCs w:val="24"/>
        </w:rPr>
        <w:t xml:space="preserve">pentru evitarea oricăror </w:t>
      </w:r>
      <w:proofErr w:type="spellStart"/>
      <w:r w:rsidRPr="00716764">
        <w:rPr>
          <w:rFonts w:asciiTheme="minorHAnsi" w:hAnsiTheme="minorHAnsi" w:cstheme="minorHAnsi"/>
          <w:sz w:val="24"/>
          <w:szCs w:val="24"/>
        </w:rPr>
        <w:t>situaţii</w:t>
      </w:r>
      <w:proofErr w:type="spellEnd"/>
      <w:r w:rsidRPr="00716764">
        <w:rPr>
          <w:rFonts w:asciiTheme="minorHAnsi" w:hAnsiTheme="minorHAnsi" w:cstheme="minorHAnsi"/>
          <w:sz w:val="24"/>
          <w:szCs w:val="24"/>
        </w:rPr>
        <w:t xml:space="preserve"> conflictuale cu organismele de control.</w:t>
      </w:r>
    </w:p>
    <w:p w14:paraId="32B894F3" w14:textId="4277CD92" w:rsidR="00065D5E" w:rsidRPr="00716764" w:rsidRDefault="00065D5E" w:rsidP="00065D5E">
      <w:pPr>
        <w:tabs>
          <w:tab w:val="left" w:pos="0"/>
        </w:tabs>
        <w:spacing w:after="0"/>
        <w:ind w:right="445"/>
        <w:jc w:val="both"/>
        <w:rPr>
          <w:rFonts w:asciiTheme="minorHAnsi" w:hAnsiTheme="minorHAnsi" w:cstheme="minorHAnsi"/>
          <w:sz w:val="24"/>
          <w:szCs w:val="24"/>
        </w:rPr>
      </w:pPr>
    </w:p>
    <w:p w14:paraId="39DADA3F" w14:textId="77777777" w:rsidR="0050097F" w:rsidRPr="00716764" w:rsidRDefault="0050097F" w:rsidP="00991C84">
      <w:pPr>
        <w:shd w:val="clear" w:color="auto" w:fill="C6D9F1"/>
        <w:tabs>
          <w:tab w:val="left" w:pos="0"/>
        </w:tabs>
        <w:spacing w:after="0"/>
        <w:jc w:val="both"/>
        <w:rPr>
          <w:rFonts w:asciiTheme="minorHAnsi" w:hAnsiTheme="minorHAnsi" w:cstheme="minorHAnsi"/>
          <w:b/>
          <w:sz w:val="24"/>
          <w:szCs w:val="24"/>
        </w:rPr>
      </w:pPr>
      <w:r w:rsidRPr="00716764">
        <w:rPr>
          <w:rFonts w:asciiTheme="minorHAnsi" w:hAnsiTheme="minorHAnsi" w:cstheme="minorHAnsi"/>
          <w:b/>
          <w:sz w:val="24"/>
          <w:szCs w:val="24"/>
        </w:rPr>
        <w:t xml:space="preserve">3.1 </w:t>
      </w:r>
      <w:r w:rsidR="00173539" w:rsidRPr="00716764">
        <w:rPr>
          <w:rFonts w:asciiTheme="minorHAnsi" w:hAnsiTheme="minorHAnsi" w:cstheme="minorHAnsi"/>
          <w:b/>
          <w:sz w:val="24"/>
          <w:szCs w:val="24"/>
        </w:rPr>
        <w:tab/>
      </w:r>
      <w:r w:rsidRPr="00716764">
        <w:rPr>
          <w:rFonts w:asciiTheme="minorHAnsi" w:hAnsiTheme="minorHAnsi" w:cstheme="minorHAnsi"/>
          <w:b/>
          <w:sz w:val="24"/>
          <w:szCs w:val="24"/>
        </w:rPr>
        <w:t xml:space="preserve">Completarea, depunerea </w:t>
      </w:r>
      <w:proofErr w:type="spellStart"/>
      <w:r w:rsidRPr="00716764">
        <w:rPr>
          <w:rFonts w:asciiTheme="minorHAnsi" w:hAnsiTheme="minorHAnsi" w:cstheme="minorHAnsi"/>
          <w:b/>
          <w:sz w:val="24"/>
          <w:szCs w:val="24"/>
        </w:rPr>
        <w:t>şi</w:t>
      </w:r>
      <w:proofErr w:type="spellEnd"/>
      <w:r w:rsidRPr="00716764">
        <w:rPr>
          <w:rFonts w:asciiTheme="minorHAnsi" w:hAnsiTheme="minorHAnsi" w:cstheme="minorHAnsi"/>
          <w:b/>
          <w:sz w:val="24"/>
          <w:szCs w:val="24"/>
        </w:rPr>
        <w:t xml:space="preserve"> verificarea dosarului Cererii de </w:t>
      </w:r>
      <w:proofErr w:type="spellStart"/>
      <w:r w:rsidRPr="00716764">
        <w:rPr>
          <w:rFonts w:asciiTheme="minorHAnsi" w:hAnsiTheme="minorHAnsi" w:cstheme="minorHAnsi"/>
          <w:b/>
          <w:sz w:val="24"/>
          <w:szCs w:val="24"/>
        </w:rPr>
        <w:t>Finanţare</w:t>
      </w:r>
      <w:proofErr w:type="spellEnd"/>
    </w:p>
    <w:p w14:paraId="69C5CA4C" w14:textId="77777777" w:rsidR="000E284D" w:rsidRPr="00716764" w:rsidRDefault="000E284D" w:rsidP="00991C84">
      <w:pPr>
        <w:tabs>
          <w:tab w:val="left" w:pos="0"/>
        </w:tabs>
        <w:spacing w:after="0"/>
        <w:jc w:val="both"/>
        <w:rPr>
          <w:rFonts w:asciiTheme="minorHAnsi" w:hAnsiTheme="minorHAnsi" w:cstheme="minorHAnsi"/>
          <w:sz w:val="24"/>
          <w:szCs w:val="24"/>
        </w:rPr>
      </w:pPr>
    </w:p>
    <w:p w14:paraId="3CC86A59" w14:textId="73ADCCEB" w:rsidR="000E284D" w:rsidRPr="00716764" w:rsidRDefault="000E284D" w:rsidP="002C05B3">
      <w:pPr>
        <w:jc w:val="both"/>
        <w:rPr>
          <w:rFonts w:asciiTheme="minorHAnsi" w:hAnsiTheme="minorHAnsi" w:cstheme="minorHAnsi"/>
          <w:sz w:val="24"/>
          <w:szCs w:val="24"/>
        </w:rPr>
      </w:pPr>
      <w:r w:rsidRPr="00716764">
        <w:rPr>
          <w:rFonts w:asciiTheme="minorHAnsi" w:hAnsiTheme="minorHAnsi" w:cstheme="minorHAnsi"/>
          <w:sz w:val="24"/>
          <w:szCs w:val="24"/>
        </w:rPr>
        <w:t xml:space="preserve">Un solicitant poate depune o singură Cerere de finanțare în cadrul </w:t>
      </w:r>
      <w:proofErr w:type="spellStart"/>
      <w:r w:rsidR="004007D5" w:rsidRPr="00716764">
        <w:rPr>
          <w:rFonts w:asciiTheme="minorHAnsi" w:hAnsiTheme="minorHAnsi" w:cstheme="minorHAnsi"/>
          <w:sz w:val="24"/>
          <w:szCs w:val="24"/>
        </w:rPr>
        <w:t>intervenţiei</w:t>
      </w:r>
      <w:proofErr w:type="spellEnd"/>
      <w:r w:rsidRPr="00716764">
        <w:rPr>
          <w:rFonts w:asciiTheme="minorHAnsi" w:hAnsiTheme="minorHAnsi" w:cstheme="minorHAnsi"/>
          <w:sz w:val="24"/>
          <w:szCs w:val="24"/>
        </w:rPr>
        <w:t xml:space="preserve"> DR-</w:t>
      </w:r>
      <w:r w:rsidR="00EE3431" w:rsidRPr="00716764">
        <w:rPr>
          <w:rFonts w:asciiTheme="minorHAnsi" w:hAnsiTheme="minorHAnsi" w:cstheme="minorHAnsi"/>
          <w:sz w:val="24"/>
          <w:szCs w:val="24"/>
        </w:rPr>
        <w:t>19</w:t>
      </w:r>
      <w:r w:rsidRPr="00716764">
        <w:rPr>
          <w:rFonts w:asciiTheme="minorHAnsi" w:hAnsiTheme="minorHAnsi" w:cstheme="minorHAnsi"/>
          <w:sz w:val="24"/>
          <w:szCs w:val="24"/>
        </w:rPr>
        <w:t xml:space="preserve"> pe toată durata de aplicare a </w:t>
      </w:r>
      <w:r w:rsidR="0055745E" w:rsidRPr="00716764">
        <w:rPr>
          <w:rFonts w:asciiTheme="minorHAnsi" w:hAnsiTheme="minorHAnsi" w:cstheme="minorHAnsi"/>
          <w:sz w:val="24"/>
          <w:szCs w:val="24"/>
        </w:rPr>
        <w:t>acesteia</w:t>
      </w:r>
      <w:r w:rsidRPr="00716764">
        <w:rPr>
          <w:rFonts w:asciiTheme="minorHAnsi" w:hAnsiTheme="minorHAnsi" w:cstheme="minorHAnsi"/>
          <w:sz w:val="24"/>
          <w:szCs w:val="24"/>
        </w:rPr>
        <w:t>.</w:t>
      </w:r>
    </w:p>
    <w:p w14:paraId="1BF37742" w14:textId="0D5352E4" w:rsidR="00716B8C" w:rsidRPr="00716764" w:rsidRDefault="003F454D" w:rsidP="00991C84">
      <w:pPr>
        <w:tabs>
          <w:tab w:val="left" w:pos="0"/>
        </w:tabs>
        <w:spacing w:after="0"/>
        <w:jc w:val="both"/>
        <w:rPr>
          <w:rFonts w:asciiTheme="minorHAnsi" w:hAnsiTheme="minorHAnsi" w:cstheme="minorHAnsi"/>
          <w:sz w:val="24"/>
          <w:szCs w:val="24"/>
          <w:lang w:val="fr-FR"/>
        </w:rPr>
      </w:pPr>
      <w:proofErr w:type="spellStart"/>
      <w:r w:rsidRPr="00716764">
        <w:rPr>
          <w:rFonts w:asciiTheme="minorHAnsi" w:hAnsiTheme="minorHAnsi" w:cstheme="minorHAnsi"/>
          <w:sz w:val="24"/>
          <w:szCs w:val="24"/>
          <w:lang w:val="fr-FR"/>
        </w:rPr>
        <w:lastRenderedPageBreak/>
        <w:t>Dosarul</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Cererii</w:t>
      </w:r>
      <w:proofErr w:type="spellEnd"/>
      <w:r w:rsidRPr="00716764">
        <w:rPr>
          <w:rFonts w:asciiTheme="minorHAnsi" w:hAnsiTheme="minorHAnsi" w:cstheme="minorHAnsi"/>
          <w:sz w:val="24"/>
          <w:szCs w:val="24"/>
          <w:lang w:val="fr-FR"/>
        </w:rPr>
        <w:t xml:space="preserve"> de </w:t>
      </w:r>
      <w:proofErr w:type="spellStart"/>
      <w:r w:rsidRPr="00716764">
        <w:rPr>
          <w:rFonts w:asciiTheme="minorHAnsi" w:hAnsiTheme="minorHAnsi" w:cstheme="minorHAnsi"/>
          <w:sz w:val="24"/>
          <w:szCs w:val="24"/>
          <w:lang w:val="fr-FR"/>
        </w:rPr>
        <w:t>Finanţare</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conţine</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Cererea</w:t>
      </w:r>
      <w:proofErr w:type="spellEnd"/>
      <w:r w:rsidRPr="00716764">
        <w:rPr>
          <w:rFonts w:asciiTheme="minorHAnsi" w:hAnsiTheme="minorHAnsi" w:cstheme="minorHAnsi"/>
          <w:sz w:val="24"/>
          <w:szCs w:val="24"/>
          <w:lang w:val="fr-FR"/>
        </w:rPr>
        <w:t xml:space="preserve"> de </w:t>
      </w:r>
      <w:proofErr w:type="spellStart"/>
      <w:r w:rsidR="00BA224E" w:rsidRPr="00716764">
        <w:rPr>
          <w:rFonts w:asciiTheme="minorHAnsi" w:hAnsiTheme="minorHAnsi" w:cstheme="minorHAnsi"/>
          <w:sz w:val="24"/>
          <w:szCs w:val="24"/>
          <w:lang w:val="fr-FR"/>
        </w:rPr>
        <w:t>f</w:t>
      </w:r>
      <w:r w:rsidRPr="00716764">
        <w:rPr>
          <w:rFonts w:asciiTheme="minorHAnsi" w:hAnsiTheme="minorHAnsi" w:cstheme="minorHAnsi"/>
          <w:sz w:val="24"/>
          <w:szCs w:val="24"/>
          <w:lang w:val="fr-FR"/>
        </w:rPr>
        <w:t>inanţare</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însoţită</w:t>
      </w:r>
      <w:proofErr w:type="spellEnd"/>
      <w:r w:rsidRPr="00716764">
        <w:rPr>
          <w:rFonts w:asciiTheme="minorHAnsi" w:hAnsiTheme="minorHAnsi" w:cstheme="minorHAnsi"/>
          <w:sz w:val="24"/>
          <w:szCs w:val="24"/>
          <w:lang w:val="fr-FR"/>
        </w:rPr>
        <w:t xml:space="preserve"> de </w:t>
      </w:r>
      <w:proofErr w:type="spellStart"/>
      <w:r w:rsidRPr="00716764">
        <w:rPr>
          <w:rFonts w:asciiTheme="minorHAnsi" w:hAnsiTheme="minorHAnsi" w:cstheme="minorHAnsi"/>
          <w:sz w:val="24"/>
          <w:szCs w:val="24"/>
          <w:lang w:val="fr-FR"/>
        </w:rPr>
        <w:t>anexele</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tehnice</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şi</w:t>
      </w:r>
      <w:proofErr w:type="spellEnd"/>
      <w:r w:rsidRPr="00716764">
        <w:rPr>
          <w:rFonts w:asciiTheme="minorHAnsi" w:hAnsiTheme="minorHAnsi" w:cstheme="minorHAnsi"/>
          <w:sz w:val="24"/>
          <w:szCs w:val="24"/>
          <w:lang w:val="fr-FR"/>
        </w:rPr>
        <w:t xml:space="preserve"> administrative, </w:t>
      </w:r>
      <w:proofErr w:type="spellStart"/>
      <w:r w:rsidRPr="00716764">
        <w:rPr>
          <w:rFonts w:asciiTheme="minorHAnsi" w:hAnsiTheme="minorHAnsi" w:cstheme="minorHAnsi"/>
          <w:sz w:val="24"/>
          <w:szCs w:val="24"/>
          <w:lang w:val="fr-FR"/>
        </w:rPr>
        <w:t>conform</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listei</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documentelor</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prezentată</w:t>
      </w:r>
      <w:proofErr w:type="spellEnd"/>
      <w:r w:rsidRPr="00716764">
        <w:rPr>
          <w:rFonts w:asciiTheme="minorHAnsi" w:hAnsiTheme="minorHAnsi" w:cstheme="minorHAnsi"/>
          <w:sz w:val="24"/>
          <w:szCs w:val="24"/>
          <w:lang w:val="fr-FR"/>
        </w:rPr>
        <w:t xml:space="preserve"> la Cap.</w:t>
      </w:r>
      <w:r w:rsidR="00CA2822" w:rsidRPr="00716764">
        <w:rPr>
          <w:rFonts w:asciiTheme="minorHAnsi" w:hAnsiTheme="minorHAnsi" w:cstheme="minorHAnsi"/>
          <w:sz w:val="24"/>
          <w:szCs w:val="24"/>
          <w:lang w:val="fr-FR"/>
        </w:rPr>
        <w:t xml:space="preserve"> </w:t>
      </w:r>
      <w:r w:rsidRPr="00716764">
        <w:rPr>
          <w:rFonts w:asciiTheme="minorHAnsi" w:hAnsiTheme="minorHAnsi" w:cstheme="minorHAnsi"/>
          <w:sz w:val="24"/>
          <w:szCs w:val="24"/>
          <w:lang w:val="fr-FR"/>
        </w:rPr>
        <w:t xml:space="preserve">4 </w:t>
      </w:r>
      <w:r w:rsidR="00716B8C" w:rsidRPr="00716764">
        <w:rPr>
          <w:rFonts w:asciiTheme="minorHAnsi" w:hAnsiTheme="minorHAnsi" w:cstheme="minorHAnsi"/>
          <w:sz w:val="24"/>
          <w:szCs w:val="24"/>
          <w:lang w:val="fr-FR"/>
        </w:rPr>
        <w:t xml:space="preserve">din </w:t>
      </w:r>
      <w:r w:rsidR="00716B8C" w:rsidRPr="00716764">
        <w:rPr>
          <w:rFonts w:asciiTheme="minorHAnsi" w:hAnsiTheme="minorHAnsi" w:cstheme="minorHAnsi"/>
          <w:sz w:val="24"/>
          <w:szCs w:val="24"/>
        </w:rPr>
        <w:t xml:space="preserve">prezentul Ghid, </w:t>
      </w:r>
      <w:r w:rsidR="00716B8C" w:rsidRPr="00716764">
        <w:rPr>
          <w:rFonts w:asciiTheme="minorHAnsi" w:hAnsiTheme="minorHAnsi" w:cstheme="minorHAnsi"/>
          <w:sz w:val="24"/>
          <w:szCs w:val="24"/>
          <w:lang w:val="fr-FR"/>
        </w:rPr>
        <w:t xml:space="preserve">care vor fi </w:t>
      </w:r>
      <w:proofErr w:type="spellStart"/>
      <w:r w:rsidR="00716B8C" w:rsidRPr="00716764">
        <w:rPr>
          <w:rFonts w:asciiTheme="minorHAnsi" w:hAnsiTheme="minorHAnsi" w:cstheme="minorHAnsi"/>
          <w:sz w:val="24"/>
          <w:szCs w:val="24"/>
          <w:lang w:val="fr-FR"/>
        </w:rPr>
        <w:t>depuse</w:t>
      </w:r>
      <w:proofErr w:type="spellEnd"/>
      <w:r w:rsidR="00716B8C" w:rsidRPr="00716764">
        <w:rPr>
          <w:rFonts w:asciiTheme="minorHAnsi" w:hAnsiTheme="minorHAnsi" w:cstheme="minorHAnsi"/>
          <w:sz w:val="24"/>
          <w:szCs w:val="24"/>
          <w:lang w:val="fr-FR"/>
        </w:rPr>
        <w:t xml:space="preserve"> </w:t>
      </w:r>
      <w:proofErr w:type="spellStart"/>
      <w:r w:rsidR="00A93F3C" w:rsidRPr="00716764">
        <w:rPr>
          <w:rFonts w:asciiTheme="minorHAnsi" w:hAnsiTheme="minorHAnsi" w:cstheme="minorHAnsi"/>
          <w:sz w:val="24"/>
          <w:szCs w:val="24"/>
          <w:lang w:val="fr-FR"/>
        </w:rPr>
        <w:t>exclusiv</w:t>
      </w:r>
      <w:proofErr w:type="spellEnd"/>
      <w:r w:rsidR="00A93F3C" w:rsidRPr="00716764">
        <w:rPr>
          <w:rFonts w:asciiTheme="minorHAnsi" w:hAnsiTheme="minorHAnsi" w:cstheme="minorHAnsi"/>
          <w:sz w:val="24"/>
          <w:szCs w:val="24"/>
          <w:lang w:val="fr-FR"/>
        </w:rPr>
        <w:t xml:space="preserve"> </w:t>
      </w:r>
      <w:r w:rsidR="00716B8C" w:rsidRPr="00716764">
        <w:rPr>
          <w:rFonts w:asciiTheme="minorHAnsi" w:hAnsiTheme="minorHAnsi" w:cstheme="minorHAnsi"/>
          <w:sz w:val="24"/>
          <w:szCs w:val="24"/>
          <w:lang w:val="fr-FR"/>
        </w:rPr>
        <w:t>on-line</w:t>
      </w:r>
      <w:r w:rsidR="000E284D" w:rsidRPr="00716764">
        <w:rPr>
          <w:rFonts w:asciiTheme="minorHAnsi" w:hAnsiTheme="minorHAnsi" w:cstheme="minorHAnsi"/>
          <w:sz w:val="24"/>
          <w:szCs w:val="24"/>
          <w:lang w:val="fr-FR"/>
        </w:rPr>
        <w:t xml:space="preserve">, </w:t>
      </w:r>
      <w:r w:rsidR="000E284D" w:rsidRPr="00716764">
        <w:rPr>
          <w:rFonts w:asciiTheme="minorHAnsi" w:hAnsiTheme="minorHAnsi" w:cstheme="minorHAnsi"/>
          <w:sz w:val="24"/>
          <w:szCs w:val="24"/>
        </w:rPr>
        <w:t xml:space="preserve">pe pagina de internet </w:t>
      </w:r>
      <w:hyperlink r:id="rId31" w:history="1">
        <w:r w:rsidR="000E284D" w:rsidRPr="00716764">
          <w:rPr>
            <w:rStyle w:val="Hyperlink"/>
            <w:rFonts w:asciiTheme="minorHAnsi" w:hAnsiTheme="minorHAnsi" w:cstheme="minorHAnsi"/>
            <w:sz w:val="24"/>
            <w:szCs w:val="24"/>
          </w:rPr>
          <w:t>www.afir.ro</w:t>
        </w:r>
      </w:hyperlink>
      <w:r w:rsidR="000E284D" w:rsidRPr="00716764">
        <w:rPr>
          <w:rFonts w:asciiTheme="minorHAnsi" w:hAnsiTheme="minorHAnsi" w:cstheme="minorHAnsi"/>
          <w:sz w:val="24"/>
          <w:szCs w:val="24"/>
        </w:rPr>
        <w:t>.</w:t>
      </w:r>
    </w:p>
    <w:p w14:paraId="6C0E6585" w14:textId="77777777" w:rsidR="00347CF6" w:rsidRPr="00716764" w:rsidRDefault="00347CF6" w:rsidP="00991C84">
      <w:pPr>
        <w:tabs>
          <w:tab w:val="left" w:pos="0"/>
        </w:tabs>
        <w:spacing w:after="0"/>
        <w:jc w:val="both"/>
        <w:rPr>
          <w:rFonts w:asciiTheme="minorHAnsi" w:hAnsiTheme="minorHAnsi" w:cstheme="minorHAnsi"/>
          <w:sz w:val="24"/>
          <w:szCs w:val="24"/>
          <w:lang w:val="fr-FR"/>
        </w:rPr>
      </w:pPr>
    </w:p>
    <w:p w14:paraId="70691C4B" w14:textId="34062D8E" w:rsidR="00D22941" w:rsidRPr="00716764" w:rsidRDefault="00D22941" w:rsidP="00991C84">
      <w:pPr>
        <w:tabs>
          <w:tab w:val="left" w:pos="0"/>
        </w:tabs>
        <w:spacing w:after="0"/>
        <w:jc w:val="both"/>
        <w:rPr>
          <w:rFonts w:asciiTheme="minorHAnsi" w:hAnsiTheme="minorHAnsi" w:cstheme="minorHAnsi"/>
          <w:sz w:val="24"/>
          <w:szCs w:val="24"/>
        </w:rPr>
      </w:pPr>
      <w:proofErr w:type="spellStart"/>
      <w:r w:rsidRPr="00716764">
        <w:rPr>
          <w:rFonts w:asciiTheme="minorHAnsi" w:hAnsiTheme="minorHAnsi" w:cstheme="minorHAnsi"/>
          <w:sz w:val="24"/>
          <w:szCs w:val="24"/>
          <w:lang w:val="fr-FR"/>
        </w:rPr>
        <w:t>Anexele</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Cererii</w:t>
      </w:r>
      <w:proofErr w:type="spellEnd"/>
      <w:r w:rsidRPr="00716764">
        <w:rPr>
          <w:rFonts w:asciiTheme="minorHAnsi" w:hAnsiTheme="minorHAnsi" w:cstheme="minorHAnsi"/>
          <w:sz w:val="24"/>
          <w:szCs w:val="24"/>
          <w:lang w:val="fr-FR"/>
        </w:rPr>
        <w:t xml:space="preserve"> de </w:t>
      </w:r>
      <w:proofErr w:type="spellStart"/>
      <w:r w:rsidR="00342559" w:rsidRPr="00716764">
        <w:rPr>
          <w:rFonts w:asciiTheme="minorHAnsi" w:hAnsiTheme="minorHAnsi" w:cstheme="minorHAnsi"/>
          <w:sz w:val="24"/>
          <w:szCs w:val="24"/>
          <w:lang w:val="fr-FR"/>
        </w:rPr>
        <w:t>finanţare</w:t>
      </w:r>
      <w:proofErr w:type="spellEnd"/>
      <w:r w:rsidR="00342559" w:rsidRPr="00716764">
        <w:rPr>
          <w:rFonts w:asciiTheme="minorHAnsi" w:hAnsiTheme="minorHAnsi" w:cstheme="minorHAnsi"/>
          <w:sz w:val="24"/>
          <w:szCs w:val="24"/>
          <w:lang w:val="fr-FR"/>
        </w:rPr>
        <w:t xml:space="preserve"> </w:t>
      </w:r>
      <w:r w:rsidRPr="00716764">
        <w:rPr>
          <w:rFonts w:asciiTheme="minorHAnsi" w:hAnsiTheme="minorHAnsi" w:cstheme="minorHAnsi"/>
          <w:sz w:val="24"/>
          <w:szCs w:val="24"/>
          <w:lang w:val="fr-FR"/>
        </w:rPr>
        <w:t xml:space="preserve">fac parte </w:t>
      </w:r>
      <w:proofErr w:type="spellStart"/>
      <w:r w:rsidRPr="00716764">
        <w:rPr>
          <w:rFonts w:asciiTheme="minorHAnsi" w:hAnsiTheme="minorHAnsi" w:cstheme="minorHAnsi"/>
          <w:sz w:val="24"/>
          <w:szCs w:val="24"/>
          <w:lang w:val="fr-FR"/>
        </w:rPr>
        <w:t>integrantă</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din</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aceasta</w:t>
      </w:r>
      <w:proofErr w:type="spellEnd"/>
      <w:r w:rsidRPr="00716764">
        <w:rPr>
          <w:rFonts w:asciiTheme="minorHAnsi" w:hAnsiTheme="minorHAnsi" w:cstheme="minorHAnsi"/>
          <w:sz w:val="24"/>
          <w:szCs w:val="24"/>
          <w:lang w:val="fr-FR"/>
        </w:rPr>
        <w:t>.</w:t>
      </w:r>
    </w:p>
    <w:p w14:paraId="6632E6AE" w14:textId="639A2E4E" w:rsidR="003F454D" w:rsidRPr="00716764" w:rsidRDefault="003F454D" w:rsidP="00991C84">
      <w:pPr>
        <w:tabs>
          <w:tab w:val="left" w:pos="0"/>
        </w:tabs>
        <w:spacing w:after="0"/>
        <w:jc w:val="both"/>
        <w:rPr>
          <w:rStyle w:val="Hyperlink"/>
          <w:rFonts w:asciiTheme="minorHAnsi" w:hAnsiTheme="minorHAnsi" w:cstheme="minorHAnsi"/>
          <w:sz w:val="24"/>
          <w:szCs w:val="24"/>
          <w:lang w:val="fr-FR"/>
        </w:rPr>
      </w:pPr>
      <w:proofErr w:type="spellStart"/>
      <w:r w:rsidRPr="00716764">
        <w:rPr>
          <w:rFonts w:asciiTheme="minorHAnsi" w:hAnsiTheme="minorHAnsi" w:cstheme="minorHAnsi"/>
          <w:sz w:val="24"/>
          <w:szCs w:val="24"/>
          <w:lang w:val="fr-FR"/>
        </w:rPr>
        <w:t>Formularul</w:t>
      </w:r>
      <w:proofErr w:type="spellEnd"/>
      <w:r w:rsidRPr="00716764">
        <w:rPr>
          <w:rFonts w:asciiTheme="minorHAnsi" w:hAnsiTheme="minorHAnsi" w:cstheme="minorHAnsi"/>
          <w:sz w:val="24"/>
          <w:szCs w:val="24"/>
          <w:lang w:val="fr-FR"/>
        </w:rPr>
        <w:t xml:space="preserve"> standard al </w:t>
      </w:r>
      <w:proofErr w:type="spellStart"/>
      <w:r w:rsidRPr="00716764">
        <w:rPr>
          <w:rFonts w:asciiTheme="minorHAnsi" w:hAnsiTheme="minorHAnsi" w:cstheme="minorHAnsi"/>
          <w:sz w:val="24"/>
          <w:szCs w:val="24"/>
          <w:lang w:val="fr-FR"/>
        </w:rPr>
        <w:t>Cererii</w:t>
      </w:r>
      <w:proofErr w:type="spellEnd"/>
      <w:r w:rsidRPr="00716764">
        <w:rPr>
          <w:rFonts w:asciiTheme="minorHAnsi" w:hAnsiTheme="minorHAnsi" w:cstheme="minorHAnsi"/>
          <w:sz w:val="24"/>
          <w:szCs w:val="24"/>
          <w:lang w:val="fr-FR"/>
        </w:rPr>
        <w:t xml:space="preserve"> de </w:t>
      </w:r>
      <w:proofErr w:type="spellStart"/>
      <w:r w:rsidRPr="00716764">
        <w:rPr>
          <w:rFonts w:asciiTheme="minorHAnsi" w:hAnsiTheme="minorHAnsi" w:cstheme="minorHAnsi"/>
          <w:sz w:val="24"/>
          <w:szCs w:val="24"/>
          <w:lang w:val="fr-FR"/>
        </w:rPr>
        <w:t>Finanţare</w:t>
      </w:r>
      <w:proofErr w:type="spellEnd"/>
      <w:r w:rsidRPr="00716764">
        <w:rPr>
          <w:rFonts w:asciiTheme="minorHAnsi" w:hAnsiTheme="minorHAnsi" w:cstheme="minorHAnsi"/>
          <w:sz w:val="24"/>
          <w:szCs w:val="24"/>
          <w:lang w:val="fr-FR"/>
        </w:rPr>
        <w:t xml:space="preserve"> este </w:t>
      </w:r>
      <w:proofErr w:type="spellStart"/>
      <w:r w:rsidRPr="00716764">
        <w:rPr>
          <w:rFonts w:asciiTheme="minorHAnsi" w:hAnsiTheme="minorHAnsi" w:cstheme="minorHAnsi"/>
          <w:sz w:val="24"/>
          <w:szCs w:val="24"/>
          <w:lang w:val="fr-FR"/>
        </w:rPr>
        <w:t>prezentat</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în</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Anexa</w:t>
      </w:r>
      <w:proofErr w:type="spellEnd"/>
      <w:r w:rsidRPr="00716764">
        <w:rPr>
          <w:rFonts w:asciiTheme="minorHAnsi" w:hAnsiTheme="minorHAnsi" w:cstheme="minorHAnsi"/>
          <w:sz w:val="24"/>
          <w:szCs w:val="24"/>
          <w:lang w:val="fr-FR"/>
        </w:rPr>
        <w:t xml:space="preserve"> 1 la </w:t>
      </w:r>
      <w:proofErr w:type="spellStart"/>
      <w:r w:rsidRPr="00716764">
        <w:rPr>
          <w:rFonts w:asciiTheme="minorHAnsi" w:hAnsiTheme="minorHAnsi" w:cstheme="minorHAnsi"/>
          <w:sz w:val="24"/>
          <w:szCs w:val="24"/>
          <w:lang w:val="fr-FR"/>
        </w:rPr>
        <w:t>prezentul</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Ghid</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şi</w:t>
      </w:r>
      <w:proofErr w:type="spellEnd"/>
      <w:r w:rsidRPr="00716764">
        <w:rPr>
          <w:rFonts w:asciiTheme="minorHAnsi" w:hAnsiTheme="minorHAnsi" w:cstheme="minorHAnsi"/>
          <w:sz w:val="24"/>
          <w:szCs w:val="24"/>
          <w:lang w:val="fr-FR"/>
        </w:rPr>
        <w:t xml:space="preserve"> este </w:t>
      </w:r>
      <w:proofErr w:type="spellStart"/>
      <w:r w:rsidRPr="00716764">
        <w:rPr>
          <w:rFonts w:asciiTheme="minorHAnsi" w:hAnsiTheme="minorHAnsi" w:cstheme="minorHAnsi"/>
          <w:sz w:val="24"/>
          <w:szCs w:val="24"/>
          <w:lang w:val="fr-FR"/>
        </w:rPr>
        <w:t>disponibil</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în</w:t>
      </w:r>
      <w:proofErr w:type="spellEnd"/>
      <w:r w:rsidRPr="00716764">
        <w:rPr>
          <w:rFonts w:asciiTheme="minorHAnsi" w:hAnsiTheme="minorHAnsi" w:cstheme="minorHAnsi"/>
          <w:sz w:val="24"/>
          <w:szCs w:val="24"/>
          <w:lang w:val="fr-FR"/>
        </w:rPr>
        <w:t xml:space="preserve"> format </w:t>
      </w:r>
      <w:proofErr w:type="spellStart"/>
      <w:r w:rsidRPr="00716764">
        <w:rPr>
          <w:rFonts w:asciiTheme="minorHAnsi" w:hAnsiTheme="minorHAnsi" w:cstheme="minorHAnsi"/>
          <w:sz w:val="24"/>
          <w:szCs w:val="24"/>
          <w:lang w:val="fr-FR"/>
        </w:rPr>
        <w:t>electronic</w:t>
      </w:r>
      <w:proofErr w:type="spellEnd"/>
      <w:r w:rsidRPr="00716764">
        <w:rPr>
          <w:rFonts w:asciiTheme="minorHAnsi" w:hAnsiTheme="minorHAnsi" w:cstheme="minorHAnsi"/>
          <w:sz w:val="24"/>
          <w:szCs w:val="24"/>
          <w:lang w:val="fr-FR"/>
        </w:rPr>
        <w:t xml:space="preserve">, la </w:t>
      </w:r>
      <w:proofErr w:type="spellStart"/>
      <w:r w:rsidRPr="00716764">
        <w:rPr>
          <w:rFonts w:asciiTheme="minorHAnsi" w:hAnsiTheme="minorHAnsi" w:cstheme="minorHAnsi"/>
          <w:sz w:val="24"/>
          <w:szCs w:val="24"/>
          <w:lang w:val="fr-FR"/>
        </w:rPr>
        <w:t>adresa</w:t>
      </w:r>
      <w:proofErr w:type="spellEnd"/>
      <w:r w:rsidRPr="00716764">
        <w:rPr>
          <w:rFonts w:asciiTheme="minorHAnsi" w:hAnsiTheme="minorHAnsi" w:cstheme="minorHAnsi"/>
          <w:sz w:val="24"/>
          <w:szCs w:val="24"/>
          <w:lang w:val="fr-FR"/>
        </w:rPr>
        <w:t xml:space="preserve"> </w:t>
      </w:r>
      <w:hyperlink r:id="rId32" w:history="1">
        <w:r w:rsidR="001D2975" w:rsidRPr="00716764">
          <w:rPr>
            <w:rStyle w:val="Hyperlink"/>
            <w:rFonts w:asciiTheme="minorHAnsi" w:hAnsiTheme="minorHAnsi" w:cstheme="minorHAnsi"/>
            <w:b/>
            <w:bCs/>
            <w:sz w:val="24"/>
            <w:szCs w:val="24"/>
          </w:rPr>
          <w:t>www.afir.ro</w:t>
        </w:r>
      </w:hyperlink>
      <w:r w:rsidR="00044CED" w:rsidRPr="00716764">
        <w:rPr>
          <w:rStyle w:val="Hyperlink"/>
          <w:rFonts w:asciiTheme="minorHAnsi" w:hAnsiTheme="minorHAnsi" w:cstheme="minorHAnsi"/>
          <w:sz w:val="24"/>
          <w:szCs w:val="24"/>
          <w:lang w:val="fr-FR"/>
        </w:rPr>
        <w:t>.</w:t>
      </w:r>
    </w:p>
    <w:p w14:paraId="2CEF63D8" w14:textId="77777777" w:rsidR="006C0481" w:rsidRPr="00716764" w:rsidRDefault="006C0481" w:rsidP="00991C84">
      <w:pPr>
        <w:tabs>
          <w:tab w:val="left" w:pos="0"/>
        </w:tabs>
        <w:spacing w:after="0"/>
        <w:jc w:val="both"/>
        <w:rPr>
          <w:rStyle w:val="Hyperlink"/>
          <w:rFonts w:asciiTheme="minorHAnsi" w:hAnsiTheme="minorHAnsi" w:cstheme="minorHAnsi"/>
          <w:sz w:val="24"/>
          <w:szCs w:val="24"/>
          <w:lang w:val="fr-FR"/>
        </w:rPr>
      </w:pPr>
    </w:p>
    <w:p w14:paraId="69AE8E9C" w14:textId="78C43AFC" w:rsidR="003F454D" w:rsidRPr="00716764" w:rsidRDefault="003D1256" w:rsidP="00991C84">
      <w:pPr>
        <w:shd w:val="clear" w:color="auto" w:fill="C6D9F1"/>
        <w:tabs>
          <w:tab w:val="left" w:pos="0"/>
        </w:tabs>
        <w:spacing w:after="0"/>
        <w:rPr>
          <w:rFonts w:asciiTheme="minorHAnsi" w:eastAsia="Times New Roman" w:hAnsiTheme="minorHAnsi" w:cstheme="minorHAnsi"/>
          <w:b/>
          <w:i/>
          <w:iCs/>
          <w:sz w:val="24"/>
          <w:szCs w:val="24"/>
          <w:lang w:eastAsia="ro-RO"/>
        </w:rPr>
      </w:pPr>
      <w:r w:rsidRPr="00716764">
        <w:rPr>
          <w:rFonts w:asciiTheme="minorHAnsi" w:eastAsia="Times New Roman" w:hAnsiTheme="minorHAnsi" w:cstheme="minorHAnsi"/>
          <w:b/>
          <w:i/>
          <w:iCs/>
          <w:sz w:val="24"/>
          <w:szCs w:val="24"/>
          <w:lang w:eastAsia="ro-RO"/>
        </w:rPr>
        <w:t>3.1.1</w:t>
      </w:r>
      <w:r w:rsidRPr="00716764">
        <w:rPr>
          <w:rFonts w:asciiTheme="minorHAnsi" w:eastAsia="Times New Roman" w:hAnsiTheme="minorHAnsi" w:cstheme="minorHAnsi"/>
          <w:b/>
          <w:i/>
          <w:iCs/>
          <w:sz w:val="24"/>
          <w:szCs w:val="24"/>
          <w:lang w:eastAsia="ro-RO"/>
        </w:rPr>
        <w:tab/>
      </w:r>
      <w:r w:rsidR="003F454D" w:rsidRPr="00716764">
        <w:rPr>
          <w:rFonts w:asciiTheme="minorHAnsi" w:eastAsia="Times New Roman" w:hAnsiTheme="minorHAnsi" w:cstheme="minorHAnsi"/>
          <w:b/>
          <w:i/>
          <w:iCs/>
          <w:sz w:val="24"/>
          <w:szCs w:val="24"/>
          <w:lang w:eastAsia="ro-RO"/>
        </w:rPr>
        <w:t>Completarea</w:t>
      </w:r>
      <w:r w:rsidR="000C1EDE" w:rsidRPr="00716764">
        <w:rPr>
          <w:rFonts w:asciiTheme="minorHAnsi" w:hAnsiTheme="minorHAnsi" w:cstheme="minorHAnsi"/>
          <w:sz w:val="24"/>
          <w:szCs w:val="24"/>
        </w:rPr>
        <w:t xml:space="preserve"> </w:t>
      </w:r>
      <w:r w:rsidR="000C1EDE" w:rsidRPr="00716764">
        <w:rPr>
          <w:rFonts w:asciiTheme="minorHAnsi" w:eastAsia="Times New Roman" w:hAnsiTheme="minorHAnsi" w:cstheme="minorHAnsi"/>
          <w:b/>
          <w:i/>
          <w:iCs/>
          <w:sz w:val="24"/>
          <w:szCs w:val="24"/>
          <w:lang w:eastAsia="ro-RO"/>
        </w:rPr>
        <w:t>Dosarul</w:t>
      </w:r>
      <w:r w:rsidR="009F1237" w:rsidRPr="00716764">
        <w:rPr>
          <w:rFonts w:asciiTheme="minorHAnsi" w:eastAsia="Times New Roman" w:hAnsiTheme="minorHAnsi" w:cstheme="minorHAnsi"/>
          <w:b/>
          <w:i/>
          <w:iCs/>
          <w:sz w:val="24"/>
          <w:szCs w:val="24"/>
          <w:lang w:eastAsia="ro-RO"/>
        </w:rPr>
        <w:t>ui</w:t>
      </w:r>
      <w:r w:rsidR="003F454D" w:rsidRPr="00716764">
        <w:rPr>
          <w:rFonts w:asciiTheme="minorHAnsi" w:eastAsia="Times New Roman" w:hAnsiTheme="minorHAnsi" w:cstheme="minorHAnsi"/>
          <w:b/>
          <w:i/>
          <w:iCs/>
          <w:sz w:val="24"/>
          <w:szCs w:val="24"/>
          <w:lang w:eastAsia="ro-RO"/>
        </w:rPr>
        <w:t xml:space="preserve"> Cererii de </w:t>
      </w:r>
      <w:proofErr w:type="spellStart"/>
      <w:r w:rsidR="003F454D" w:rsidRPr="00716764">
        <w:rPr>
          <w:rFonts w:asciiTheme="minorHAnsi" w:eastAsia="Times New Roman" w:hAnsiTheme="minorHAnsi" w:cstheme="minorHAnsi"/>
          <w:b/>
          <w:i/>
          <w:iCs/>
          <w:sz w:val="24"/>
          <w:szCs w:val="24"/>
          <w:lang w:eastAsia="ro-RO"/>
        </w:rPr>
        <w:t>Finanţare</w:t>
      </w:r>
      <w:proofErr w:type="spellEnd"/>
      <w:r w:rsidR="00B951D1" w:rsidRPr="00716764">
        <w:rPr>
          <w:rFonts w:asciiTheme="minorHAnsi" w:eastAsia="Times New Roman" w:hAnsiTheme="minorHAnsi" w:cstheme="minorHAnsi"/>
          <w:b/>
          <w:i/>
          <w:iCs/>
          <w:sz w:val="24"/>
          <w:szCs w:val="24"/>
          <w:lang w:eastAsia="ro-RO"/>
        </w:rPr>
        <w:t>.</w:t>
      </w:r>
    </w:p>
    <w:p w14:paraId="68A1F107" w14:textId="2965C02F" w:rsidR="003F454D" w:rsidRPr="00716764" w:rsidRDefault="003F454D" w:rsidP="00991C84">
      <w:pPr>
        <w:tabs>
          <w:tab w:val="left" w:pos="0"/>
        </w:tabs>
        <w:spacing w:before="120" w:after="0"/>
        <w:jc w:val="both"/>
        <w:rPr>
          <w:rFonts w:asciiTheme="minorHAnsi" w:hAnsiTheme="minorHAnsi" w:cstheme="minorHAnsi"/>
          <w:sz w:val="24"/>
          <w:szCs w:val="24"/>
        </w:rPr>
      </w:pPr>
      <w:r w:rsidRPr="00716764">
        <w:rPr>
          <w:rFonts w:asciiTheme="minorHAnsi" w:hAnsiTheme="minorHAnsi" w:cstheme="minorHAnsi"/>
          <w:sz w:val="24"/>
          <w:szCs w:val="24"/>
        </w:rPr>
        <w:t xml:space="preserve">Completarea Cererii de </w:t>
      </w:r>
      <w:proofErr w:type="spellStart"/>
      <w:r w:rsidR="00166F66" w:rsidRPr="00716764">
        <w:rPr>
          <w:rFonts w:asciiTheme="minorHAnsi" w:hAnsiTheme="minorHAnsi" w:cstheme="minorHAnsi"/>
          <w:sz w:val="24"/>
          <w:szCs w:val="24"/>
        </w:rPr>
        <w:t>finanţare</w:t>
      </w:r>
      <w:proofErr w:type="spellEnd"/>
      <w:r w:rsidRPr="00716764">
        <w:rPr>
          <w:rFonts w:asciiTheme="minorHAnsi" w:hAnsiTheme="minorHAnsi" w:cstheme="minorHAnsi"/>
          <w:sz w:val="24"/>
          <w:szCs w:val="24"/>
        </w:rPr>
        <w:t xml:space="preserve">, inclusiv a anexelor acesteia, se va face conform modelului standard. Modificarea modelului standard (eliminarea, renumerotarea </w:t>
      </w:r>
      <w:proofErr w:type="spellStart"/>
      <w:r w:rsidRPr="00716764">
        <w:rPr>
          <w:rFonts w:asciiTheme="minorHAnsi" w:hAnsiTheme="minorHAnsi" w:cstheme="minorHAnsi"/>
          <w:sz w:val="24"/>
          <w:szCs w:val="24"/>
        </w:rPr>
        <w:t>secţiunilor</w:t>
      </w:r>
      <w:proofErr w:type="spellEnd"/>
      <w:r w:rsidRPr="00716764">
        <w:rPr>
          <w:rFonts w:asciiTheme="minorHAnsi" w:hAnsiTheme="minorHAnsi" w:cstheme="minorHAnsi"/>
          <w:sz w:val="24"/>
          <w:szCs w:val="24"/>
        </w:rPr>
        <w:t xml:space="preserve">, anexarea documentelor suport în altă ordine decât cea specificată etc.) poate conduce la respingerea Dosarului Cererii de </w:t>
      </w:r>
      <w:proofErr w:type="spellStart"/>
      <w:r w:rsidR="00F241A4" w:rsidRPr="00716764">
        <w:rPr>
          <w:rFonts w:asciiTheme="minorHAnsi" w:hAnsiTheme="minorHAnsi" w:cstheme="minorHAnsi"/>
          <w:sz w:val="24"/>
          <w:szCs w:val="24"/>
        </w:rPr>
        <w:t>finanţare</w:t>
      </w:r>
      <w:proofErr w:type="spellEnd"/>
      <w:r w:rsidR="00F241A4" w:rsidRPr="00716764">
        <w:rPr>
          <w:rFonts w:asciiTheme="minorHAnsi" w:hAnsiTheme="minorHAnsi" w:cstheme="minorHAnsi"/>
          <w:sz w:val="24"/>
          <w:szCs w:val="24"/>
        </w:rPr>
        <w:t xml:space="preserve"> </w:t>
      </w:r>
      <w:r w:rsidRPr="00716764">
        <w:rPr>
          <w:rFonts w:asciiTheme="minorHAnsi" w:hAnsiTheme="minorHAnsi" w:cstheme="minorHAnsi"/>
          <w:sz w:val="24"/>
          <w:szCs w:val="24"/>
        </w:rPr>
        <w:t>pe motiv de neconformitate administrativă.</w:t>
      </w:r>
    </w:p>
    <w:p w14:paraId="27A88B23" w14:textId="1ADCD277" w:rsidR="003F454D" w:rsidRPr="00716764" w:rsidRDefault="003F454D" w:rsidP="00991C84">
      <w:pPr>
        <w:tabs>
          <w:tab w:val="left" w:pos="0"/>
        </w:tabs>
        <w:spacing w:after="0"/>
        <w:jc w:val="both"/>
        <w:rPr>
          <w:rFonts w:asciiTheme="minorHAnsi" w:hAnsiTheme="minorHAnsi" w:cstheme="minorHAnsi"/>
          <w:sz w:val="24"/>
          <w:szCs w:val="24"/>
        </w:rPr>
      </w:pPr>
      <w:r w:rsidRPr="00716764">
        <w:rPr>
          <w:rFonts w:asciiTheme="minorHAnsi" w:hAnsiTheme="minorHAnsi" w:cstheme="minorHAnsi"/>
          <w:sz w:val="24"/>
          <w:szCs w:val="24"/>
        </w:rPr>
        <w:t xml:space="preserve">Cererea de </w:t>
      </w:r>
      <w:proofErr w:type="spellStart"/>
      <w:r w:rsidR="00BA224E" w:rsidRPr="00716764">
        <w:rPr>
          <w:rFonts w:asciiTheme="minorHAnsi" w:hAnsiTheme="minorHAnsi" w:cstheme="minorHAnsi"/>
          <w:sz w:val="24"/>
          <w:szCs w:val="24"/>
        </w:rPr>
        <w:t>f</w:t>
      </w:r>
      <w:r w:rsidRPr="00716764">
        <w:rPr>
          <w:rFonts w:asciiTheme="minorHAnsi" w:hAnsiTheme="minorHAnsi" w:cstheme="minorHAnsi"/>
          <w:sz w:val="24"/>
          <w:szCs w:val="24"/>
        </w:rPr>
        <w:t>inanţare</w:t>
      </w:r>
      <w:proofErr w:type="spellEnd"/>
      <w:r w:rsidRPr="00716764">
        <w:rPr>
          <w:rFonts w:asciiTheme="minorHAnsi" w:hAnsiTheme="minorHAnsi" w:cstheme="minorHAnsi"/>
          <w:sz w:val="24"/>
          <w:szCs w:val="24"/>
        </w:rPr>
        <w:t xml:space="preserve"> trebuie redactată pe calculator, în limba română. Nu sunt acceptate Cereri de </w:t>
      </w:r>
      <w:proofErr w:type="spellStart"/>
      <w:r w:rsidRPr="00716764">
        <w:rPr>
          <w:rFonts w:asciiTheme="minorHAnsi" w:hAnsiTheme="minorHAnsi" w:cstheme="minorHAnsi"/>
          <w:sz w:val="24"/>
          <w:szCs w:val="24"/>
        </w:rPr>
        <w:t>Finanţare</w:t>
      </w:r>
      <w:proofErr w:type="spellEnd"/>
      <w:r w:rsidRPr="00716764">
        <w:rPr>
          <w:rFonts w:asciiTheme="minorHAnsi" w:hAnsiTheme="minorHAnsi" w:cstheme="minorHAnsi"/>
          <w:sz w:val="24"/>
          <w:szCs w:val="24"/>
        </w:rPr>
        <w:t xml:space="preserve"> completate </w:t>
      </w:r>
      <w:r w:rsidR="00811138" w:rsidRPr="00716764">
        <w:rPr>
          <w:rFonts w:asciiTheme="minorHAnsi" w:hAnsiTheme="minorHAnsi" w:cstheme="minorHAnsi"/>
          <w:sz w:val="24"/>
          <w:szCs w:val="24"/>
        </w:rPr>
        <w:t>olograf</w:t>
      </w:r>
      <w:r w:rsidRPr="00716764">
        <w:rPr>
          <w:rFonts w:asciiTheme="minorHAnsi" w:hAnsiTheme="minorHAnsi" w:cstheme="minorHAnsi"/>
          <w:sz w:val="24"/>
          <w:szCs w:val="24"/>
        </w:rPr>
        <w:t>.</w:t>
      </w:r>
      <w:r w:rsidR="000E284D" w:rsidRPr="00716764">
        <w:rPr>
          <w:rFonts w:asciiTheme="minorHAnsi" w:hAnsiTheme="minorHAnsi" w:cstheme="minorHAnsi"/>
          <w:sz w:val="24"/>
          <w:szCs w:val="24"/>
        </w:rPr>
        <w:t xml:space="preserve"> </w:t>
      </w:r>
    </w:p>
    <w:p w14:paraId="07EE7F48" w14:textId="0F082828" w:rsidR="00A60184" w:rsidRPr="00716764" w:rsidRDefault="00E00236" w:rsidP="00991C84">
      <w:pPr>
        <w:tabs>
          <w:tab w:val="left" w:pos="0"/>
        </w:tabs>
        <w:spacing w:after="0"/>
        <w:jc w:val="both"/>
        <w:rPr>
          <w:rFonts w:asciiTheme="minorHAnsi" w:hAnsiTheme="minorHAnsi" w:cstheme="minorHAnsi"/>
          <w:sz w:val="24"/>
          <w:szCs w:val="24"/>
        </w:rPr>
      </w:pPr>
      <w:r w:rsidRPr="00716764">
        <w:rPr>
          <w:rFonts w:asciiTheme="minorHAnsi" w:hAnsiTheme="minorHAnsi" w:cstheme="minorHAnsi"/>
          <w:sz w:val="24"/>
          <w:szCs w:val="24"/>
        </w:rPr>
        <w:t xml:space="preserve">Cererea de </w:t>
      </w:r>
      <w:proofErr w:type="spellStart"/>
      <w:r w:rsidR="00BA224E" w:rsidRPr="00716764">
        <w:rPr>
          <w:rFonts w:asciiTheme="minorHAnsi" w:hAnsiTheme="minorHAnsi" w:cstheme="minorHAnsi"/>
          <w:sz w:val="24"/>
          <w:szCs w:val="24"/>
        </w:rPr>
        <w:t>f</w:t>
      </w:r>
      <w:r w:rsidRPr="00716764">
        <w:rPr>
          <w:rFonts w:asciiTheme="minorHAnsi" w:hAnsiTheme="minorHAnsi" w:cstheme="minorHAnsi"/>
          <w:sz w:val="24"/>
          <w:szCs w:val="24"/>
        </w:rPr>
        <w:t>inanţare</w:t>
      </w:r>
      <w:proofErr w:type="spellEnd"/>
      <w:r w:rsidRPr="00716764">
        <w:rPr>
          <w:rFonts w:asciiTheme="minorHAnsi" w:hAnsiTheme="minorHAnsi" w:cstheme="minorHAnsi"/>
          <w:sz w:val="24"/>
          <w:szCs w:val="24"/>
        </w:rPr>
        <w:t xml:space="preserve"> trebuie completată într-un mod clar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coerent pentru a înlesni procesul de evaluare a acesteia.</w:t>
      </w:r>
    </w:p>
    <w:p w14:paraId="243C2452" w14:textId="46F94DF0" w:rsidR="001B44C2" w:rsidRPr="00716764" w:rsidRDefault="00792A44" w:rsidP="001B44C2">
      <w:pPr>
        <w:tabs>
          <w:tab w:val="left" w:pos="0"/>
        </w:tabs>
        <w:spacing w:after="0"/>
        <w:jc w:val="both"/>
        <w:rPr>
          <w:rFonts w:asciiTheme="minorHAnsi" w:hAnsiTheme="minorHAnsi" w:cstheme="minorHAnsi"/>
          <w:b/>
          <w:bCs/>
          <w:sz w:val="24"/>
          <w:szCs w:val="24"/>
          <w:lang w:val="fr-FR"/>
        </w:rPr>
      </w:pPr>
      <w:proofErr w:type="spellStart"/>
      <w:r w:rsidRPr="00716764">
        <w:rPr>
          <w:rFonts w:asciiTheme="minorHAnsi" w:hAnsiTheme="minorHAnsi" w:cstheme="minorHAnsi"/>
          <w:b/>
          <w:bCs/>
          <w:sz w:val="24"/>
          <w:szCs w:val="24"/>
          <w:lang w:val="fr-FR"/>
        </w:rPr>
        <w:t>Există</w:t>
      </w:r>
      <w:proofErr w:type="spellEnd"/>
      <w:r w:rsidRPr="00716764">
        <w:rPr>
          <w:rFonts w:asciiTheme="minorHAnsi" w:hAnsiTheme="minorHAnsi" w:cstheme="minorHAnsi"/>
          <w:b/>
          <w:bCs/>
          <w:sz w:val="24"/>
          <w:szCs w:val="24"/>
          <w:lang w:val="fr-FR"/>
        </w:rPr>
        <w:t xml:space="preserve"> </w:t>
      </w:r>
      <w:proofErr w:type="spellStart"/>
      <w:r w:rsidRPr="00716764">
        <w:rPr>
          <w:rFonts w:asciiTheme="minorHAnsi" w:hAnsiTheme="minorHAnsi" w:cstheme="minorHAnsi"/>
          <w:b/>
          <w:bCs/>
          <w:sz w:val="24"/>
          <w:szCs w:val="24"/>
          <w:lang w:val="fr-FR"/>
        </w:rPr>
        <w:t>în</w:t>
      </w:r>
      <w:proofErr w:type="spellEnd"/>
      <w:r w:rsidRPr="00716764">
        <w:rPr>
          <w:rFonts w:asciiTheme="minorHAnsi" w:hAnsiTheme="minorHAnsi" w:cstheme="minorHAnsi"/>
          <w:b/>
          <w:bCs/>
          <w:sz w:val="24"/>
          <w:szCs w:val="24"/>
          <w:lang w:val="fr-FR"/>
        </w:rPr>
        <w:t xml:space="preserve"> </w:t>
      </w:r>
      <w:proofErr w:type="spellStart"/>
      <w:r w:rsidRPr="00716764">
        <w:rPr>
          <w:rFonts w:asciiTheme="minorHAnsi" w:hAnsiTheme="minorHAnsi" w:cstheme="minorHAnsi"/>
          <w:b/>
          <w:bCs/>
          <w:sz w:val="24"/>
          <w:szCs w:val="24"/>
          <w:lang w:val="fr-FR"/>
        </w:rPr>
        <w:t>Cererea</w:t>
      </w:r>
      <w:proofErr w:type="spellEnd"/>
      <w:r w:rsidRPr="00716764">
        <w:rPr>
          <w:rFonts w:asciiTheme="minorHAnsi" w:hAnsiTheme="minorHAnsi" w:cstheme="minorHAnsi"/>
          <w:b/>
          <w:bCs/>
          <w:sz w:val="24"/>
          <w:szCs w:val="24"/>
          <w:lang w:val="fr-FR"/>
        </w:rPr>
        <w:t xml:space="preserve"> de </w:t>
      </w:r>
      <w:proofErr w:type="spellStart"/>
      <w:r w:rsidR="00BA224E" w:rsidRPr="00716764">
        <w:rPr>
          <w:rFonts w:asciiTheme="minorHAnsi" w:hAnsiTheme="minorHAnsi" w:cstheme="minorHAnsi"/>
          <w:b/>
          <w:bCs/>
          <w:sz w:val="24"/>
          <w:szCs w:val="24"/>
          <w:lang w:val="fr-FR"/>
        </w:rPr>
        <w:t>f</w:t>
      </w:r>
      <w:r w:rsidR="001B44C2" w:rsidRPr="00716764">
        <w:rPr>
          <w:rFonts w:asciiTheme="minorHAnsi" w:hAnsiTheme="minorHAnsi" w:cstheme="minorHAnsi"/>
          <w:b/>
          <w:bCs/>
          <w:sz w:val="24"/>
          <w:szCs w:val="24"/>
          <w:lang w:val="fr-FR"/>
        </w:rPr>
        <w:t>inanțare</w:t>
      </w:r>
      <w:proofErr w:type="spellEnd"/>
      <w:r w:rsidR="001B44C2" w:rsidRPr="00716764">
        <w:rPr>
          <w:rFonts w:asciiTheme="minorHAnsi" w:hAnsiTheme="minorHAnsi" w:cstheme="minorHAnsi"/>
          <w:b/>
          <w:bCs/>
          <w:sz w:val="24"/>
          <w:szCs w:val="24"/>
          <w:lang w:val="fr-FR"/>
        </w:rPr>
        <w:t xml:space="preserve"> </w:t>
      </w:r>
      <w:proofErr w:type="spellStart"/>
      <w:r w:rsidR="001B44C2" w:rsidRPr="00716764">
        <w:rPr>
          <w:rFonts w:asciiTheme="minorHAnsi" w:hAnsiTheme="minorHAnsi" w:cstheme="minorHAnsi"/>
          <w:b/>
          <w:bCs/>
          <w:sz w:val="24"/>
          <w:szCs w:val="24"/>
          <w:lang w:val="fr-FR"/>
        </w:rPr>
        <w:t>câmpuri</w:t>
      </w:r>
      <w:proofErr w:type="spellEnd"/>
      <w:r w:rsidR="001B44C2" w:rsidRPr="00716764">
        <w:rPr>
          <w:rFonts w:asciiTheme="minorHAnsi" w:hAnsiTheme="minorHAnsi" w:cstheme="minorHAnsi"/>
          <w:b/>
          <w:bCs/>
          <w:sz w:val="24"/>
          <w:szCs w:val="24"/>
          <w:lang w:val="fr-FR"/>
        </w:rPr>
        <w:t xml:space="preserve"> </w:t>
      </w:r>
      <w:proofErr w:type="spellStart"/>
      <w:r w:rsidR="001B44C2" w:rsidRPr="00716764">
        <w:rPr>
          <w:rFonts w:asciiTheme="minorHAnsi" w:hAnsiTheme="minorHAnsi" w:cstheme="minorHAnsi"/>
          <w:b/>
          <w:bCs/>
          <w:sz w:val="24"/>
          <w:szCs w:val="24"/>
          <w:lang w:val="fr-FR"/>
        </w:rPr>
        <w:t>obligatoriu</w:t>
      </w:r>
      <w:proofErr w:type="spellEnd"/>
      <w:r w:rsidR="001B44C2" w:rsidRPr="00716764">
        <w:rPr>
          <w:rFonts w:asciiTheme="minorHAnsi" w:hAnsiTheme="minorHAnsi" w:cstheme="minorHAnsi"/>
          <w:b/>
          <w:bCs/>
          <w:sz w:val="24"/>
          <w:szCs w:val="24"/>
          <w:lang w:val="fr-FR"/>
        </w:rPr>
        <w:t xml:space="preserve"> de </w:t>
      </w:r>
      <w:proofErr w:type="spellStart"/>
      <w:r w:rsidR="001B44C2" w:rsidRPr="00716764">
        <w:rPr>
          <w:rFonts w:asciiTheme="minorHAnsi" w:hAnsiTheme="minorHAnsi" w:cstheme="minorHAnsi"/>
          <w:b/>
          <w:bCs/>
          <w:sz w:val="24"/>
          <w:szCs w:val="24"/>
          <w:lang w:val="fr-FR"/>
        </w:rPr>
        <w:t>completat</w:t>
      </w:r>
      <w:proofErr w:type="spellEnd"/>
      <w:r w:rsidR="001B44C2" w:rsidRPr="00716764">
        <w:rPr>
          <w:rFonts w:asciiTheme="minorHAnsi" w:hAnsiTheme="minorHAnsi" w:cstheme="minorHAnsi"/>
          <w:b/>
          <w:bCs/>
          <w:sz w:val="24"/>
          <w:szCs w:val="24"/>
          <w:lang w:val="fr-FR"/>
        </w:rPr>
        <w:t xml:space="preserve"> </w:t>
      </w:r>
      <w:proofErr w:type="spellStart"/>
      <w:r w:rsidR="001B44C2" w:rsidRPr="00716764">
        <w:rPr>
          <w:rFonts w:asciiTheme="minorHAnsi" w:hAnsiTheme="minorHAnsi" w:cstheme="minorHAnsi"/>
          <w:b/>
          <w:bCs/>
          <w:sz w:val="24"/>
          <w:szCs w:val="24"/>
          <w:lang w:val="fr-FR"/>
        </w:rPr>
        <w:t>și</w:t>
      </w:r>
      <w:proofErr w:type="spellEnd"/>
      <w:r w:rsidR="001B44C2" w:rsidRPr="00716764">
        <w:rPr>
          <w:rFonts w:asciiTheme="minorHAnsi" w:hAnsiTheme="minorHAnsi" w:cstheme="minorHAnsi"/>
          <w:b/>
          <w:bCs/>
          <w:sz w:val="24"/>
          <w:szCs w:val="24"/>
          <w:lang w:val="fr-FR"/>
        </w:rPr>
        <w:t xml:space="preserve"> </w:t>
      </w:r>
      <w:proofErr w:type="spellStart"/>
      <w:r w:rsidR="001B44C2" w:rsidRPr="00716764">
        <w:rPr>
          <w:rFonts w:asciiTheme="minorHAnsi" w:hAnsiTheme="minorHAnsi" w:cstheme="minorHAnsi"/>
          <w:b/>
          <w:bCs/>
          <w:sz w:val="24"/>
          <w:szCs w:val="24"/>
          <w:lang w:val="fr-FR"/>
        </w:rPr>
        <w:t>val</w:t>
      </w:r>
      <w:r w:rsidRPr="00716764">
        <w:rPr>
          <w:rFonts w:asciiTheme="minorHAnsi" w:hAnsiTheme="minorHAnsi" w:cstheme="minorHAnsi"/>
          <w:b/>
          <w:bCs/>
          <w:sz w:val="24"/>
          <w:szCs w:val="24"/>
          <w:lang w:val="fr-FR"/>
        </w:rPr>
        <w:t>idări</w:t>
      </w:r>
      <w:proofErr w:type="spellEnd"/>
      <w:r w:rsidRPr="00716764">
        <w:rPr>
          <w:rFonts w:asciiTheme="minorHAnsi" w:hAnsiTheme="minorHAnsi" w:cstheme="minorHAnsi"/>
          <w:b/>
          <w:bCs/>
          <w:sz w:val="24"/>
          <w:szCs w:val="24"/>
          <w:lang w:val="fr-FR"/>
        </w:rPr>
        <w:t xml:space="preserve">. </w:t>
      </w:r>
      <w:proofErr w:type="spellStart"/>
      <w:r w:rsidRPr="00716764">
        <w:rPr>
          <w:rFonts w:asciiTheme="minorHAnsi" w:hAnsiTheme="minorHAnsi" w:cstheme="minorHAnsi"/>
          <w:b/>
          <w:bCs/>
          <w:sz w:val="24"/>
          <w:szCs w:val="24"/>
          <w:lang w:val="fr-FR"/>
        </w:rPr>
        <w:t>Completarea</w:t>
      </w:r>
      <w:proofErr w:type="spellEnd"/>
      <w:r w:rsidRPr="00716764">
        <w:rPr>
          <w:rFonts w:asciiTheme="minorHAnsi" w:hAnsiTheme="minorHAnsi" w:cstheme="minorHAnsi"/>
          <w:b/>
          <w:bCs/>
          <w:sz w:val="24"/>
          <w:szCs w:val="24"/>
          <w:lang w:val="fr-FR"/>
        </w:rPr>
        <w:t xml:space="preserve"> </w:t>
      </w:r>
      <w:proofErr w:type="spellStart"/>
      <w:r w:rsidRPr="00716764">
        <w:rPr>
          <w:rFonts w:asciiTheme="minorHAnsi" w:hAnsiTheme="minorHAnsi" w:cstheme="minorHAnsi"/>
          <w:b/>
          <w:bCs/>
          <w:sz w:val="24"/>
          <w:szCs w:val="24"/>
          <w:lang w:val="fr-FR"/>
        </w:rPr>
        <w:t>incorectă</w:t>
      </w:r>
      <w:proofErr w:type="spellEnd"/>
      <w:r w:rsidRPr="00716764">
        <w:rPr>
          <w:rFonts w:asciiTheme="minorHAnsi" w:hAnsiTheme="minorHAnsi" w:cstheme="minorHAnsi"/>
          <w:b/>
          <w:bCs/>
          <w:sz w:val="24"/>
          <w:szCs w:val="24"/>
          <w:lang w:val="fr-FR"/>
        </w:rPr>
        <w:t xml:space="preserve"> a </w:t>
      </w:r>
      <w:proofErr w:type="spellStart"/>
      <w:r w:rsidRPr="00716764">
        <w:rPr>
          <w:rFonts w:asciiTheme="minorHAnsi" w:hAnsiTheme="minorHAnsi" w:cstheme="minorHAnsi"/>
          <w:b/>
          <w:bCs/>
          <w:sz w:val="24"/>
          <w:szCs w:val="24"/>
          <w:lang w:val="fr-FR"/>
        </w:rPr>
        <w:t>Cererii</w:t>
      </w:r>
      <w:proofErr w:type="spellEnd"/>
      <w:r w:rsidRPr="00716764">
        <w:rPr>
          <w:rFonts w:asciiTheme="minorHAnsi" w:hAnsiTheme="minorHAnsi" w:cstheme="minorHAnsi"/>
          <w:b/>
          <w:bCs/>
          <w:sz w:val="24"/>
          <w:szCs w:val="24"/>
          <w:lang w:val="fr-FR"/>
        </w:rPr>
        <w:t xml:space="preserve"> de </w:t>
      </w:r>
      <w:proofErr w:type="spellStart"/>
      <w:r w:rsidRPr="00716764">
        <w:rPr>
          <w:rFonts w:asciiTheme="minorHAnsi" w:hAnsiTheme="minorHAnsi" w:cstheme="minorHAnsi"/>
          <w:b/>
          <w:bCs/>
          <w:sz w:val="24"/>
          <w:szCs w:val="24"/>
          <w:lang w:val="fr-FR"/>
        </w:rPr>
        <w:t>F</w:t>
      </w:r>
      <w:r w:rsidR="001B44C2" w:rsidRPr="00716764">
        <w:rPr>
          <w:rFonts w:asciiTheme="minorHAnsi" w:hAnsiTheme="minorHAnsi" w:cstheme="minorHAnsi"/>
          <w:b/>
          <w:bCs/>
          <w:sz w:val="24"/>
          <w:szCs w:val="24"/>
          <w:lang w:val="fr-FR"/>
        </w:rPr>
        <w:t>inanțare</w:t>
      </w:r>
      <w:proofErr w:type="spellEnd"/>
      <w:r w:rsidR="001B44C2" w:rsidRPr="00716764">
        <w:rPr>
          <w:rFonts w:asciiTheme="minorHAnsi" w:hAnsiTheme="minorHAnsi" w:cstheme="minorHAnsi"/>
          <w:b/>
          <w:bCs/>
          <w:sz w:val="24"/>
          <w:szCs w:val="24"/>
          <w:lang w:val="fr-FR"/>
        </w:rPr>
        <w:t xml:space="preserve"> duce la </w:t>
      </w:r>
      <w:proofErr w:type="spellStart"/>
      <w:r w:rsidR="001B44C2" w:rsidRPr="00716764">
        <w:rPr>
          <w:rFonts w:asciiTheme="minorHAnsi" w:hAnsiTheme="minorHAnsi" w:cstheme="minorHAnsi"/>
          <w:b/>
          <w:bCs/>
          <w:sz w:val="24"/>
          <w:szCs w:val="24"/>
          <w:lang w:val="fr-FR"/>
        </w:rPr>
        <w:t>imposibilitatea</w:t>
      </w:r>
      <w:proofErr w:type="spellEnd"/>
      <w:r w:rsidR="001B44C2" w:rsidRPr="00716764">
        <w:rPr>
          <w:rFonts w:asciiTheme="minorHAnsi" w:hAnsiTheme="minorHAnsi" w:cstheme="minorHAnsi"/>
          <w:b/>
          <w:bCs/>
          <w:sz w:val="24"/>
          <w:szCs w:val="24"/>
          <w:lang w:val="fr-FR"/>
        </w:rPr>
        <w:t xml:space="preserve"> </w:t>
      </w:r>
      <w:proofErr w:type="spellStart"/>
      <w:r w:rsidR="001B44C2" w:rsidRPr="00716764">
        <w:rPr>
          <w:rFonts w:asciiTheme="minorHAnsi" w:hAnsiTheme="minorHAnsi" w:cstheme="minorHAnsi"/>
          <w:b/>
          <w:bCs/>
          <w:sz w:val="24"/>
          <w:szCs w:val="24"/>
          <w:lang w:val="fr-FR"/>
        </w:rPr>
        <w:t>validării</w:t>
      </w:r>
      <w:proofErr w:type="spellEnd"/>
      <w:r w:rsidR="001B44C2" w:rsidRPr="00716764">
        <w:rPr>
          <w:rFonts w:asciiTheme="minorHAnsi" w:hAnsiTheme="minorHAnsi" w:cstheme="minorHAnsi"/>
          <w:b/>
          <w:bCs/>
          <w:sz w:val="24"/>
          <w:szCs w:val="24"/>
          <w:lang w:val="fr-FR"/>
        </w:rPr>
        <w:t xml:space="preserve">, </w:t>
      </w:r>
      <w:proofErr w:type="spellStart"/>
      <w:r w:rsidR="001B44C2" w:rsidRPr="00716764">
        <w:rPr>
          <w:rFonts w:asciiTheme="minorHAnsi" w:hAnsiTheme="minorHAnsi" w:cstheme="minorHAnsi"/>
          <w:b/>
          <w:bCs/>
          <w:sz w:val="24"/>
          <w:szCs w:val="24"/>
          <w:lang w:val="fr-FR"/>
        </w:rPr>
        <w:t>semnării</w:t>
      </w:r>
      <w:proofErr w:type="spellEnd"/>
      <w:r w:rsidR="001B44C2" w:rsidRPr="00716764">
        <w:rPr>
          <w:rFonts w:asciiTheme="minorHAnsi" w:hAnsiTheme="minorHAnsi" w:cstheme="minorHAnsi"/>
          <w:b/>
          <w:bCs/>
          <w:sz w:val="24"/>
          <w:szCs w:val="24"/>
          <w:lang w:val="fr-FR"/>
        </w:rPr>
        <w:t xml:space="preserve">, </w:t>
      </w:r>
      <w:proofErr w:type="spellStart"/>
      <w:r w:rsidR="001B44C2" w:rsidRPr="00716764">
        <w:rPr>
          <w:rFonts w:asciiTheme="minorHAnsi" w:hAnsiTheme="minorHAnsi" w:cstheme="minorHAnsi"/>
          <w:b/>
          <w:bCs/>
          <w:sz w:val="24"/>
          <w:szCs w:val="24"/>
          <w:lang w:val="fr-FR"/>
        </w:rPr>
        <w:t>încărcării</w:t>
      </w:r>
      <w:proofErr w:type="spellEnd"/>
      <w:r w:rsidR="001B44C2" w:rsidRPr="00716764">
        <w:rPr>
          <w:rFonts w:asciiTheme="minorHAnsi" w:hAnsiTheme="minorHAnsi" w:cstheme="minorHAnsi"/>
          <w:b/>
          <w:bCs/>
          <w:sz w:val="24"/>
          <w:szCs w:val="24"/>
          <w:lang w:val="fr-FR"/>
        </w:rPr>
        <w:t xml:space="preserve"> </w:t>
      </w:r>
      <w:proofErr w:type="spellStart"/>
      <w:r w:rsidR="001B44C2" w:rsidRPr="00716764">
        <w:rPr>
          <w:rFonts w:asciiTheme="minorHAnsi" w:hAnsiTheme="minorHAnsi" w:cstheme="minorHAnsi"/>
          <w:b/>
          <w:bCs/>
          <w:sz w:val="24"/>
          <w:szCs w:val="24"/>
          <w:lang w:val="fr-FR"/>
        </w:rPr>
        <w:t>și</w:t>
      </w:r>
      <w:proofErr w:type="spellEnd"/>
      <w:r w:rsidR="001B44C2" w:rsidRPr="00716764">
        <w:rPr>
          <w:rFonts w:asciiTheme="minorHAnsi" w:hAnsiTheme="minorHAnsi" w:cstheme="minorHAnsi"/>
          <w:b/>
          <w:bCs/>
          <w:sz w:val="24"/>
          <w:szCs w:val="24"/>
          <w:lang w:val="fr-FR"/>
        </w:rPr>
        <w:t xml:space="preserve"> </w:t>
      </w:r>
      <w:proofErr w:type="spellStart"/>
      <w:r w:rsidR="001B44C2" w:rsidRPr="00716764">
        <w:rPr>
          <w:rFonts w:asciiTheme="minorHAnsi" w:hAnsiTheme="minorHAnsi" w:cstheme="minorHAnsi"/>
          <w:b/>
          <w:bCs/>
          <w:sz w:val="24"/>
          <w:szCs w:val="24"/>
          <w:lang w:val="fr-FR"/>
        </w:rPr>
        <w:t>depunerii</w:t>
      </w:r>
      <w:proofErr w:type="spellEnd"/>
      <w:r w:rsidR="001B44C2" w:rsidRPr="00716764">
        <w:rPr>
          <w:rFonts w:asciiTheme="minorHAnsi" w:hAnsiTheme="minorHAnsi" w:cstheme="minorHAnsi"/>
          <w:b/>
          <w:bCs/>
          <w:sz w:val="24"/>
          <w:szCs w:val="24"/>
          <w:lang w:val="fr-FR"/>
        </w:rPr>
        <w:t xml:space="preserve"> </w:t>
      </w:r>
      <w:proofErr w:type="spellStart"/>
      <w:r w:rsidR="001B44C2" w:rsidRPr="00716764">
        <w:rPr>
          <w:rFonts w:asciiTheme="minorHAnsi" w:hAnsiTheme="minorHAnsi" w:cstheme="minorHAnsi"/>
          <w:b/>
          <w:bCs/>
          <w:sz w:val="24"/>
          <w:szCs w:val="24"/>
          <w:lang w:val="fr-FR"/>
        </w:rPr>
        <w:t>acesteia</w:t>
      </w:r>
      <w:proofErr w:type="spellEnd"/>
      <w:r w:rsidR="001B44C2" w:rsidRPr="00716764">
        <w:rPr>
          <w:rFonts w:asciiTheme="minorHAnsi" w:hAnsiTheme="minorHAnsi" w:cstheme="minorHAnsi"/>
          <w:b/>
          <w:bCs/>
          <w:sz w:val="24"/>
          <w:szCs w:val="24"/>
          <w:lang w:val="fr-FR"/>
        </w:rPr>
        <w:t xml:space="preserve">. </w:t>
      </w:r>
    </w:p>
    <w:p w14:paraId="18A3617E" w14:textId="6DA6D476" w:rsidR="001B44C2" w:rsidRPr="00716764" w:rsidRDefault="000E284D" w:rsidP="00991C84">
      <w:pPr>
        <w:tabs>
          <w:tab w:val="left" w:pos="0"/>
        </w:tabs>
        <w:spacing w:after="0"/>
        <w:jc w:val="both"/>
        <w:rPr>
          <w:rFonts w:asciiTheme="minorHAnsi" w:hAnsiTheme="minorHAnsi" w:cstheme="minorHAnsi"/>
          <w:sz w:val="24"/>
          <w:szCs w:val="24"/>
        </w:rPr>
      </w:pPr>
      <w:r w:rsidRPr="00716764">
        <w:rPr>
          <w:rFonts w:asciiTheme="minorHAnsi" w:hAnsiTheme="minorHAnsi" w:cstheme="minorHAnsi"/>
          <w:noProof/>
          <w:sz w:val="24"/>
          <w:szCs w:val="24"/>
          <w:lang w:eastAsia="ro-RO"/>
        </w:rPr>
        <mc:AlternateContent>
          <mc:Choice Requires="wps">
            <w:drawing>
              <wp:anchor distT="0" distB="0" distL="114300" distR="114300" simplePos="0" relativeHeight="251694592" behindDoc="0" locked="0" layoutInCell="1" allowOverlap="0" wp14:anchorId="5FFF7A2E" wp14:editId="078B115D">
                <wp:simplePos x="0" y="0"/>
                <wp:positionH relativeFrom="column">
                  <wp:posOffset>-36830</wp:posOffset>
                </wp:positionH>
                <wp:positionV relativeFrom="paragraph">
                  <wp:posOffset>127635</wp:posOffset>
                </wp:positionV>
                <wp:extent cx="2552065" cy="1435735"/>
                <wp:effectExtent l="0" t="0" r="19685" b="12065"/>
                <wp:wrapSquare wrapText="bothSides"/>
                <wp:docPr id="1001999495" name="Rectangle: Rounded Corners 4"/>
                <wp:cNvGraphicFramePr/>
                <a:graphic xmlns:a="http://schemas.openxmlformats.org/drawingml/2006/main">
                  <a:graphicData uri="http://schemas.microsoft.com/office/word/2010/wordprocessingShape">
                    <wps:wsp>
                      <wps:cNvSpPr/>
                      <wps:spPr>
                        <a:xfrm>
                          <a:off x="0" y="0"/>
                          <a:ext cx="2552065" cy="1435735"/>
                        </a:xfrm>
                        <a:prstGeom prst="roundRect">
                          <a:avLst/>
                        </a:prstGeom>
                        <a:solidFill>
                          <a:srgbClr val="00B0F0"/>
                        </a:solidFill>
                      </wps:spPr>
                      <wps:style>
                        <a:lnRef idx="2">
                          <a:schemeClr val="accent6">
                            <a:shade val="15000"/>
                          </a:schemeClr>
                        </a:lnRef>
                        <a:fillRef idx="1">
                          <a:schemeClr val="accent6"/>
                        </a:fillRef>
                        <a:effectRef idx="0">
                          <a:schemeClr val="accent6"/>
                        </a:effectRef>
                        <a:fontRef idx="minor">
                          <a:schemeClr val="lt1"/>
                        </a:fontRef>
                      </wps:style>
                      <wps:txbx>
                        <w:txbxContent>
                          <w:p w14:paraId="5B8BBE6B" w14:textId="77777777" w:rsidR="002172A9" w:rsidRPr="00A3036C" w:rsidRDefault="002172A9" w:rsidP="00A3036C">
                            <w:pPr>
                              <w:shd w:val="clear" w:color="auto" w:fill="00B0F0"/>
                              <w:jc w:val="center"/>
                            </w:pPr>
                            <w:r w:rsidRPr="00A3036C">
                              <w:t>Solicitanții nu vor numerota paginile dosarului Cererii de finanțare, dar vor consemna în coloana dedicată paginării din Cererea finanțare, numărul paginilor aferente fiecărui document anexat.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FF7A2E" id="Rectangle: Rounded Corners 4" o:spid="_x0000_s1027" style="position:absolute;left:0;text-align:left;margin-left:-2.9pt;margin-top:10.05pt;width:200.95pt;height:113.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" o:allowoverlap="f" fillcolor="#00b0f0" strokecolor="#10190a [489]" strokeweight="1pt">
                <v:stroke joinstyle="miter"/>
                <v:textbox>
                  <w:txbxContent>
                    <w:p w14:paraId="5B8BBE6B" w14:textId="77777777" w:rsidR="002172A9" w:rsidRPr="00A3036C" w:rsidRDefault="002172A9" w:rsidP="00A3036C">
                      <w:pPr>
                        <w:shd w:val="clear" w:color="auto" w:fill="00B0F0"/>
                        <w:jc w:val="center"/>
                      </w:pPr>
                      <w:r w:rsidRPr="00A3036C">
                        <w:t>Solicitanții nu vor numerota paginile dosarului Cererii de finanțare, dar vor consemna în coloana dedicată paginării din Cererea finanțare, numărul paginilor aferente fiecărui document anexat.</w:t>
                      </w:r>
                    </w:p>
                  </w:txbxContent>
                </v:textbox>
                <w10:wrap type="square"/>
              </v:roundrect>
            </w:pict>
          </mc:Fallback>
        </mc:AlternateContent>
      </w:r>
    </w:p>
    <w:p w14:paraId="63959E28" w14:textId="5C044F3E" w:rsidR="00B940E5" w:rsidRPr="00716764" w:rsidRDefault="00A60184" w:rsidP="002C29AA">
      <w:pPr>
        <w:tabs>
          <w:tab w:val="left" w:pos="0"/>
        </w:tabs>
        <w:spacing w:after="0"/>
        <w:jc w:val="both"/>
        <w:rPr>
          <w:rFonts w:asciiTheme="minorHAnsi" w:hAnsiTheme="minorHAnsi" w:cstheme="minorHAnsi"/>
          <w:i/>
          <w:sz w:val="24"/>
          <w:szCs w:val="24"/>
        </w:rPr>
      </w:pPr>
      <w:r w:rsidRPr="00716764">
        <w:rPr>
          <w:rFonts w:asciiTheme="minorHAnsi" w:hAnsiTheme="minorHAnsi" w:cstheme="minorHAnsi"/>
          <w:sz w:val="24"/>
          <w:szCs w:val="24"/>
        </w:rPr>
        <w:t xml:space="preserve">În acest sens, se vor furniza numai </w:t>
      </w:r>
      <w:proofErr w:type="spellStart"/>
      <w:r w:rsidRPr="00716764">
        <w:rPr>
          <w:rFonts w:asciiTheme="minorHAnsi" w:hAnsiTheme="minorHAnsi" w:cstheme="minorHAnsi"/>
          <w:sz w:val="24"/>
          <w:szCs w:val="24"/>
        </w:rPr>
        <w:t>informaţiile</w:t>
      </w:r>
      <w:proofErr w:type="spellEnd"/>
      <w:r w:rsidRPr="00716764">
        <w:rPr>
          <w:rFonts w:asciiTheme="minorHAnsi" w:hAnsiTheme="minorHAnsi" w:cstheme="minorHAnsi"/>
          <w:sz w:val="24"/>
          <w:szCs w:val="24"/>
        </w:rPr>
        <w:t xml:space="preserve"> necesare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relevante, care vor preciza modul în care va fi atins scopul proiectului, avantajele ce vor rezulta din implementarea acestuia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în ce măsură proiectul contribuie la realizarea obiectivelor programului</w:t>
      </w:r>
      <w:r w:rsidR="00B940E5" w:rsidRPr="00716764">
        <w:rPr>
          <w:rFonts w:asciiTheme="minorHAnsi" w:hAnsiTheme="minorHAnsi" w:cstheme="minorHAnsi"/>
          <w:i/>
          <w:sz w:val="24"/>
          <w:szCs w:val="24"/>
        </w:rPr>
        <w:t>.</w:t>
      </w:r>
    </w:p>
    <w:p w14:paraId="7DE15CCA" w14:textId="5D1AC3C9" w:rsidR="00410DEB" w:rsidRPr="00716764" w:rsidRDefault="00410DEB" w:rsidP="00410DEB">
      <w:pPr>
        <w:tabs>
          <w:tab w:val="left" w:pos="0"/>
        </w:tabs>
        <w:spacing w:after="0"/>
        <w:jc w:val="both"/>
        <w:rPr>
          <w:rFonts w:asciiTheme="minorHAnsi" w:hAnsiTheme="minorHAnsi" w:cstheme="minorHAnsi"/>
          <w:sz w:val="24"/>
          <w:szCs w:val="24"/>
        </w:rPr>
      </w:pPr>
      <w:r w:rsidRPr="00716764">
        <w:rPr>
          <w:rFonts w:asciiTheme="minorHAnsi" w:hAnsiTheme="minorHAnsi" w:cstheme="minorHAnsi"/>
          <w:sz w:val="24"/>
          <w:szCs w:val="24"/>
        </w:rPr>
        <w:t xml:space="preserve">În </w:t>
      </w:r>
      <w:r w:rsidR="00FB09BE" w:rsidRPr="00716764">
        <w:rPr>
          <w:rFonts w:asciiTheme="minorHAnsi" w:hAnsiTheme="minorHAnsi" w:cstheme="minorHAnsi"/>
          <w:sz w:val="24"/>
          <w:szCs w:val="24"/>
        </w:rPr>
        <w:t>C</w:t>
      </w:r>
      <w:r w:rsidRPr="00716764">
        <w:rPr>
          <w:rFonts w:asciiTheme="minorHAnsi" w:hAnsiTheme="minorHAnsi" w:cstheme="minorHAnsi"/>
          <w:sz w:val="24"/>
          <w:szCs w:val="24"/>
        </w:rPr>
        <w:t xml:space="preserve">ererea de </w:t>
      </w:r>
      <w:r w:rsidR="00BA224E" w:rsidRPr="00716764">
        <w:rPr>
          <w:rFonts w:asciiTheme="minorHAnsi" w:hAnsiTheme="minorHAnsi" w:cstheme="minorHAnsi"/>
          <w:sz w:val="24"/>
          <w:szCs w:val="24"/>
        </w:rPr>
        <w:t>f</w:t>
      </w:r>
      <w:r w:rsidRPr="00716764">
        <w:rPr>
          <w:rFonts w:asciiTheme="minorHAnsi" w:hAnsiTheme="minorHAnsi" w:cstheme="minorHAnsi"/>
          <w:sz w:val="24"/>
          <w:szCs w:val="24"/>
        </w:rPr>
        <w:t xml:space="preserve">inanțare, la lista E,  se pot completa alte documente justificative ale proiectului, </w:t>
      </w:r>
      <w:r w:rsidR="003A51A2" w:rsidRPr="00716764">
        <w:rPr>
          <w:rFonts w:asciiTheme="minorHAnsi" w:hAnsiTheme="minorHAnsi" w:cstheme="minorHAnsi"/>
          <w:sz w:val="24"/>
          <w:szCs w:val="24"/>
        </w:rPr>
        <w:t xml:space="preserve">dacă </w:t>
      </w:r>
      <w:r w:rsidRPr="00716764">
        <w:rPr>
          <w:rFonts w:asciiTheme="minorHAnsi" w:hAnsiTheme="minorHAnsi" w:cstheme="minorHAnsi"/>
          <w:sz w:val="24"/>
          <w:szCs w:val="24"/>
        </w:rPr>
        <w:t>sunt necesare. Pentru fiecare document va trebui să existe câte un</w:t>
      </w:r>
      <w:r w:rsidR="00E24A63" w:rsidRPr="00716764">
        <w:rPr>
          <w:rFonts w:asciiTheme="minorHAnsi" w:hAnsiTheme="minorHAnsi" w:cstheme="minorHAnsi"/>
          <w:sz w:val="24"/>
          <w:szCs w:val="24"/>
        </w:rPr>
        <w:t xml:space="preserve"> </w:t>
      </w:r>
      <w:proofErr w:type="spellStart"/>
      <w:r w:rsidR="00E24A63" w:rsidRPr="00716764">
        <w:rPr>
          <w:rFonts w:asciiTheme="minorHAnsi" w:hAnsiTheme="minorHAnsi" w:cstheme="minorHAnsi"/>
          <w:sz w:val="24"/>
          <w:szCs w:val="24"/>
        </w:rPr>
        <w:t>fişier</w:t>
      </w:r>
      <w:proofErr w:type="spellEnd"/>
      <w:r w:rsidR="00E24A63" w:rsidRPr="00716764">
        <w:rPr>
          <w:rFonts w:asciiTheme="minorHAnsi" w:hAnsiTheme="minorHAnsi" w:cstheme="minorHAnsi"/>
          <w:sz w:val="24"/>
          <w:szCs w:val="24"/>
        </w:rPr>
        <w:t xml:space="preserve"> cu extensia</w:t>
      </w:r>
      <w:r w:rsidRPr="00716764">
        <w:rPr>
          <w:rFonts w:asciiTheme="minorHAnsi" w:hAnsiTheme="minorHAnsi" w:cstheme="minorHAnsi"/>
          <w:sz w:val="24"/>
          <w:szCs w:val="24"/>
        </w:rPr>
        <w:t xml:space="preserve"> </w:t>
      </w:r>
      <w:r w:rsidR="00E24A63" w:rsidRPr="00716764">
        <w:rPr>
          <w:rFonts w:asciiTheme="minorHAnsi" w:hAnsiTheme="minorHAnsi" w:cstheme="minorHAnsi"/>
          <w:sz w:val="24"/>
          <w:szCs w:val="24"/>
        </w:rPr>
        <w:t>„</w:t>
      </w:r>
      <w:proofErr w:type="spellStart"/>
      <w:r w:rsidRPr="00716764">
        <w:rPr>
          <w:rFonts w:asciiTheme="minorHAnsi" w:hAnsiTheme="minorHAnsi" w:cstheme="minorHAnsi"/>
          <w:sz w:val="24"/>
          <w:szCs w:val="24"/>
        </w:rPr>
        <w:t>pdf</w:t>
      </w:r>
      <w:proofErr w:type="spellEnd"/>
      <w:r w:rsidR="00E24A63" w:rsidRPr="00716764">
        <w:rPr>
          <w:rFonts w:asciiTheme="minorHAnsi" w:hAnsiTheme="minorHAnsi" w:cstheme="minorHAnsi"/>
          <w:sz w:val="24"/>
          <w:szCs w:val="24"/>
        </w:rPr>
        <w:t>”</w:t>
      </w:r>
      <w:r w:rsidRPr="00716764">
        <w:rPr>
          <w:rFonts w:asciiTheme="minorHAnsi" w:hAnsiTheme="minorHAnsi" w:cstheme="minorHAnsi"/>
          <w:sz w:val="24"/>
          <w:szCs w:val="24"/>
        </w:rPr>
        <w:t xml:space="preserve"> care să fie încărcat ulterior. </w:t>
      </w:r>
    </w:p>
    <w:p w14:paraId="02624545" w14:textId="77777777" w:rsidR="001C2C3E" w:rsidRPr="00716764" w:rsidRDefault="00410DEB" w:rsidP="00410DEB">
      <w:pPr>
        <w:tabs>
          <w:tab w:val="left" w:pos="0"/>
        </w:tabs>
        <w:spacing w:after="0"/>
        <w:jc w:val="both"/>
        <w:rPr>
          <w:rFonts w:asciiTheme="minorHAnsi" w:hAnsiTheme="minorHAnsi" w:cstheme="minorHAnsi"/>
          <w:sz w:val="24"/>
          <w:szCs w:val="24"/>
        </w:rPr>
      </w:pPr>
      <w:r w:rsidRPr="00716764">
        <w:rPr>
          <w:rFonts w:asciiTheme="minorHAnsi" w:hAnsiTheme="minorHAnsi" w:cstheme="minorHAnsi"/>
          <w:b/>
          <w:sz w:val="24"/>
          <w:szCs w:val="24"/>
        </w:rPr>
        <w:t>Atenție</w:t>
      </w:r>
      <w:r w:rsidRPr="00716764">
        <w:rPr>
          <w:rFonts w:asciiTheme="minorHAnsi" w:hAnsiTheme="minorHAnsi" w:cstheme="minorHAnsi"/>
          <w:sz w:val="24"/>
          <w:szCs w:val="24"/>
        </w:rPr>
        <w:t>!</w:t>
      </w:r>
    </w:p>
    <w:p w14:paraId="49B19FAD" w14:textId="5494AE61" w:rsidR="00410DEB" w:rsidRPr="00716764" w:rsidRDefault="00410DEB" w:rsidP="00410DEB">
      <w:pPr>
        <w:tabs>
          <w:tab w:val="left" w:pos="0"/>
        </w:tabs>
        <w:spacing w:after="0"/>
        <w:jc w:val="both"/>
        <w:rPr>
          <w:rFonts w:asciiTheme="minorHAnsi" w:hAnsiTheme="minorHAnsi" w:cstheme="minorHAnsi"/>
          <w:sz w:val="24"/>
          <w:szCs w:val="24"/>
        </w:rPr>
      </w:pPr>
      <w:r w:rsidRPr="00716764">
        <w:rPr>
          <w:rFonts w:asciiTheme="minorHAnsi" w:hAnsiTheme="minorHAnsi" w:cstheme="minorHAnsi"/>
          <w:sz w:val="24"/>
          <w:szCs w:val="24"/>
        </w:rPr>
        <w:t xml:space="preserve">Având în vedere prevederile Regulamentului (UE) nr. 679/2016 privind protecția persoanelor fizice în ceea ce privește prelucrarea datelor cu caracter personal și libera circulație a acestor date, toate </w:t>
      </w:r>
      <w:r w:rsidR="00961744" w:rsidRPr="00716764">
        <w:rPr>
          <w:rFonts w:asciiTheme="minorHAnsi" w:hAnsiTheme="minorHAnsi" w:cstheme="minorHAnsi"/>
          <w:sz w:val="24"/>
          <w:szCs w:val="24"/>
        </w:rPr>
        <w:t>C</w:t>
      </w:r>
      <w:r w:rsidRPr="00716764">
        <w:rPr>
          <w:rFonts w:asciiTheme="minorHAnsi" w:hAnsiTheme="minorHAnsi" w:cstheme="minorHAnsi"/>
          <w:sz w:val="24"/>
          <w:szCs w:val="24"/>
        </w:rPr>
        <w:t xml:space="preserve">ererile de </w:t>
      </w:r>
      <w:r w:rsidR="00961744" w:rsidRPr="00716764">
        <w:rPr>
          <w:rFonts w:asciiTheme="minorHAnsi" w:hAnsiTheme="minorHAnsi" w:cstheme="minorHAnsi"/>
          <w:sz w:val="24"/>
          <w:szCs w:val="24"/>
        </w:rPr>
        <w:t>F</w:t>
      </w:r>
      <w:r w:rsidRPr="00716764">
        <w:rPr>
          <w:rFonts w:asciiTheme="minorHAnsi" w:hAnsiTheme="minorHAnsi" w:cstheme="minorHAnsi"/>
          <w:sz w:val="24"/>
          <w:szCs w:val="24"/>
        </w:rPr>
        <w:t xml:space="preserve">inanțare depuse la AFIR conțin </w:t>
      </w:r>
      <w:r w:rsidRPr="00716764">
        <w:rPr>
          <w:rFonts w:asciiTheme="minorHAnsi" w:hAnsiTheme="minorHAnsi" w:cstheme="minorHAnsi"/>
          <w:i/>
          <w:sz w:val="24"/>
          <w:szCs w:val="24"/>
        </w:rPr>
        <w:t>Declarația privind prelucrarea datelor cu caracter personal</w:t>
      </w:r>
      <w:r w:rsidRPr="00716764">
        <w:rPr>
          <w:rFonts w:asciiTheme="minorHAnsi" w:hAnsiTheme="minorHAnsi" w:cstheme="minorHAnsi"/>
          <w:sz w:val="24"/>
          <w:szCs w:val="24"/>
        </w:rPr>
        <w:t>.</w:t>
      </w:r>
    </w:p>
    <w:p w14:paraId="3E479813" w14:textId="2EA0B991" w:rsidR="000214F8" w:rsidRPr="00716764" w:rsidRDefault="00B940E5" w:rsidP="00B940E5">
      <w:pPr>
        <w:tabs>
          <w:tab w:val="left" w:pos="0"/>
        </w:tabs>
        <w:spacing w:after="0"/>
        <w:jc w:val="both"/>
        <w:rPr>
          <w:rFonts w:asciiTheme="minorHAnsi" w:hAnsiTheme="minorHAnsi" w:cstheme="minorHAnsi"/>
          <w:b/>
          <w:i/>
          <w:sz w:val="24"/>
          <w:szCs w:val="24"/>
        </w:rPr>
      </w:pPr>
      <w:r w:rsidRPr="00716764">
        <w:rPr>
          <w:rFonts w:asciiTheme="minorHAnsi" w:hAnsiTheme="minorHAnsi" w:cstheme="minorHAnsi"/>
          <w:b/>
          <w:i/>
          <w:sz w:val="24"/>
          <w:szCs w:val="24"/>
        </w:rPr>
        <w:t xml:space="preserve">Solicitanții trebuie să dețină semnătură electronică calificată care în sensul Regulamentului (UE) nr. 910/2014 se bazează pe un certificat calificat emis de un furnizor de servicii care se află în  lista oficială a  Uniunii Europene și care se </w:t>
      </w:r>
      <w:proofErr w:type="spellStart"/>
      <w:r w:rsidRPr="00716764">
        <w:rPr>
          <w:rFonts w:asciiTheme="minorHAnsi" w:hAnsiTheme="minorHAnsi" w:cstheme="minorHAnsi"/>
          <w:b/>
          <w:i/>
          <w:sz w:val="24"/>
          <w:szCs w:val="24"/>
        </w:rPr>
        <w:t>regăseşte</w:t>
      </w:r>
      <w:proofErr w:type="spellEnd"/>
      <w:r w:rsidRPr="00716764">
        <w:rPr>
          <w:rFonts w:asciiTheme="minorHAnsi" w:hAnsiTheme="minorHAnsi" w:cstheme="minorHAnsi"/>
          <w:b/>
          <w:i/>
          <w:sz w:val="24"/>
          <w:szCs w:val="24"/>
        </w:rPr>
        <w:t xml:space="preserve"> la </w:t>
      </w:r>
      <w:hyperlink r:id="rId33" w:history="1">
        <w:r w:rsidRPr="00716764">
          <w:rPr>
            <w:rStyle w:val="Hyperlink"/>
            <w:rFonts w:asciiTheme="minorHAnsi" w:hAnsiTheme="minorHAnsi" w:cstheme="minorHAnsi"/>
            <w:b/>
            <w:i/>
            <w:sz w:val="24"/>
            <w:szCs w:val="24"/>
          </w:rPr>
          <w:t>https://eidas.ec.europa.eu/efda/tl-browser/#/screen/home</w:t>
        </w:r>
      </w:hyperlink>
      <w:r w:rsidR="003A51A2" w:rsidRPr="00716764">
        <w:rPr>
          <w:rFonts w:asciiTheme="minorHAnsi" w:hAnsiTheme="minorHAnsi" w:cstheme="minorHAnsi"/>
          <w:b/>
          <w:i/>
          <w:sz w:val="24"/>
          <w:szCs w:val="24"/>
        </w:rPr>
        <w:t>.</w:t>
      </w:r>
    </w:p>
    <w:p w14:paraId="680A793E" w14:textId="2C7AB014" w:rsidR="00875241" w:rsidRPr="00716764" w:rsidRDefault="00961744" w:rsidP="00875241">
      <w:pPr>
        <w:tabs>
          <w:tab w:val="left" w:pos="0"/>
        </w:tabs>
        <w:spacing w:after="0"/>
        <w:jc w:val="both"/>
        <w:rPr>
          <w:rFonts w:asciiTheme="minorHAnsi" w:hAnsiTheme="minorHAnsi" w:cstheme="minorHAnsi"/>
          <w:b/>
          <w:sz w:val="24"/>
          <w:szCs w:val="24"/>
        </w:rPr>
      </w:pPr>
      <w:r w:rsidRPr="00716764">
        <w:rPr>
          <w:rFonts w:asciiTheme="minorHAnsi" w:hAnsiTheme="minorHAnsi" w:cstheme="minorHAnsi"/>
          <w:b/>
          <w:sz w:val="24"/>
          <w:szCs w:val="24"/>
        </w:rPr>
        <w:t xml:space="preserve">În cadrul Cererii de </w:t>
      </w:r>
      <w:r w:rsidR="00E24A63" w:rsidRPr="00716764">
        <w:rPr>
          <w:rFonts w:asciiTheme="minorHAnsi" w:hAnsiTheme="minorHAnsi" w:cstheme="minorHAnsi"/>
          <w:b/>
          <w:sz w:val="24"/>
          <w:szCs w:val="24"/>
        </w:rPr>
        <w:t>f</w:t>
      </w:r>
      <w:r w:rsidR="00875241" w:rsidRPr="00716764">
        <w:rPr>
          <w:rFonts w:asciiTheme="minorHAnsi" w:hAnsiTheme="minorHAnsi" w:cstheme="minorHAnsi"/>
          <w:b/>
          <w:sz w:val="24"/>
          <w:szCs w:val="24"/>
        </w:rPr>
        <w:t>inanțare semnătura electronică trebuie creată EXCLUSIV cu ajutorul unei aplica</w:t>
      </w:r>
      <w:r w:rsidR="00E24A63" w:rsidRPr="00716764">
        <w:rPr>
          <w:rFonts w:asciiTheme="minorHAnsi" w:hAnsiTheme="minorHAnsi" w:cstheme="minorHAnsi"/>
          <w:b/>
          <w:sz w:val="24"/>
          <w:szCs w:val="24"/>
        </w:rPr>
        <w:t>ț</w:t>
      </w:r>
      <w:r w:rsidR="00875241" w:rsidRPr="00716764">
        <w:rPr>
          <w:rFonts w:asciiTheme="minorHAnsi" w:hAnsiTheme="minorHAnsi" w:cstheme="minorHAnsi"/>
          <w:b/>
          <w:sz w:val="24"/>
          <w:szCs w:val="24"/>
        </w:rPr>
        <w:t xml:space="preserve">ii care permite semnarea </w:t>
      </w:r>
      <w:proofErr w:type="spellStart"/>
      <w:r w:rsidR="00875241" w:rsidRPr="00716764">
        <w:rPr>
          <w:rFonts w:asciiTheme="minorHAnsi" w:hAnsiTheme="minorHAnsi" w:cstheme="minorHAnsi"/>
          <w:b/>
          <w:sz w:val="24"/>
          <w:szCs w:val="24"/>
        </w:rPr>
        <w:t>fi</w:t>
      </w:r>
      <w:r w:rsidR="00E24A63" w:rsidRPr="00716764">
        <w:rPr>
          <w:rFonts w:asciiTheme="minorHAnsi" w:hAnsiTheme="minorHAnsi" w:cstheme="minorHAnsi"/>
          <w:b/>
          <w:sz w:val="24"/>
          <w:szCs w:val="24"/>
        </w:rPr>
        <w:t>ş</w:t>
      </w:r>
      <w:r w:rsidR="00875241" w:rsidRPr="00716764">
        <w:rPr>
          <w:rFonts w:asciiTheme="minorHAnsi" w:hAnsiTheme="minorHAnsi" w:cstheme="minorHAnsi"/>
          <w:b/>
          <w:sz w:val="24"/>
          <w:szCs w:val="24"/>
        </w:rPr>
        <w:t>ierelor</w:t>
      </w:r>
      <w:proofErr w:type="spellEnd"/>
      <w:r w:rsidR="00875241" w:rsidRPr="00716764">
        <w:rPr>
          <w:rFonts w:asciiTheme="minorHAnsi" w:hAnsiTheme="minorHAnsi" w:cstheme="minorHAnsi"/>
          <w:b/>
          <w:sz w:val="24"/>
          <w:szCs w:val="24"/>
        </w:rPr>
        <w:t xml:space="preserve"> de tip </w:t>
      </w:r>
      <w:proofErr w:type="spellStart"/>
      <w:r w:rsidR="00875241" w:rsidRPr="00716764">
        <w:rPr>
          <w:rFonts w:asciiTheme="minorHAnsi" w:hAnsiTheme="minorHAnsi" w:cstheme="minorHAnsi"/>
          <w:b/>
          <w:sz w:val="24"/>
          <w:szCs w:val="24"/>
        </w:rPr>
        <w:t>pdf</w:t>
      </w:r>
      <w:proofErr w:type="spellEnd"/>
      <w:r w:rsidR="00875241" w:rsidRPr="00716764">
        <w:rPr>
          <w:rFonts w:asciiTheme="minorHAnsi" w:hAnsiTheme="minorHAnsi" w:cstheme="minorHAnsi"/>
          <w:b/>
          <w:sz w:val="24"/>
          <w:szCs w:val="24"/>
        </w:rPr>
        <w:t xml:space="preserve"> inteligent care con</w:t>
      </w:r>
      <w:r w:rsidR="00E24A63" w:rsidRPr="00716764">
        <w:rPr>
          <w:rFonts w:asciiTheme="minorHAnsi" w:hAnsiTheme="minorHAnsi" w:cstheme="minorHAnsi"/>
          <w:b/>
          <w:sz w:val="24"/>
          <w:szCs w:val="24"/>
        </w:rPr>
        <w:t>ț</w:t>
      </w:r>
      <w:r w:rsidR="00875241" w:rsidRPr="00716764">
        <w:rPr>
          <w:rFonts w:asciiTheme="minorHAnsi" w:hAnsiTheme="minorHAnsi" w:cstheme="minorHAnsi"/>
          <w:b/>
          <w:sz w:val="24"/>
          <w:szCs w:val="24"/>
        </w:rPr>
        <w:t>in c</w:t>
      </w:r>
      <w:r w:rsidR="00E24A63" w:rsidRPr="00716764">
        <w:rPr>
          <w:rFonts w:asciiTheme="minorHAnsi" w:hAnsiTheme="minorHAnsi" w:cstheme="minorHAnsi"/>
          <w:b/>
          <w:sz w:val="24"/>
          <w:szCs w:val="24"/>
        </w:rPr>
        <w:t>â</w:t>
      </w:r>
      <w:r w:rsidR="00875241" w:rsidRPr="00716764">
        <w:rPr>
          <w:rFonts w:asciiTheme="minorHAnsi" w:hAnsiTheme="minorHAnsi" w:cstheme="minorHAnsi"/>
          <w:b/>
          <w:sz w:val="24"/>
          <w:szCs w:val="24"/>
        </w:rPr>
        <w:t>mp dedicat pentru semn</w:t>
      </w:r>
      <w:r w:rsidR="00E24A63" w:rsidRPr="00716764">
        <w:rPr>
          <w:rFonts w:asciiTheme="minorHAnsi" w:hAnsiTheme="minorHAnsi" w:cstheme="minorHAnsi"/>
          <w:b/>
          <w:sz w:val="24"/>
          <w:szCs w:val="24"/>
        </w:rPr>
        <w:t>ă</w:t>
      </w:r>
      <w:r w:rsidR="00875241" w:rsidRPr="00716764">
        <w:rPr>
          <w:rFonts w:asciiTheme="minorHAnsi" w:hAnsiTheme="minorHAnsi" w:cstheme="minorHAnsi"/>
          <w:b/>
          <w:sz w:val="24"/>
          <w:szCs w:val="24"/>
        </w:rPr>
        <w:t>tur</w:t>
      </w:r>
      <w:r w:rsidR="00E24A63" w:rsidRPr="00716764">
        <w:rPr>
          <w:rFonts w:asciiTheme="minorHAnsi" w:hAnsiTheme="minorHAnsi" w:cstheme="minorHAnsi"/>
          <w:b/>
          <w:sz w:val="24"/>
          <w:szCs w:val="24"/>
        </w:rPr>
        <w:t>ă</w:t>
      </w:r>
      <w:r w:rsidR="00875241" w:rsidRPr="00716764">
        <w:rPr>
          <w:rFonts w:asciiTheme="minorHAnsi" w:hAnsiTheme="minorHAnsi" w:cstheme="minorHAnsi"/>
          <w:b/>
          <w:sz w:val="24"/>
          <w:szCs w:val="24"/>
        </w:rPr>
        <w:t>, precum Adobe Reader, având dispoziti</w:t>
      </w:r>
      <w:r w:rsidR="00C40F01" w:rsidRPr="00716764">
        <w:rPr>
          <w:rFonts w:asciiTheme="minorHAnsi" w:hAnsiTheme="minorHAnsi" w:cstheme="minorHAnsi"/>
          <w:b/>
          <w:sz w:val="24"/>
          <w:szCs w:val="24"/>
        </w:rPr>
        <w:t>vul criptografic (token-</w:t>
      </w:r>
      <w:proofErr w:type="spellStart"/>
      <w:r w:rsidR="00C40F01" w:rsidRPr="00716764">
        <w:rPr>
          <w:rFonts w:asciiTheme="minorHAnsi" w:hAnsiTheme="minorHAnsi" w:cstheme="minorHAnsi"/>
          <w:b/>
          <w:sz w:val="24"/>
          <w:szCs w:val="24"/>
        </w:rPr>
        <w:t>ul</w:t>
      </w:r>
      <w:proofErr w:type="spellEnd"/>
      <w:r w:rsidR="00C40F01" w:rsidRPr="00716764">
        <w:rPr>
          <w:rFonts w:asciiTheme="minorHAnsi" w:hAnsiTheme="minorHAnsi" w:cstheme="minorHAnsi"/>
          <w:b/>
          <w:sz w:val="24"/>
          <w:szCs w:val="24"/>
        </w:rPr>
        <w:t>) con</w:t>
      </w:r>
      <w:r w:rsidR="00875241" w:rsidRPr="00716764">
        <w:rPr>
          <w:rFonts w:asciiTheme="minorHAnsi" w:hAnsiTheme="minorHAnsi" w:cstheme="minorHAnsi"/>
          <w:b/>
          <w:sz w:val="24"/>
          <w:szCs w:val="24"/>
        </w:rPr>
        <w:t xml:space="preserve">ectat la </w:t>
      </w:r>
      <w:r w:rsidR="00875241" w:rsidRPr="00716764">
        <w:rPr>
          <w:rFonts w:asciiTheme="minorHAnsi" w:hAnsiTheme="minorHAnsi" w:cstheme="minorHAnsi"/>
          <w:b/>
          <w:sz w:val="24"/>
          <w:szCs w:val="24"/>
        </w:rPr>
        <w:lastRenderedPageBreak/>
        <w:t>calculatorul/ laptopul semnatarului, sau utiliz</w:t>
      </w:r>
      <w:r w:rsidR="00E24A63" w:rsidRPr="00716764">
        <w:rPr>
          <w:rFonts w:asciiTheme="minorHAnsi" w:hAnsiTheme="minorHAnsi" w:cstheme="minorHAnsi"/>
          <w:b/>
          <w:sz w:val="24"/>
          <w:szCs w:val="24"/>
        </w:rPr>
        <w:t>â</w:t>
      </w:r>
      <w:r w:rsidR="00875241" w:rsidRPr="00716764">
        <w:rPr>
          <w:rFonts w:asciiTheme="minorHAnsi" w:hAnsiTheme="minorHAnsi" w:cstheme="minorHAnsi"/>
          <w:b/>
          <w:sz w:val="24"/>
          <w:szCs w:val="24"/>
        </w:rPr>
        <w:t>nd un token virtual dac</w:t>
      </w:r>
      <w:r w:rsidR="00E24A63" w:rsidRPr="00716764">
        <w:rPr>
          <w:rFonts w:asciiTheme="minorHAnsi" w:hAnsiTheme="minorHAnsi" w:cstheme="minorHAnsi"/>
          <w:b/>
          <w:sz w:val="24"/>
          <w:szCs w:val="24"/>
        </w:rPr>
        <w:t>ă</w:t>
      </w:r>
      <w:r w:rsidR="00875241" w:rsidRPr="00716764">
        <w:rPr>
          <w:rFonts w:asciiTheme="minorHAnsi" w:hAnsiTheme="minorHAnsi" w:cstheme="minorHAnsi"/>
          <w:b/>
          <w:sz w:val="24"/>
          <w:szCs w:val="24"/>
        </w:rPr>
        <w:t xml:space="preserve"> furnizorul dumneavoastr</w:t>
      </w:r>
      <w:r w:rsidR="00E24A63" w:rsidRPr="00716764">
        <w:rPr>
          <w:rFonts w:asciiTheme="minorHAnsi" w:hAnsiTheme="minorHAnsi" w:cstheme="minorHAnsi"/>
          <w:b/>
          <w:sz w:val="24"/>
          <w:szCs w:val="24"/>
        </w:rPr>
        <w:t>ă</w:t>
      </w:r>
      <w:r w:rsidR="00875241" w:rsidRPr="00716764">
        <w:rPr>
          <w:rFonts w:asciiTheme="minorHAnsi" w:hAnsiTheme="minorHAnsi" w:cstheme="minorHAnsi"/>
          <w:b/>
          <w:sz w:val="24"/>
          <w:szCs w:val="24"/>
        </w:rPr>
        <w:t xml:space="preserve"> v-a livrat unul.</w:t>
      </w:r>
    </w:p>
    <w:p w14:paraId="3EEEEC33" w14:textId="0D6137B8" w:rsidR="001C2C3E" w:rsidRPr="00716764" w:rsidRDefault="001C2C3E" w:rsidP="00875241">
      <w:pPr>
        <w:jc w:val="both"/>
        <w:rPr>
          <w:rFonts w:asciiTheme="minorHAnsi" w:hAnsiTheme="minorHAnsi" w:cstheme="minorHAnsi"/>
          <w:b/>
          <w:sz w:val="24"/>
          <w:szCs w:val="24"/>
        </w:rPr>
      </w:pPr>
    </w:p>
    <w:p w14:paraId="65A33E3F" w14:textId="77777777" w:rsidR="002538CB" w:rsidRPr="00716764" w:rsidRDefault="002538CB" w:rsidP="00875241">
      <w:pPr>
        <w:jc w:val="both"/>
        <w:rPr>
          <w:rFonts w:asciiTheme="minorHAnsi" w:hAnsiTheme="minorHAnsi" w:cstheme="minorHAnsi"/>
          <w:b/>
          <w:sz w:val="24"/>
          <w:szCs w:val="24"/>
        </w:rPr>
      </w:pPr>
    </w:p>
    <w:p w14:paraId="3DB79E83" w14:textId="73D1491E" w:rsidR="001C2C3E" w:rsidRPr="00716764" w:rsidRDefault="00875241" w:rsidP="002C05B3">
      <w:pPr>
        <w:spacing w:after="0"/>
        <w:jc w:val="both"/>
        <w:rPr>
          <w:rFonts w:asciiTheme="minorHAnsi" w:hAnsiTheme="minorHAnsi" w:cstheme="minorHAnsi"/>
          <w:b/>
          <w:sz w:val="24"/>
          <w:szCs w:val="24"/>
        </w:rPr>
      </w:pPr>
      <w:r w:rsidRPr="00716764">
        <w:rPr>
          <w:rFonts w:asciiTheme="minorHAnsi" w:hAnsiTheme="minorHAnsi" w:cstheme="minorHAnsi"/>
          <w:b/>
          <w:sz w:val="24"/>
          <w:szCs w:val="24"/>
        </w:rPr>
        <w:t xml:space="preserve">ATENTIE: </w:t>
      </w:r>
    </w:p>
    <w:p w14:paraId="74DA226D" w14:textId="2E4239FE" w:rsidR="00875241" w:rsidRPr="00716764" w:rsidRDefault="00875241" w:rsidP="002C05B3">
      <w:pPr>
        <w:spacing w:after="0"/>
        <w:jc w:val="both"/>
        <w:rPr>
          <w:rFonts w:asciiTheme="minorHAnsi" w:hAnsiTheme="minorHAnsi" w:cstheme="minorHAnsi"/>
          <w:b/>
          <w:sz w:val="24"/>
          <w:szCs w:val="24"/>
        </w:rPr>
      </w:pPr>
      <w:r w:rsidRPr="00716764">
        <w:rPr>
          <w:rFonts w:asciiTheme="minorHAnsi" w:hAnsiTheme="minorHAnsi" w:cstheme="minorHAnsi"/>
          <w:b/>
          <w:sz w:val="24"/>
          <w:szCs w:val="24"/>
        </w:rPr>
        <w:t xml:space="preserve">Conform </w:t>
      </w:r>
      <w:proofErr w:type="spellStart"/>
      <w:r w:rsidRPr="00716764">
        <w:rPr>
          <w:rFonts w:asciiTheme="minorHAnsi" w:hAnsiTheme="minorHAnsi" w:cstheme="minorHAnsi"/>
          <w:b/>
          <w:sz w:val="24"/>
          <w:szCs w:val="24"/>
        </w:rPr>
        <w:t>cunostințelor</w:t>
      </w:r>
      <w:proofErr w:type="spellEnd"/>
      <w:r w:rsidRPr="00716764">
        <w:rPr>
          <w:rFonts w:asciiTheme="minorHAnsi" w:hAnsiTheme="minorHAnsi" w:cstheme="minorHAnsi"/>
          <w:b/>
          <w:sz w:val="24"/>
          <w:szCs w:val="24"/>
        </w:rPr>
        <w:t xml:space="preserve"> AFIR aplicațiile/serviciile de semnare la distanță care presupun </w:t>
      </w:r>
      <w:proofErr w:type="spellStart"/>
      <w:r w:rsidRPr="00716764">
        <w:rPr>
          <w:rFonts w:asciiTheme="minorHAnsi" w:hAnsiTheme="minorHAnsi" w:cstheme="minorHAnsi"/>
          <w:b/>
          <w:sz w:val="24"/>
          <w:szCs w:val="24"/>
        </w:rPr>
        <w:t>încarcarea</w:t>
      </w:r>
      <w:proofErr w:type="spellEnd"/>
      <w:r w:rsidRPr="00716764">
        <w:rPr>
          <w:rFonts w:asciiTheme="minorHAnsi" w:hAnsiTheme="minorHAnsi" w:cstheme="minorHAnsi"/>
          <w:b/>
          <w:sz w:val="24"/>
          <w:szCs w:val="24"/>
        </w:rPr>
        <w:t xml:space="preserve"> unui document în cadrul unei pagini web, iar apoi descărcarea acestuia în forma semnată disponibile pe piață NU permit semnarea documentelor de tip </w:t>
      </w:r>
      <w:proofErr w:type="spellStart"/>
      <w:r w:rsidRPr="00716764">
        <w:rPr>
          <w:rFonts w:asciiTheme="minorHAnsi" w:hAnsiTheme="minorHAnsi" w:cstheme="minorHAnsi"/>
          <w:b/>
          <w:sz w:val="24"/>
          <w:szCs w:val="24"/>
        </w:rPr>
        <w:t>pdf</w:t>
      </w:r>
      <w:proofErr w:type="spellEnd"/>
      <w:r w:rsidRPr="00716764">
        <w:rPr>
          <w:rFonts w:asciiTheme="minorHAnsi" w:hAnsiTheme="minorHAnsi" w:cstheme="minorHAnsi"/>
          <w:b/>
          <w:sz w:val="24"/>
          <w:szCs w:val="24"/>
        </w:rPr>
        <w:t xml:space="preserve"> inteligent care conțin câmp de semnătură, precum Cererile de Finanțare puse la dispoziție de AFIR.</w:t>
      </w:r>
    </w:p>
    <w:p w14:paraId="6F67A6CE" w14:textId="21009FDE" w:rsidR="00875241" w:rsidRPr="00716764" w:rsidRDefault="00875241" w:rsidP="00875241">
      <w:pPr>
        <w:jc w:val="both"/>
        <w:rPr>
          <w:rFonts w:asciiTheme="minorHAnsi" w:hAnsiTheme="minorHAnsi" w:cstheme="minorHAnsi"/>
          <w:b/>
          <w:sz w:val="24"/>
          <w:szCs w:val="24"/>
        </w:rPr>
      </w:pPr>
      <w:r w:rsidRPr="00716764">
        <w:rPr>
          <w:rFonts w:asciiTheme="minorHAnsi" w:hAnsiTheme="minorHAnsi" w:cstheme="minorHAnsi"/>
          <w:b/>
          <w:sz w:val="24"/>
          <w:szCs w:val="24"/>
        </w:rPr>
        <w:t>Așadar, soli</w:t>
      </w:r>
      <w:r w:rsidR="00961744" w:rsidRPr="00716764">
        <w:rPr>
          <w:rFonts w:asciiTheme="minorHAnsi" w:hAnsiTheme="minorHAnsi" w:cstheme="minorHAnsi"/>
          <w:b/>
          <w:sz w:val="24"/>
          <w:szCs w:val="24"/>
        </w:rPr>
        <w:t xml:space="preserve">citanții pot depune Cererea de </w:t>
      </w:r>
      <w:r w:rsidR="00BA224E" w:rsidRPr="00716764">
        <w:rPr>
          <w:rFonts w:asciiTheme="minorHAnsi" w:hAnsiTheme="minorHAnsi" w:cstheme="minorHAnsi"/>
          <w:b/>
          <w:sz w:val="24"/>
          <w:szCs w:val="24"/>
        </w:rPr>
        <w:t>f</w:t>
      </w:r>
      <w:r w:rsidRPr="00716764">
        <w:rPr>
          <w:rFonts w:asciiTheme="minorHAnsi" w:hAnsiTheme="minorHAnsi" w:cstheme="minorHAnsi"/>
          <w:b/>
          <w:sz w:val="24"/>
          <w:szCs w:val="24"/>
        </w:rPr>
        <w:t>inanțare exclusiv prin utilizarea</w:t>
      </w:r>
      <w:r w:rsidRPr="00716764">
        <w:rPr>
          <w:rFonts w:asciiTheme="minorHAnsi" w:hAnsiTheme="minorHAnsi" w:cstheme="minorHAnsi"/>
          <w:b/>
          <w:bCs/>
          <w:sz w:val="24"/>
          <w:szCs w:val="24"/>
        </w:rPr>
        <w:t xml:space="preserve"> </w:t>
      </w:r>
      <w:r w:rsidRPr="00716764">
        <w:rPr>
          <w:rFonts w:asciiTheme="minorHAnsi" w:hAnsiTheme="minorHAnsi" w:cstheme="minorHAnsi"/>
          <w:b/>
          <w:sz w:val="24"/>
          <w:szCs w:val="24"/>
        </w:rPr>
        <w:t>semn</w:t>
      </w:r>
      <w:r w:rsidR="00E24A63" w:rsidRPr="00716764">
        <w:rPr>
          <w:rFonts w:asciiTheme="minorHAnsi" w:hAnsiTheme="minorHAnsi" w:cstheme="minorHAnsi"/>
          <w:b/>
          <w:sz w:val="24"/>
          <w:szCs w:val="24"/>
        </w:rPr>
        <w:t>ă</w:t>
      </w:r>
      <w:r w:rsidRPr="00716764">
        <w:rPr>
          <w:rFonts w:asciiTheme="minorHAnsi" w:hAnsiTheme="minorHAnsi" w:cstheme="minorHAnsi"/>
          <w:b/>
          <w:sz w:val="24"/>
          <w:szCs w:val="24"/>
        </w:rPr>
        <w:t>turii electronic</w:t>
      </w:r>
      <w:r w:rsidR="00327C93" w:rsidRPr="00716764">
        <w:rPr>
          <w:rFonts w:asciiTheme="minorHAnsi" w:hAnsiTheme="minorHAnsi" w:cstheme="minorHAnsi"/>
          <w:b/>
          <w:sz w:val="24"/>
          <w:szCs w:val="24"/>
        </w:rPr>
        <w:t>e</w:t>
      </w:r>
      <w:r w:rsidRPr="00716764">
        <w:rPr>
          <w:rFonts w:asciiTheme="minorHAnsi" w:hAnsiTheme="minorHAnsi" w:cstheme="minorHAnsi"/>
          <w:b/>
          <w:sz w:val="24"/>
          <w:szCs w:val="24"/>
        </w:rPr>
        <w:t xml:space="preserve"> bazată pe certificat digital calificat.</w:t>
      </w:r>
    </w:p>
    <w:p w14:paraId="76772CBC" w14:textId="66F2AD15" w:rsidR="00875241" w:rsidRPr="00416723" w:rsidRDefault="00875241" w:rsidP="00875241">
      <w:pPr>
        <w:tabs>
          <w:tab w:val="left" w:pos="0"/>
        </w:tabs>
        <w:spacing w:after="0"/>
        <w:jc w:val="both"/>
        <w:rPr>
          <w:rFonts w:asciiTheme="minorHAnsi" w:hAnsiTheme="minorHAnsi" w:cstheme="minorHAnsi"/>
          <w:noProof/>
          <w:sz w:val="24"/>
          <w:szCs w:val="24"/>
        </w:rPr>
      </w:pPr>
      <w:r w:rsidRPr="00716764">
        <w:rPr>
          <w:rFonts w:asciiTheme="minorHAnsi" w:hAnsiTheme="minorHAnsi" w:cstheme="minorHAnsi"/>
          <w:sz w:val="24"/>
          <w:szCs w:val="24"/>
        </w:rPr>
        <w:t>De asemenea aceștia pot depune documentele anexă înto</w:t>
      </w:r>
      <w:r w:rsidR="00961744" w:rsidRPr="00716764">
        <w:rPr>
          <w:rFonts w:asciiTheme="minorHAnsi" w:hAnsiTheme="minorHAnsi" w:cstheme="minorHAnsi"/>
          <w:sz w:val="24"/>
          <w:szCs w:val="24"/>
        </w:rPr>
        <w:t xml:space="preserve">cmite în nume propriu aferente Cererii de </w:t>
      </w:r>
      <w:proofErr w:type="spellStart"/>
      <w:r w:rsidR="00961744" w:rsidRPr="00716764">
        <w:rPr>
          <w:rFonts w:asciiTheme="minorHAnsi" w:hAnsiTheme="minorHAnsi" w:cstheme="minorHAnsi"/>
          <w:sz w:val="24"/>
          <w:szCs w:val="24"/>
        </w:rPr>
        <w:t>F</w:t>
      </w:r>
      <w:r w:rsidRPr="00716764">
        <w:rPr>
          <w:rFonts w:asciiTheme="minorHAnsi" w:hAnsiTheme="minorHAnsi" w:cstheme="minorHAnsi"/>
          <w:sz w:val="24"/>
          <w:szCs w:val="24"/>
        </w:rPr>
        <w:t>inanţare</w:t>
      </w:r>
      <w:proofErr w:type="spellEnd"/>
      <w:r w:rsidRPr="00716764">
        <w:rPr>
          <w:rFonts w:asciiTheme="minorHAnsi" w:hAnsiTheme="minorHAnsi" w:cstheme="minorHAnsi"/>
          <w:b/>
          <w:bCs/>
          <w:sz w:val="24"/>
          <w:szCs w:val="24"/>
        </w:rPr>
        <w:t xml:space="preserve">, </w:t>
      </w:r>
      <w:r w:rsidRPr="00716764">
        <w:rPr>
          <w:rFonts w:asciiTheme="minorHAnsi" w:hAnsiTheme="minorHAnsi" w:cstheme="minorHAnsi"/>
          <w:sz w:val="24"/>
          <w:szCs w:val="24"/>
        </w:rPr>
        <w:t xml:space="preserve">semnate electronic cu o semnătură bazată pe certificat digital calificat (de ex. în cazul documentelor </w:t>
      </w:r>
      <w:proofErr w:type="spellStart"/>
      <w:r w:rsidRPr="00716764">
        <w:rPr>
          <w:rFonts w:asciiTheme="minorHAnsi" w:hAnsiTheme="minorHAnsi" w:cstheme="minorHAnsi"/>
          <w:sz w:val="24"/>
          <w:szCs w:val="24"/>
        </w:rPr>
        <w:t>word</w:t>
      </w:r>
      <w:proofErr w:type="spellEnd"/>
      <w:r w:rsidRPr="00716764">
        <w:rPr>
          <w:rFonts w:asciiTheme="minorHAnsi" w:hAnsiTheme="minorHAnsi" w:cstheme="minorHAnsi"/>
          <w:sz w:val="24"/>
          <w:szCs w:val="24"/>
        </w:rPr>
        <w:t xml:space="preserve"> emise de solicitant, acestea se pot exporta direct în </w:t>
      </w:r>
      <w:proofErr w:type="spellStart"/>
      <w:r w:rsidR="00E24A63" w:rsidRPr="00716764">
        <w:rPr>
          <w:rFonts w:asciiTheme="minorHAnsi" w:hAnsiTheme="minorHAnsi" w:cstheme="minorHAnsi"/>
          <w:sz w:val="24"/>
          <w:szCs w:val="24"/>
        </w:rPr>
        <w:t>fişiere</w:t>
      </w:r>
      <w:proofErr w:type="spellEnd"/>
      <w:r w:rsidR="00E24A63" w:rsidRPr="00716764">
        <w:rPr>
          <w:rFonts w:asciiTheme="minorHAnsi" w:hAnsiTheme="minorHAnsi" w:cstheme="minorHAnsi"/>
          <w:sz w:val="24"/>
          <w:szCs w:val="24"/>
        </w:rPr>
        <w:t xml:space="preserve"> tip </w:t>
      </w:r>
      <w:proofErr w:type="spellStart"/>
      <w:r w:rsidR="00E24A63" w:rsidRPr="00716764">
        <w:rPr>
          <w:rFonts w:asciiTheme="minorHAnsi" w:hAnsiTheme="minorHAnsi" w:cstheme="minorHAnsi"/>
          <w:sz w:val="24"/>
          <w:szCs w:val="24"/>
        </w:rPr>
        <w:t>pdf</w:t>
      </w:r>
      <w:proofErr w:type="spellEnd"/>
      <w:r w:rsidRPr="00716764">
        <w:rPr>
          <w:rFonts w:asciiTheme="minorHAnsi" w:hAnsiTheme="minorHAnsi" w:cstheme="minorHAnsi"/>
          <w:sz w:val="24"/>
          <w:szCs w:val="24"/>
        </w:rPr>
        <w:t xml:space="preserve">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semna electronic fără listare, iar în cazul documentelor emise de alte </w:t>
      </w:r>
      <w:proofErr w:type="spellStart"/>
      <w:r w:rsidRPr="00716764">
        <w:rPr>
          <w:rFonts w:asciiTheme="minorHAnsi" w:hAnsiTheme="minorHAnsi" w:cstheme="minorHAnsi"/>
          <w:sz w:val="24"/>
          <w:szCs w:val="24"/>
        </w:rPr>
        <w:t>instituţii</w:t>
      </w:r>
      <w:proofErr w:type="spellEnd"/>
      <w:r w:rsidRPr="00716764">
        <w:rPr>
          <w:rFonts w:asciiTheme="minorHAnsi" w:hAnsiTheme="minorHAnsi" w:cstheme="minorHAnsi"/>
          <w:sz w:val="24"/>
          <w:szCs w:val="24"/>
        </w:rPr>
        <w:t>/</w:t>
      </w:r>
      <w:proofErr w:type="spellStart"/>
      <w:r w:rsidRPr="00716764">
        <w:rPr>
          <w:rFonts w:asciiTheme="minorHAnsi" w:hAnsiTheme="minorHAnsi" w:cstheme="minorHAnsi"/>
          <w:sz w:val="24"/>
          <w:szCs w:val="24"/>
        </w:rPr>
        <w:t>entităţi</w:t>
      </w:r>
      <w:proofErr w:type="spellEnd"/>
      <w:r w:rsidRPr="00716764">
        <w:rPr>
          <w:rFonts w:asciiTheme="minorHAnsi" w:hAnsiTheme="minorHAnsi" w:cstheme="minorHAnsi"/>
          <w:sz w:val="24"/>
          <w:szCs w:val="24"/>
        </w:rPr>
        <w:t>, acestea se vor scana).</w:t>
      </w:r>
    </w:p>
    <w:p w14:paraId="710A0F2A" w14:textId="77777777" w:rsidR="00875241" w:rsidRPr="00716764" w:rsidRDefault="00875241" w:rsidP="00B940E5">
      <w:pPr>
        <w:tabs>
          <w:tab w:val="left" w:pos="0"/>
        </w:tabs>
        <w:spacing w:after="0"/>
        <w:jc w:val="both"/>
        <w:rPr>
          <w:rFonts w:asciiTheme="minorHAnsi" w:hAnsiTheme="minorHAnsi" w:cstheme="minorHAnsi"/>
          <w:sz w:val="24"/>
          <w:szCs w:val="24"/>
        </w:rPr>
      </w:pPr>
    </w:p>
    <w:p w14:paraId="1EA9FD2A" w14:textId="77458B58" w:rsidR="004A09F8" w:rsidRPr="00716764" w:rsidRDefault="004A09F8" w:rsidP="00CD17FA">
      <w:pPr>
        <w:tabs>
          <w:tab w:val="left" w:pos="0"/>
        </w:tabs>
        <w:spacing w:after="0"/>
        <w:jc w:val="both"/>
        <w:rPr>
          <w:rFonts w:asciiTheme="minorHAnsi" w:hAnsiTheme="minorHAnsi" w:cstheme="minorHAnsi"/>
          <w:sz w:val="24"/>
          <w:szCs w:val="24"/>
        </w:rPr>
      </w:pPr>
      <w:r w:rsidRPr="00716764">
        <w:rPr>
          <w:rFonts w:asciiTheme="minorHAnsi" w:eastAsia="Times New Roman" w:hAnsiTheme="minorHAnsi" w:cstheme="minorHAnsi"/>
          <w:noProof/>
          <w:sz w:val="24"/>
          <w:szCs w:val="24"/>
          <w:lang w:eastAsia="ro-RO"/>
        </w:rPr>
        <w:drawing>
          <wp:inline distT="0" distB="0" distL="0" distR="0" wp14:anchorId="41FFA402" wp14:editId="615A2E6A">
            <wp:extent cx="5940425" cy="1484953"/>
            <wp:effectExtent l="0" t="0" r="317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0425" cy="1484953"/>
                    </a:xfrm>
                    <a:prstGeom prst="rect">
                      <a:avLst/>
                    </a:prstGeom>
                    <a:noFill/>
                  </pic:spPr>
                </pic:pic>
              </a:graphicData>
            </a:graphic>
          </wp:inline>
        </w:drawing>
      </w:r>
    </w:p>
    <w:p w14:paraId="267092F8" w14:textId="09AAC688" w:rsidR="003F454D" w:rsidRPr="00716764" w:rsidRDefault="003F454D" w:rsidP="00991C84">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 xml:space="preserve">Beneficiarul poate opta pentru obţinerea unui avans </w:t>
      </w:r>
      <w:r w:rsidR="002A5302" w:rsidRPr="00716764">
        <w:rPr>
          <w:rFonts w:asciiTheme="minorHAnsi" w:eastAsia="Times New Roman" w:hAnsiTheme="minorHAnsi" w:cstheme="minorHAnsi"/>
          <w:noProof/>
          <w:sz w:val="24"/>
          <w:szCs w:val="24"/>
        </w:rPr>
        <w:t>de până la 50% din contribuţia financiară a Uniunii Europene şi contribuţia publică naţională</w:t>
      </w:r>
      <w:r w:rsidR="00050822" w:rsidRPr="00716764">
        <w:rPr>
          <w:rFonts w:asciiTheme="minorHAnsi" w:eastAsia="Times New Roman" w:hAnsiTheme="minorHAnsi" w:cstheme="minorHAnsi"/>
          <w:noProof/>
          <w:sz w:val="24"/>
          <w:szCs w:val="24"/>
        </w:rPr>
        <w:t>, conform art.</w:t>
      </w:r>
      <w:r w:rsidR="00AA1205" w:rsidRPr="00716764">
        <w:rPr>
          <w:rFonts w:asciiTheme="minorHAnsi" w:eastAsia="Times New Roman" w:hAnsiTheme="minorHAnsi" w:cstheme="minorHAnsi"/>
          <w:noProof/>
          <w:sz w:val="24"/>
          <w:szCs w:val="24"/>
        </w:rPr>
        <w:t xml:space="preserve"> </w:t>
      </w:r>
      <w:r w:rsidR="00050822" w:rsidRPr="00716764">
        <w:rPr>
          <w:rFonts w:asciiTheme="minorHAnsi" w:eastAsia="Times New Roman" w:hAnsiTheme="minorHAnsi" w:cstheme="minorHAnsi"/>
          <w:noProof/>
          <w:sz w:val="24"/>
          <w:szCs w:val="24"/>
        </w:rPr>
        <w:t>10, alin.</w:t>
      </w:r>
      <w:r w:rsidR="00AA1205" w:rsidRPr="00716764">
        <w:rPr>
          <w:rFonts w:asciiTheme="minorHAnsi" w:eastAsia="Times New Roman" w:hAnsiTheme="minorHAnsi" w:cstheme="minorHAnsi"/>
          <w:noProof/>
          <w:sz w:val="24"/>
          <w:szCs w:val="24"/>
        </w:rPr>
        <w:t xml:space="preserve"> </w:t>
      </w:r>
      <w:r w:rsidR="00050822" w:rsidRPr="00716764">
        <w:rPr>
          <w:rFonts w:asciiTheme="minorHAnsi" w:eastAsia="Times New Roman" w:hAnsiTheme="minorHAnsi" w:cstheme="minorHAnsi"/>
          <w:noProof/>
          <w:sz w:val="24"/>
          <w:szCs w:val="24"/>
        </w:rPr>
        <w:t>(1) din H</w:t>
      </w:r>
      <w:r w:rsidR="00B4747B" w:rsidRPr="00716764">
        <w:rPr>
          <w:rFonts w:asciiTheme="minorHAnsi" w:eastAsia="Times New Roman" w:hAnsiTheme="minorHAnsi" w:cstheme="minorHAnsi"/>
          <w:noProof/>
          <w:sz w:val="24"/>
          <w:szCs w:val="24"/>
        </w:rPr>
        <w:t>otărârea</w:t>
      </w:r>
      <w:r w:rsidR="00050822" w:rsidRPr="00716764">
        <w:rPr>
          <w:rFonts w:asciiTheme="minorHAnsi" w:eastAsia="Times New Roman" w:hAnsiTheme="minorHAnsi" w:cstheme="minorHAnsi"/>
          <w:noProof/>
          <w:sz w:val="24"/>
          <w:szCs w:val="24"/>
        </w:rPr>
        <w:t xml:space="preserve"> </w:t>
      </w:r>
      <w:r w:rsidR="00945EDD" w:rsidRPr="00716764">
        <w:rPr>
          <w:rFonts w:asciiTheme="minorHAnsi" w:eastAsia="Times New Roman" w:hAnsiTheme="minorHAnsi" w:cstheme="minorHAnsi"/>
          <w:noProof/>
          <w:sz w:val="24"/>
          <w:szCs w:val="24"/>
        </w:rPr>
        <w:t xml:space="preserve">nr. </w:t>
      </w:r>
      <w:r w:rsidR="00050822" w:rsidRPr="00716764">
        <w:rPr>
          <w:rFonts w:asciiTheme="minorHAnsi" w:eastAsia="Times New Roman" w:hAnsiTheme="minorHAnsi" w:cstheme="minorHAnsi"/>
          <w:noProof/>
          <w:sz w:val="24"/>
          <w:szCs w:val="24"/>
        </w:rPr>
        <w:t xml:space="preserve">1570/2022 </w:t>
      </w:r>
      <w:r w:rsidRPr="00716764">
        <w:rPr>
          <w:rFonts w:asciiTheme="minorHAnsi" w:eastAsia="Times New Roman" w:hAnsiTheme="minorHAnsi" w:cstheme="minorHAnsi"/>
          <w:noProof/>
          <w:sz w:val="24"/>
          <w:szCs w:val="24"/>
        </w:rPr>
        <w:t xml:space="preserve">prin bifarea căsuţei corespunzătoare în Cererea de </w:t>
      </w:r>
      <w:r w:rsidR="00BA224E" w:rsidRPr="00716764">
        <w:rPr>
          <w:rFonts w:asciiTheme="minorHAnsi" w:eastAsia="Times New Roman" w:hAnsiTheme="minorHAnsi" w:cstheme="minorHAnsi"/>
          <w:noProof/>
          <w:sz w:val="24"/>
          <w:szCs w:val="24"/>
        </w:rPr>
        <w:t>f</w:t>
      </w:r>
      <w:r w:rsidRPr="00716764">
        <w:rPr>
          <w:rFonts w:asciiTheme="minorHAnsi" w:eastAsia="Times New Roman" w:hAnsiTheme="minorHAnsi" w:cstheme="minorHAnsi"/>
          <w:noProof/>
          <w:sz w:val="24"/>
          <w:szCs w:val="24"/>
        </w:rPr>
        <w:t>inanţare.</w:t>
      </w:r>
    </w:p>
    <w:p w14:paraId="10A34592" w14:textId="77777777" w:rsidR="00430FB8" w:rsidRPr="00716764" w:rsidRDefault="00430FB8" w:rsidP="00991C84">
      <w:pPr>
        <w:tabs>
          <w:tab w:val="left" w:pos="0"/>
        </w:tabs>
        <w:spacing w:after="0"/>
        <w:jc w:val="both"/>
        <w:rPr>
          <w:rFonts w:asciiTheme="minorHAnsi" w:eastAsia="Times New Roman" w:hAnsiTheme="minorHAnsi" w:cstheme="minorHAnsi"/>
          <w:noProof/>
          <w:sz w:val="24"/>
          <w:szCs w:val="24"/>
        </w:rPr>
      </w:pPr>
    </w:p>
    <w:p w14:paraId="69AF1F12" w14:textId="77777777" w:rsidR="00430FB8" w:rsidRPr="00716764" w:rsidRDefault="00430FB8" w:rsidP="00430FB8">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Beneficiarul care nu a solicitat avans la data depunerii Cererii de Finanţare, are posibilitatea de a</w:t>
      </w:r>
    </w:p>
    <w:p w14:paraId="47C30E3B" w14:textId="78738654" w:rsidR="00AA1205" w:rsidRPr="00716764" w:rsidRDefault="00430FB8" w:rsidP="00FC5155">
      <w:pPr>
        <w:tabs>
          <w:tab w:val="left" w:pos="0"/>
        </w:tabs>
        <w:spacing w:after="0"/>
        <w:jc w:val="both"/>
        <w:rPr>
          <w:rFonts w:asciiTheme="minorHAnsi" w:hAnsiTheme="minorHAnsi" w:cstheme="minorHAnsi"/>
          <w:noProof/>
          <w:sz w:val="24"/>
          <w:szCs w:val="24"/>
          <w:lang w:val="ro-MD"/>
        </w:rPr>
      </w:pPr>
      <w:r w:rsidRPr="00716764">
        <w:rPr>
          <w:rFonts w:asciiTheme="minorHAnsi" w:eastAsia="Times New Roman" w:hAnsiTheme="minorHAnsi" w:cstheme="minorHAnsi"/>
          <w:noProof/>
          <w:sz w:val="24"/>
          <w:szCs w:val="24"/>
        </w:rPr>
        <w:t>solicita obţinerea avansului ulterior semnării Contractului de Finanţare FEADR pe parcursul implementării, o singură dată.</w:t>
      </w:r>
    </w:p>
    <w:p w14:paraId="32DC7CF2" w14:textId="77777777" w:rsidR="00430FB8" w:rsidRPr="00716764" w:rsidRDefault="00430FB8" w:rsidP="00991C84">
      <w:pPr>
        <w:tabs>
          <w:tab w:val="left" w:pos="0"/>
        </w:tabs>
        <w:spacing w:after="0"/>
        <w:jc w:val="both"/>
        <w:rPr>
          <w:rFonts w:asciiTheme="minorHAnsi" w:eastAsia="Times New Roman" w:hAnsiTheme="minorHAnsi" w:cstheme="minorHAnsi"/>
          <w:noProof/>
          <w:sz w:val="24"/>
          <w:szCs w:val="24"/>
        </w:rPr>
      </w:pPr>
    </w:p>
    <w:p w14:paraId="2105DAFB" w14:textId="5C371B60" w:rsidR="003F454D" w:rsidRPr="00716764" w:rsidRDefault="0049213A" w:rsidP="00991C84">
      <w:pPr>
        <w:tabs>
          <w:tab w:val="left" w:pos="0"/>
        </w:tabs>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noProof/>
          <w:sz w:val="24"/>
          <w:szCs w:val="24"/>
        </w:rPr>
        <w:t>Conform art. 10, alin. (2)</w:t>
      </w:r>
      <w:r w:rsidR="00B4747B" w:rsidRPr="00716764">
        <w:rPr>
          <w:rFonts w:asciiTheme="minorHAnsi" w:eastAsia="Times New Roman" w:hAnsiTheme="minorHAnsi" w:cstheme="minorHAnsi"/>
          <w:noProof/>
          <w:sz w:val="24"/>
          <w:szCs w:val="24"/>
        </w:rPr>
        <w:t xml:space="preserve"> din Hotărârea </w:t>
      </w:r>
      <w:r w:rsidR="00945EDD" w:rsidRPr="00716764">
        <w:rPr>
          <w:rFonts w:asciiTheme="minorHAnsi" w:eastAsia="Times New Roman" w:hAnsiTheme="minorHAnsi" w:cstheme="minorHAnsi"/>
          <w:noProof/>
          <w:sz w:val="24"/>
          <w:szCs w:val="24"/>
        </w:rPr>
        <w:t xml:space="preserve">nr. </w:t>
      </w:r>
      <w:r w:rsidR="00B4747B" w:rsidRPr="00716764">
        <w:rPr>
          <w:rFonts w:asciiTheme="minorHAnsi" w:eastAsia="Times New Roman" w:hAnsiTheme="minorHAnsi" w:cstheme="minorHAnsi"/>
          <w:noProof/>
          <w:sz w:val="24"/>
          <w:szCs w:val="24"/>
        </w:rPr>
        <w:t>1570/2022,</w:t>
      </w:r>
      <w:r w:rsidRPr="00716764">
        <w:rPr>
          <w:rFonts w:asciiTheme="minorHAnsi" w:eastAsia="Times New Roman" w:hAnsiTheme="minorHAnsi" w:cstheme="minorHAnsi"/>
          <w:noProof/>
          <w:sz w:val="24"/>
          <w:szCs w:val="24"/>
        </w:rPr>
        <w:t xml:space="preserve"> </w:t>
      </w:r>
      <w:r w:rsidR="00B4747B" w:rsidRPr="00716764">
        <w:rPr>
          <w:rFonts w:asciiTheme="minorHAnsi" w:eastAsia="Times New Roman" w:hAnsiTheme="minorHAnsi" w:cstheme="minorHAnsi"/>
          <w:sz w:val="24"/>
          <w:szCs w:val="24"/>
        </w:rPr>
        <w:t>p</w:t>
      </w:r>
      <w:r w:rsidRPr="00716764">
        <w:rPr>
          <w:rFonts w:asciiTheme="minorHAnsi" w:eastAsia="Times New Roman" w:hAnsiTheme="minorHAnsi" w:cstheme="minorHAnsi"/>
          <w:sz w:val="24"/>
          <w:szCs w:val="24"/>
        </w:rPr>
        <w:t xml:space="preserve">lata avansului este </w:t>
      </w:r>
      <w:proofErr w:type="spellStart"/>
      <w:r w:rsidRPr="00716764">
        <w:rPr>
          <w:rFonts w:asciiTheme="minorHAnsi" w:eastAsia="Times New Roman" w:hAnsiTheme="minorHAnsi" w:cstheme="minorHAnsi"/>
          <w:sz w:val="24"/>
          <w:szCs w:val="24"/>
        </w:rPr>
        <w:t>condiţionată</w:t>
      </w:r>
      <w:proofErr w:type="spellEnd"/>
      <w:r w:rsidRPr="00716764">
        <w:rPr>
          <w:rFonts w:asciiTheme="minorHAnsi" w:eastAsia="Times New Roman" w:hAnsiTheme="minorHAnsi" w:cstheme="minorHAnsi"/>
          <w:sz w:val="24"/>
          <w:szCs w:val="24"/>
        </w:rPr>
        <w:t xml:space="preserve"> de constituirea unei </w:t>
      </w:r>
      <w:proofErr w:type="spellStart"/>
      <w:r w:rsidRPr="00716764">
        <w:rPr>
          <w:rFonts w:asciiTheme="minorHAnsi" w:eastAsia="Times New Roman" w:hAnsiTheme="minorHAnsi" w:cstheme="minorHAnsi"/>
          <w:sz w:val="24"/>
          <w:szCs w:val="24"/>
        </w:rPr>
        <w:t>garanţii</w:t>
      </w:r>
      <w:proofErr w:type="spellEnd"/>
      <w:r w:rsidRPr="00716764">
        <w:rPr>
          <w:rFonts w:asciiTheme="minorHAnsi" w:eastAsia="Times New Roman" w:hAnsiTheme="minorHAnsi" w:cstheme="minorHAnsi"/>
          <w:sz w:val="24"/>
          <w:szCs w:val="24"/>
        </w:rPr>
        <w:t xml:space="preserve"> în procent de 100% din valoarea avansului, prezentată, în cazul beneficiarilor publici, sub formă de scrisoare de </w:t>
      </w:r>
      <w:proofErr w:type="spellStart"/>
      <w:r w:rsidRPr="00716764">
        <w:rPr>
          <w:rFonts w:asciiTheme="minorHAnsi" w:eastAsia="Times New Roman" w:hAnsiTheme="minorHAnsi" w:cstheme="minorHAnsi"/>
          <w:sz w:val="24"/>
          <w:szCs w:val="24"/>
        </w:rPr>
        <w:t>garanţie</w:t>
      </w:r>
      <w:proofErr w:type="spellEnd"/>
      <w:r w:rsidRPr="00716764">
        <w:rPr>
          <w:rFonts w:asciiTheme="minorHAnsi" w:eastAsia="Times New Roman" w:hAnsiTheme="minorHAnsi" w:cstheme="minorHAnsi"/>
          <w:sz w:val="24"/>
          <w:szCs w:val="24"/>
        </w:rPr>
        <w:t xml:space="preserve"> bancară sau scrisoare de </w:t>
      </w:r>
      <w:proofErr w:type="spellStart"/>
      <w:r w:rsidRPr="00716764">
        <w:rPr>
          <w:rFonts w:asciiTheme="minorHAnsi" w:eastAsia="Times New Roman" w:hAnsiTheme="minorHAnsi" w:cstheme="minorHAnsi"/>
          <w:sz w:val="24"/>
          <w:szCs w:val="24"/>
        </w:rPr>
        <w:t>garanţie</w:t>
      </w:r>
      <w:proofErr w:type="spellEnd"/>
      <w:r w:rsidRPr="00716764">
        <w:rPr>
          <w:rFonts w:asciiTheme="minorHAnsi" w:eastAsia="Times New Roman" w:hAnsiTheme="minorHAnsi" w:cstheme="minorHAnsi"/>
          <w:sz w:val="24"/>
          <w:szCs w:val="24"/>
        </w:rPr>
        <w:t xml:space="preserve"> emisă de o </w:t>
      </w:r>
      <w:proofErr w:type="spellStart"/>
      <w:r w:rsidRPr="00716764">
        <w:rPr>
          <w:rFonts w:asciiTheme="minorHAnsi" w:eastAsia="Times New Roman" w:hAnsiTheme="minorHAnsi" w:cstheme="minorHAnsi"/>
          <w:sz w:val="24"/>
          <w:szCs w:val="24"/>
        </w:rPr>
        <w:t>instituţie</w:t>
      </w:r>
      <w:proofErr w:type="spellEnd"/>
      <w:r w:rsidRPr="00716764">
        <w:rPr>
          <w:rFonts w:asciiTheme="minorHAnsi" w:eastAsia="Times New Roman" w:hAnsiTheme="minorHAnsi" w:cstheme="minorHAnsi"/>
          <w:sz w:val="24"/>
          <w:szCs w:val="24"/>
        </w:rPr>
        <w:t xml:space="preserve"> financiară nebancară înregistrată pe toată perioada de valabilitate a </w:t>
      </w:r>
      <w:proofErr w:type="spellStart"/>
      <w:r w:rsidRPr="00716764">
        <w:rPr>
          <w:rFonts w:asciiTheme="minorHAnsi" w:eastAsia="Times New Roman" w:hAnsiTheme="minorHAnsi" w:cstheme="minorHAnsi"/>
          <w:sz w:val="24"/>
          <w:szCs w:val="24"/>
        </w:rPr>
        <w:t>garanţiei</w:t>
      </w:r>
      <w:proofErr w:type="spellEnd"/>
      <w:r w:rsidRPr="00716764">
        <w:rPr>
          <w:rFonts w:asciiTheme="minorHAnsi" w:eastAsia="Times New Roman" w:hAnsiTheme="minorHAnsi" w:cstheme="minorHAnsi"/>
          <w:sz w:val="24"/>
          <w:szCs w:val="24"/>
        </w:rPr>
        <w:t xml:space="preserve"> în Registrul special al Băncii </w:t>
      </w:r>
      <w:proofErr w:type="spellStart"/>
      <w:r w:rsidRPr="00716764">
        <w:rPr>
          <w:rFonts w:asciiTheme="minorHAnsi" w:eastAsia="Times New Roman" w:hAnsiTheme="minorHAnsi" w:cstheme="minorHAnsi"/>
          <w:sz w:val="24"/>
          <w:szCs w:val="24"/>
        </w:rPr>
        <w:t>Naţionale</w:t>
      </w:r>
      <w:proofErr w:type="spellEnd"/>
      <w:r w:rsidRPr="00716764">
        <w:rPr>
          <w:rFonts w:asciiTheme="minorHAnsi" w:eastAsia="Times New Roman" w:hAnsiTheme="minorHAnsi" w:cstheme="minorHAnsi"/>
          <w:sz w:val="24"/>
          <w:szCs w:val="24"/>
        </w:rPr>
        <w:t xml:space="preserve"> a României.</w:t>
      </w:r>
    </w:p>
    <w:p w14:paraId="49220FC3" w14:textId="77777777" w:rsidR="00DD520D" w:rsidRPr="00716764" w:rsidRDefault="00DD520D" w:rsidP="00991C84">
      <w:pPr>
        <w:tabs>
          <w:tab w:val="left" w:pos="0"/>
        </w:tabs>
        <w:spacing w:after="0"/>
        <w:jc w:val="both"/>
        <w:rPr>
          <w:rFonts w:asciiTheme="minorHAnsi" w:eastAsia="Times New Roman" w:hAnsiTheme="minorHAnsi" w:cstheme="minorHAnsi"/>
          <w:b/>
          <w:noProof/>
          <w:sz w:val="24"/>
          <w:szCs w:val="24"/>
        </w:rPr>
      </w:pPr>
    </w:p>
    <w:p w14:paraId="78AE9816" w14:textId="6CE03FA4" w:rsidR="00217F75" w:rsidRPr="00716764" w:rsidRDefault="00217F75" w:rsidP="00E24A63">
      <w:pPr>
        <w:tabs>
          <w:tab w:val="left" w:pos="0"/>
        </w:tabs>
        <w:spacing w:after="0"/>
        <w:ind w:right="445"/>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Utilizarea avansului se justifică de către beneficiar pe bază de documente până la expirarea duratei de implementare prevăzute în contractul de finanțare.</w:t>
      </w:r>
    </w:p>
    <w:p w14:paraId="71F6744F" w14:textId="77777777" w:rsidR="00DD520D" w:rsidRPr="00716764" w:rsidRDefault="00DD520D" w:rsidP="00815E1B">
      <w:pPr>
        <w:tabs>
          <w:tab w:val="left" w:pos="0"/>
        </w:tabs>
        <w:spacing w:after="0"/>
        <w:ind w:right="445"/>
        <w:rPr>
          <w:rFonts w:asciiTheme="minorHAnsi" w:eastAsia="Times New Roman" w:hAnsiTheme="minorHAnsi" w:cstheme="minorHAnsi"/>
          <w:noProof/>
          <w:sz w:val="24"/>
          <w:szCs w:val="24"/>
        </w:rPr>
      </w:pPr>
    </w:p>
    <w:p w14:paraId="44029911" w14:textId="778BF3E6" w:rsidR="00430FB8" w:rsidRPr="00716764" w:rsidRDefault="00430FB8" w:rsidP="003F556E">
      <w:pPr>
        <w:jc w:val="both"/>
        <w:rPr>
          <w:rFonts w:asciiTheme="minorHAnsi" w:hAnsiTheme="minorHAnsi" w:cstheme="minorHAnsi"/>
          <w:noProof/>
          <w:sz w:val="24"/>
          <w:szCs w:val="24"/>
        </w:rPr>
      </w:pPr>
      <w:r w:rsidRPr="00716764">
        <w:rPr>
          <w:rFonts w:asciiTheme="minorHAnsi" w:hAnsiTheme="minorHAnsi" w:cstheme="minorHAnsi"/>
          <w:noProof/>
          <w:sz w:val="24"/>
          <w:szCs w:val="24"/>
        </w:rPr>
        <w:lastRenderedPageBreak/>
        <w:t xml:space="preserve">Solicitanții care vizează investiții amplasate în arealul ITI Delta Dunării, vor bifa, în scopul monitorizării acestor investiții, punctul dedicat acestei informații din Cererea de Finanțare. Pentru încadrarea amplasamentului investiției în teritoriul ITI, solicitanții pot consulta Lista UAT din zona unde se implementează Instrumentul Teritorial Integrat (ITI) care se regăsește în Anexa </w:t>
      </w:r>
      <w:r w:rsidR="00D96969" w:rsidRPr="00716764">
        <w:rPr>
          <w:rFonts w:asciiTheme="minorHAnsi" w:hAnsiTheme="minorHAnsi" w:cstheme="minorHAnsi"/>
          <w:noProof/>
          <w:sz w:val="24"/>
          <w:szCs w:val="24"/>
        </w:rPr>
        <w:t xml:space="preserve">10 </w:t>
      </w:r>
      <w:r w:rsidRPr="00716764">
        <w:rPr>
          <w:rFonts w:asciiTheme="minorHAnsi" w:hAnsiTheme="minorHAnsi" w:cstheme="minorHAnsi"/>
          <w:noProof/>
          <w:sz w:val="24"/>
          <w:szCs w:val="24"/>
        </w:rPr>
        <w:t>la prezentul Ghid.</w:t>
      </w:r>
    </w:p>
    <w:p w14:paraId="5D0D7A14" w14:textId="77777777" w:rsidR="003F454D" w:rsidRPr="00716764" w:rsidRDefault="003F454D" w:rsidP="00815E1B">
      <w:pPr>
        <w:tabs>
          <w:tab w:val="left" w:pos="0"/>
        </w:tabs>
        <w:spacing w:after="0"/>
        <w:ind w:right="445"/>
        <w:rPr>
          <w:rFonts w:asciiTheme="minorHAnsi" w:hAnsiTheme="minorHAnsi" w:cstheme="minorHAnsi"/>
          <w:i/>
          <w:sz w:val="24"/>
          <w:szCs w:val="24"/>
        </w:rPr>
      </w:pPr>
    </w:p>
    <w:p w14:paraId="6911354B" w14:textId="77777777" w:rsidR="003F454D" w:rsidRPr="00716764" w:rsidRDefault="00173539" w:rsidP="00991C84">
      <w:pPr>
        <w:shd w:val="clear" w:color="auto" w:fill="C6D9F1"/>
        <w:tabs>
          <w:tab w:val="left" w:pos="0"/>
        </w:tabs>
        <w:spacing w:after="0"/>
        <w:rPr>
          <w:rFonts w:asciiTheme="minorHAnsi" w:eastAsia="Times New Roman" w:hAnsiTheme="minorHAnsi" w:cstheme="minorHAnsi"/>
          <w:b/>
          <w:i/>
          <w:iCs/>
          <w:sz w:val="24"/>
          <w:szCs w:val="24"/>
          <w:lang w:eastAsia="ro-RO"/>
        </w:rPr>
      </w:pPr>
      <w:r w:rsidRPr="00716764">
        <w:rPr>
          <w:rFonts w:asciiTheme="minorHAnsi" w:eastAsia="Times New Roman" w:hAnsiTheme="minorHAnsi" w:cstheme="minorHAnsi"/>
          <w:b/>
          <w:i/>
          <w:iCs/>
          <w:sz w:val="24"/>
          <w:szCs w:val="24"/>
          <w:lang w:eastAsia="ro-RO"/>
        </w:rPr>
        <w:t xml:space="preserve">3.1.2 </w:t>
      </w:r>
      <w:r w:rsidRPr="00716764">
        <w:rPr>
          <w:rFonts w:asciiTheme="minorHAnsi" w:eastAsia="Times New Roman" w:hAnsiTheme="minorHAnsi" w:cstheme="minorHAnsi"/>
          <w:b/>
          <w:i/>
          <w:iCs/>
          <w:sz w:val="24"/>
          <w:szCs w:val="24"/>
          <w:lang w:eastAsia="ro-RO"/>
        </w:rPr>
        <w:tab/>
      </w:r>
      <w:r w:rsidR="003F454D" w:rsidRPr="00716764">
        <w:rPr>
          <w:rFonts w:asciiTheme="minorHAnsi" w:eastAsia="Times New Roman" w:hAnsiTheme="minorHAnsi" w:cstheme="minorHAnsi"/>
          <w:b/>
          <w:i/>
          <w:iCs/>
          <w:sz w:val="24"/>
          <w:szCs w:val="24"/>
          <w:lang w:eastAsia="ro-RO"/>
        </w:rPr>
        <w:t xml:space="preserve">Depunerea dosarului Cererii de </w:t>
      </w:r>
      <w:proofErr w:type="spellStart"/>
      <w:r w:rsidR="003F454D" w:rsidRPr="00716764">
        <w:rPr>
          <w:rFonts w:asciiTheme="minorHAnsi" w:eastAsia="Times New Roman" w:hAnsiTheme="minorHAnsi" w:cstheme="minorHAnsi"/>
          <w:b/>
          <w:i/>
          <w:iCs/>
          <w:sz w:val="24"/>
          <w:szCs w:val="24"/>
          <w:lang w:eastAsia="ro-RO"/>
        </w:rPr>
        <w:t>Finanţare</w:t>
      </w:r>
      <w:proofErr w:type="spellEnd"/>
      <w:r w:rsidR="00B951D1" w:rsidRPr="00716764">
        <w:rPr>
          <w:rFonts w:asciiTheme="minorHAnsi" w:eastAsia="Times New Roman" w:hAnsiTheme="minorHAnsi" w:cstheme="minorHAnsi"/>
          <w:b/>
          <w:i/>
          <w:iCs/>
          <w:sz w:val="24"/>
          <w:szCs w:val="24"/>
          <w:lang w:eastAsia="ro-RO"/>
        </w:rPr>
        <w:t>.</w:t>
      </w:r>
    </w:p>
    <w:p w14:paraId="54366AE4" w14:textId="77777777" w:rsidR="006C4019" w:rsidRPr="00716764" w:rsidRDefault="006C4019" w:rsidP="00815E1B">
      <w:pPr>
        <w:tabs>
          <w:tab w:val="left" w:pos="0"/>
        </w:tabs>
        <w:spacing w:after="0"/>
        <w:ind w:right="445"/>
        <w:jc w:val="both"/>
        <w:rPr>
          <w:rFonts w:asciiTheme="minorHAnsi" w:eastAsia="Times New Roman" w:hAnsiTheme="minorHAnsi" w:cstheme="minorHAnsi"/>
          <w:noProof/>
          <w:sz w:val="24"/>
          <w:szCs w:val="24"/>
        </w:rPr>
      </w:pPr>
    </w:p>
    <w:p w14:paraId="58FBC6B4" w14:textId="6B99E090" w:rsidR="003F454D" w:rsidRPr="00716764" w:rsidRDefault="003F454D" w:rsidP="00991C84">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Pentru a depune cereri de finanțare on-line solicitanții care nu au cont pe site</w:t>
      </w:r>
      <w:r w:rsidR="00476F17" w:rsidRPr="00716764">
        <w:rPr>
          <w:rFonts w:asciiTheme="minorHAnsi" w:eastAsia="Times New Roman" w:hAnsiTheme="minorHAnsi" w:cstheme="minorHAnsi"/>
          <w:noProof/>
          <w:sz w:val="24"/>
          <w:szCs w:val="24"/>
        </w:rPr>
        <w:t>-</w:t>
      </w:r>
      <w:r w:rsidRPr="00716764">
        <w:rPr>
          <w:rFonts w:asciiTheme="minorHAnsi" w:eastAsia="Times New Roman" w:hAnsiTheme="minorHAnsi" w:cstheme="minorHAnsi"/>
          <w:noProof/>
          <w:sz w:val="24"/>
          <w:szCs w:val="24"/>
        </w:rPr>
        <w:t xml:space="preserve">ul </w:t>
      </w:r>
      <w:hyperlink r:id="rId35" w:history="1">
        <w:r w:rsidR="001D2975" w:rsidRPr="00716764">
          <w:rPr>
            <w:rStyle w:val="Hyperlink"/>
            <w:rFonts w:asciiTheme="minorHAnsi" w:hAnsiTheme="minorHAnsi" w:cstheme="minorHAnsi"/>
            <w:b/>
            <w:bCs/>
            <w:sz w:val="24"/>
            <w:szCs w:val="24"/>
          </w:rPr>
          <w:t>www.afir.ro</w:t>
        </w:r>
      </w:hyperlink>
      <w:r w:rsidRPr="00716764">
        <w:rPr>
          <w:rFonts w:asciiTheme="minorHAnsi" w:eastAsia="Times New Roman" w:hAnsiTheme="minorHAnsi" w:cstheme="minorHAnsi"/>
          <w:noProof/>
          <w:sz w:val="24"/>
          <w:szCs w:val="24"/>
        </w:rPr>
        <w:t xml:space="preserve"> vor trebui să își creeze cont de utilizator în cadrul acestui portal. Utilizatorii care au deja cont creat îl pot utiliza pentru înc</w:t>
      </w:r>
      <w:r w:rsidR="00D57DE0" w:rsidRPr="00716764">
        <w:rPr>
          <w:rFonts w:asciiTheme="minorHAnsi" w:eastAsia="Times New Roman" w:hAnsiTheme="minorHAnsi" w:cstheme="minorHAnsi"/>
          <w:noProof/>
          <w:sz w:val="24"/>
          <w:szCs w:val="24"/>
        </w:rPr>
        <w:t>ă</w:t>
      </w:r>
      <w:r w:rsidRPr="00716764">
        <w:rPr>
          <w:rFonts w:asciiTheme="minorHAnsi" w:eastAsia="Times New Roman" w:hAnsiTheme="minorHAnsi" w:cstheme="minorHAnsi"/>
          <w:noProof/>
          <w:sz w:val="24"/>
          <w:szCs w:val="24"/>
        </w:rPr>
        <w:t>rcarea cererilor de finanțare în format electronic. Pașii care trebuie parcurși pentru încărcarea cererilor de finanțare în portalul AFIR sunt următorii:</w:t>
      </w:r>
    </w:p>
    <w:p w14:paraId="4E02C6EC" w14:textId="77777777" w:rsidR="003F454D" w:rsidRPr="00716764" w:rsidRDefault="003F454D" w:rsidP="00815E1B">
      <w:pPr>
        <w:tabs>
          <w:tab w:val="left" w:pos="0"/>
        </w:tabs>
        <w:spacing w:after="0"/>
        <w:ind w:right="445"/>
        <w:rPr>
          <w:rFonts w:asciiTheme="minorHAnsi" w:eastAsia="Times New Roman" w:hAnsiTheme="minorHAnsi" w:cstheme="minorHAnsi"/>
          <w:b/>
          <w:noProof/>
          <w:sz w:val="24"/>
          <w:szCs w:val="24"/>
        </w:rPr>
      </w:pPr>
    </w:p>
    <w:p w14:paraId="5B963C46" w14:textId="77777777" w:rsidR="003F454D" w:rsidRPr="00716764" w:rsidRDefault="003F454D" w:rsidP="00815E1B">
      <w:pPr>
        <w:tabs>
          <w:tab w:val="left" w:pos="0"/>
        </w:tabs>
        <w:spacing w:after="0"/>
        <w:ind w:right="445"/>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 xml:space="preserve">I. Accesarea site-ului AFIR </w:t>
      </w:r>
    </w:p>
    <w:p w14:paraId="2D9342E4" w14:textId="05453041" w:rsidR="003F454D" w:rsidRPr="00716764" w:rsidRDefault="003F454D" w:rsidP="00991C84">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Accesul la portal se realizează prin intermediul unui web-browser</w:t>
      </w:r>
      <w:r w:rsidR="003E233A" w:rsidRPr="00716764">
        <w:rPr>
          <w:rFonts w:asciiTheme="minorHAnsi" w:eastAsia="Times New Roman" w:hAnsiTheme="minorHAnsi" w:cstheme="minorHAnsi"/>
          <w:noProof/>
          <w:sz w:val="24"/>
          <w:szCs w:val="24"/>
        </w:rPr>
        <w:t xml:space="preserve"> </w:t>
      </w:r>
      <w:r w:rsidRPr="00716764">
        <w:rPr>
          <w:rFonts w:asciiTheme="minorHAnsi" w:eastAsia="Times New Roman" w:hAnsiTheme="minorHAnsi" w:cstheme="minorHAnsi"/>
          <w:noProof/>
          <w:sz w:val="24"/>
          <w:szCs w:val="24"/>
        </w:rPr>
        <w:t>(ex:</w:t>
      </w:r>
      <w:r w:rsidR="00974179" w:rsidRPr="00716764">
        <w:rPr>
          <w:rFonts w:asciiTheme="minorHAnsi" w:eastAsia="Times New Roman" w:hAnsiTheme="minorHAnsi" w:cstheme="minorHAnsi"/>
          <w:noProof/>
          <w:sz w:val="24"/>
          <w:szCs w:val="24"/>
        </w:rPr>
        <w:t xml:space="preserve"> </w:t>
      </w:r>
      <w:r w:rsidR="00E15801" w:rsidRPr="00716764">
        <w:rPr>
          <w:rFonts w:asciiTheme="minorHAnsi" w:eastAsia="Times New Roman" w:hAnsiTheme="minorHAnsi" w:cstheme="minorHAnsi"/>
          <w:noProof/>
          <w:sz w:val="24"/>
          <w:szCs w:val="24"/>
        </w:rPr>
        <w:t>Microsoft Edge</w:t>
      </w:r>
      <w:r w:rsidRPr="00716764">
        <w:rPr>
          <w:rFonts w:asciiTheme="minorHAnsi" w:eastAsia="Times New Roman" w:hAnsiTheme="minorHAnsi" w:cstheme="minorHAnsi"/>
          <w:noProof/>
          <w:sz w:val="24"/>
          <w:szCs w:val="24"/>
        </w:rPr>
        <w:t>, Mozilla Firefox) și accesarea adresei</w:t>
      </w:r>
      <w:r w:rsidR="00716F41" w:rsidRPr="00716764">
        <w:rPr>
          <w:rFonts w:asciiTheme="minorHAnsi" w:eastAsia="Times New Roman" w:hAnsiTheme="minorHAnsi" w:cstheme="minorHAnsi"/>
          <w:noProof/>
          <w:sz w:val="24"/>
          <w:szCs w:val="24"/>
        </w:rPr>
        <w:t xml:space="preserve"> </w:t>
      </w:r>
      <w:hyperlink r:id="rId36" w:history="1">
        <w:r w:rsidR="001D2975" w:rsidRPr="00716764">
          <w:rPr>
            <w:rStyle w:val="Hyperlink"/>
            <w:rFonts w:asciiTheme="minorHAnsi" w:hAnsiTheme="minorHAnsi" w:cstheme="minorHAnsi"/>
            <w:b/>
            <w:bCs/>
            <w:sz w:val="24"/>
            <w:szCs w:val="24"/>
          </w:rPr>
          <w:t>www.afir.ro</w:t>
        </w:r>
      </w:hyperlink>
      <w:r w:rsidRPr="00716764">
        <w:rPr>
          <w:rFonts w:asciiTheme="minorHAnsi" w:eastAsia="Times New Roman" w:hAnsiTheme="minorHAnsi" w:cstheme="minorHAnsi"/>
          <w:noProof/>
          <w:sz w:val="24"/>
          <w:szCs w:val="24"/>
        </w:rPr>
        <w:t>. Odată accesată adresa, va fi afișată pagina principală.</w:t>
      </w:r>
    </w:p>
    <w:p w14:paraId="0579E92B" w14:textId="77777777" w:rsidR="000F1641" w:rsidRPr="00716764" w:rsidRDefault="005958F6" w:rsidP="00815E1B">
      <w:pPr>
        <w:tabs>
          <w:tab w:val="left" w:pos="0"/>
        </w:tabs>
        <w:spacing w:after="0"/>
        <w:ind w:right="445"/>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lang w:eastAsia="ro-RO"/>
        </w:rPr>
        <w:drawing>
          <wp:inline distT="0" distB="0" distL="0" distR="0" wp14:anchorId="546F0819" wp14:editId="42969A79">
            <wp:extent cx="5940425" cy="816610"/>
            <wp:effectExtent l="0" t="0" r="317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ina de start.png"/>
                    <pic:cNvPicPr/>
                  </pic:nvPicPr>
                  <pic:blipFill>
                    <a:blip r:embed="rId37">
                      <a:extLst>
                        <a:ext uri="{28A0092B-C50C-407E-A947-70E740481C1C}">
                          <a14:useLocalDpi xmlns:a14="http://schemas.microsoft.com/office/drawing/2010/main" val="0"/>
                        </a:ext>
                      </a:extLst>
                    </a:blip>
                    <a:stretch>
                      <a:fillRect/>
                    </a:stretch>
                  </pic:blipFill>
                  <pic:spPr>
                    <a:xfrm>
                      <a:off x="0" y="0"/>
                      <a:ext cx="5940425" cy="816610"/>
                    </a:xfrm>
                    <a:prstGeom prst="rect">
                      <a:avLst/>
                    </a:prstGeom>
                  </pic:spPr>
                </pic:pic>
              </a:graphicData>
            </a:graphic>
          </wp:inline>
        </w:drawing>
      </w:r>
    </w:p>
    <w:p w14:paraId="30F2BCE9" w14:textId="77777777" w:rsidR="002C29AA" w:rsidRPr="00716764" w:rsidRDefault="002C29AA" w:rsidP="00991C84">
      <w:pPr>
        <w:tabs>
          <w:tab w:val="left" w:pos="0"/>
        </w:tabs>
        <w:spacing w:before="240" w:after="0"/>
        <w:ind w:right="442"/>
        <w:rPr>
          <w:rFonts w:asciiTheme="minorHAnsi" w:eastAsia="Times New Roman" w:hAnsiTheme="minorHAnsi" w:cstheme="minorHAnsi"/>
          <w:b/>
          <w:noProof/>
          <w:sz w:val="24"/>
          <w:szCs w:val="24"/>
        </w:rPr>
      </w:pPr>
    </w:p>
    <w:p w14:paraId="6B460983" w14:textId="0EF65BFB" w:rsidR="003F454D" w:rsidRPr="00716764" w:rsidRDefault="003F454D" w:rsidP="00991C84">
      <w:pPr>
        <w:tabs>
          <w:tab w:val="left" w:pos="0"/>
        </w:tabs>
        <w:spacing w:before="240" w:after="0"/>
        <w:ind w:right="442"/>
        <w:rPr>
          <w:rFonts w:asciiTheme="minorHAnsi" w:eastAsia="Times New Roman" w:hAnsiTheme="minorHAnsi" w:cstheme="minorHAnsi"/>
          <w:b/>
          <w:noProof/>
          <w:sz w:val="24"/>
          <w:szCs w:val="24"/>
        </w:rPr>
      </w:pPr>
      <w:r w:rsidRPr="00716764">
        <w:rPr>
          <w:rFonts w:asciiTheme="minorHAnsi" w:eastAsia="Times New Roman" w:hAnsiTheme="minorHAnsi" w:cstheme="minorHAnsi"/>
          <w:b/>
          <w:noProof/>
          <w:sz w:val="24"/>
          <w:szCs w:val="24"/>
        </w:rPr>
        <w:t>II.</w:t>
      </w:r>
      <w:r w:rsidR="00D84105" w:rsidRPr="00716764">
        <w:rPr>
          <w:rFonts w:asciiTheme="minorHAnsi" w:eastAsia="Times New Roman" w:hAnsiTheme="minorHAnsi" w:cstheme="minorHAnsi"/>
          <w:b/>
          <w:noProof/>
          <w:sz w:val="24"/>
          <w:szCs w:val="24"/>
        </w:rPr>
        <w:t xml:space="preserve"> Creare cont si/sau autentificare </w:t>
      </w:r>
      <w:r w:rsidRPr="00716764">
        <w:rPr>
          <w:rFonts w:asciiTheme="minorHAnsi" w:eastAsia="Times New Roman" w:hAnsiTheme="minorHAnsi" w:cstheme="minorHAnsi"/>
          <w:b/>
          <w:noProof/>
          <w:sz w:val="24"/>
          <w:szCs w:val="24"/>
        </w:rPr>
        <w:t xml:space="preserve"> </w:t>
      </w:r>
    </w:p>
    <w:p w14:paraId="78E7E2BE" w14:textId="77777777" w:rsidR="003E233A" w:rsidRPr="00716764" w:rsidRDefault="003E233A" w:rsidP="003E233A">
      <w:pPr>
        <w:jc w:val="both"/>
        <w:rPr>
          <w:rFonts w:asciiTheme="minorHAnsi" w:hAnsiTheme="minorHAnsi" w:cstheme="minorHAnsi"/>
          <w:sz w:val="24"/>
          <w:szCs w:val="24"/>
        </w:rPr>
      </w:pPr>
      <w:r w:rsidRPr="00716764">
        <w:rPr>
          <w:rFonts w:asciiTheme="minorHAnsi" w:hAnsiTheme="minorHAnsi" w:cstheme="minorHAnsi"/>
          <w:sz w:val="24"/>
          <w:szCs w:val="24"/>
        </w:rPr>
        <w:t xml:space="preserve">Pentru </w:t>
      </w:r>
      <w:proofErr w:type="spellStart"/>
      <w:r w:rsidRPr="00716764">
        <w:rPr>
          <w:rFonts w:asciiTheme="minorHAnsi" w:hAnsiTheme="minorHAnsi" w:cstheme="minorHAnsi"/>
          <w:sz w:val="24"/>
          <w:szCs w:val="24"/>
        </w:rPr>
        <w:t>logare</w:t>
      </w:r>
      <w:proofErr w:type="spellEnd"/>
      <w:r w:rsidRPr="00716764">
        <w:rPr>
          <w:rFonts w:asciiTheme="minorHAnsi" w:hAnsiTheme="minorHAnsi" w:cstheme="minorHAnsi"/>
          <w:sz w:val="24"/>
          <w:szCs w:val="24"/>
        </w:rPr>
        <w:t xml:space="preserve"> se </w:t>
      </w:r>
      <w:proofErr w:type="spellStart"/>
      <w:r w:rsidRPr="00716764">
        <w:rPr>
          <w:rFonts w:asciiTheme="minorHAnsi" w:hAnsiTheme="minorHAnsi" w:cstheme="minorHAnsi"/>
          <w:sz w:val="24"/>
          <w:szCs w:val="24"/>
        </w:rPr>
        <w:t>utilizeaza</w:t>
      </w:r>
      <w:proofErr w:type="spellEnd"/>
      <w:r w:rsidRPr="00716764">
        <w:rPr>
          <w:rFonts w:asciiTheme="minorHAnsi" w:hAnsiTheme="minorHAnsi" w:cstheme="minorHAnsi"/>
          <w:sz w:val="24"/>
          <w:szCs w:val="24"/>
        </w:rPr>
        <w:t xml:space="preserve"> perechea nume utilizator-parola ob</w:t>
      </w:r>
      <w:r w:rsidR="00D0304A" w:rsidRPr="00716764">
        <w:rPr>
          <w:rFonts w:asciiTheme="minorHAnsi" w:hAnsiTheme="minorHAnsi" w:cstheme="minorHAnsi"/>
          <w:sz w:val="24"/>
          <w:szCs w:val="24"/>
        </w:rPr>
        <w:t>ț</w:t>
      </w:r>
      <w:r w:rsidRPr="00716764">
        <w:rPr>
          <w:rFonts w:asciiTheme="minorHAnsi" w:hAnsiTheme="minorHAnsi" w:cstheme="minorHAnsi"/>
          <w:sz w:val="24"/>
          <w:szCs w:val="24"/>
        </w:rPr>
        <w:t>inute la crearea contului pe site urmat de ac</w:t>
      </w:r>
      <w:r w:rsidR="00D0304A" w:rsidRPr="00716764">
        <w:rPr>
          <w:rFonts w:asciiTheme="minorHAnsi" w:hAnsiTheme="minorHAnsi" w:cstheme="minorHAnsi"/>
          <w:sz w:val="24"/>
          <w:szCs w:val="24"/>
        </w:rPr>
        <w:t>ț</w:t>
      </w:r>
      <w:r w:rsidRPr="00716764">
        <w:rPr>
          <w:rFonts w:asciiTheme="minorHAnsi" w:hAnsiTheme="minorHAnsi" w:cstheme="minorHAnsi"/>
          <w:sz w:val="24"/>
          <w:szCs w:val="24"/>
        </w:rPr>
        <w:t xml:space="preserve">ionarea butonului Autentificare: </w:t>
      </w:r>
    </w:p>
    <w:p w14:paraId="6324F01E" w14:textId="1B1C885E" w:rsidR="009D534D" w:rsidRPr="00716764" w:rsidRDefault="009D534D" w:rsidP="003E233A">
      <w:pPr>
        <w:jc w:val="both"/>
        <w:rPr>
          <w:rFonts w:asciiTheme="minorHAnsi" w:hAnsiTheme="minorHAnsi" w:cstheme="minorHAnsi"/>
          <w:sz w:val="24"/>
          <w:szCs w:val="24"/>
        </w:rPr>
      </w:pPr>
      <w:r w:rsidRPr="00716764">
        <w:rPr>
          <w:rFonts w:asciiTheme="minorHAnsi" w:hAnsiTheme="minorHAnsi" w:cstheme="minorHAnsi"/>
          <w:sz w:val="24"/>
          <w:szCs w:val="24"/>
        </w:rPr>
        <w:t>În cazul în care nu dețineți un cont, accesați opțiunea Creare cont. Anterior creării unui cont pe site-ul AFIR trebuie să dețineți o adresă de e-mail validă.</w:t>
      </w:r>
    </w:p>
    <w:p w14:paraId="72F29279" w14:textId="77777777" w:rsidR="003E233A" w:rsidRPr="00716764" w:rsidRDefault="005958F6" w:rsidP="003E233A">
      <w:pPr>
        <w:jc w:val="center"/>
        <w:rPr>
          <w:rFonts w:asciiTheme="minorHAnsi" w:hAnsiTheme="minorHAnsi" w:cstheme="minorHAnsi"/>
          <w:noProof/>
          <w:sz w:val="24"/>
          <w:szCs w:val="24"/>
          <w:lang w:val="en-US"/>
        </w:rPr>
      </w:pPr>
      <w:r w:rsidRPr="00716764">
        <w:rPr>
          <w:rFonts w:asciiTheme="minorHAnsi" w:hAnsiTheme="minorHAnsi" w:cstheme="minorHAnsi"/>
          <w:noProof/>
          <w:sz w:val="24"/>
          <w:szCs w:val="24"/>
          <w:lang w:eastAsia="ro-RO"/>
        </w:rPr>
        <w:drawing>
          <wp:inline distT="0" distB="0" distL="0" distR="0" wp14:anchorId="26B0E34F" wp14:editId="6B0D0EE2">
            <wp:extent cx="2243469" cy="2018128"/>
            <wp:effectExtent l="0" t="0" r="444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55173" cy="2028657"/>
                    </a:xfrm>
                    <a:prstGeom prst="rect">
                      <a:avLst/>
                    </a:prstGeom>
                    <a:noFill/>
                    <a:ln>
                      <a:noFill/>
                    </a:ln>
                  </pic:spPr>
                </pic:pic>
              </a:graphicData>
            </a:graphic>
          </wp:inline>
        </w:drawing>
      </w:r>
    </w:p>
    <w:p w14:paraId="5EEA2B1C" w14:textId="77777777" w:rsidR="005958F6" w:rsidRPr="00716764" w:rsidRDefault="005958F6" w:rsidP="003E233A">
      <w:pPr>
        <w:jc w:val="center"/>
        <w:rPr>
          <w:rFonts w:asciiTheme="minorHAnsi" w:hAnsiTheme="minorHAnsi" w:cstheme="minorHAnsi"/>
          <w:noProof/>
          <w:sz w:val="24"/>
          <w:szCs w:val="24"/>
          <w:lang w:val="en-US"/>
        </w:rPr>
      </w:pPr>
    </w:p>
    <w:p w14:paraId="6D676448" w14:textId="77777777" w:rsidR="003E233A" w:rsidRPr="00716764" w:rsidRDefault="003E233A" w:rsidP="003E233A">
      <w:pPr>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După înregistrare, utilizatorul va primi un e</w:t>
      </w:r>
      <w:r w:rsidR="00D0304A" w:rsidRPr="00716764">
        <w:rPr>
          <w:rFonts w:asciiTheme="minorHAnsi" w:eastAsia="Times New Roman" w:hAnsiTheme="minorHAnsi" w:cstheme="minorHAnsi"/>
          <w:noProof/>
          <w:sz w:val="24"/>
          <w:szCs w:val="24"/>
        </w:rPr>
        <w:t>-</w:t>
      </w:r>
      <w:r w:rsidRPr="00716764">
        <w:rPr>
          <w:rFonts w:asciiTheme="minorHAnsi" w:eastAsia="Times New Roman" w:hAnsiTheme="minorHAnsi" w:cstheme="minorHAnsi"/>
          <w:noProof/>
          <w:sz w:val="24"/>
          <w:szCs w:val="24"/>
        </w:rPr>
        <w:t>mail de confirmare și va trebui să urmeze instrucțiunile din respectivul mesaj pentru activarea contului creat.</w:t>
      </w:r>
    </w:p>
    <w:p w14:paraId="327F0183" w14:textId="77777777" w:rsidR="003E233A" w:rsidRPr="00716764" w:rsidRDefault="003E233A" w:rsidP="003E233A">
      <w:pPr>
        <w:spacing w:after="0"/>
        <w:jc w:val="both"/>
        <w:rPr>
          <w:rFonts w:asciiTheme="minorHAnsi" w:eastAsia="Times New Roman" w:hAnsiTheme="minorHAnsi" w:cstheme="minorHAnsi"/>
          <w:noProof/>
          <w:sz w:val="24"/>
          <w:szCs w:val="24"/>
        </w:rPr>
      </w:pPr>
    </w:p>
    <w:p w14:paraId="4D69D309" w14:textId="77777777" w:rsidR="003F454D" w:rsidRPr="00716764" w:rsidRDefault="003F454D" w:rsidP="00991C84">
      <w:pPr>
        <w:tabs>
          <w:tab w:val="left" w:pos="0"/>
        </w:tabs>
        <w:spacing w:after="0"/>
        <w:rPr>
          <w:rFonts w:asciiTheme="minorHAnsi" w:eastAsia="Times New Roman" w:hAnsiTheme="minorHAnsi" w:cstheme="minorHAnsi"/>
          <w:b/>
          <w:noProof/>
          <w:sz w:val="24"/>
          <w:szCs w:val="24"/>
        </w:rPr>
      </w:pPr>
      <w:r w:rsidRPr="00716764">
        <w:rPr>
          <w:rFonts w:asciiTheme="minorHAnsi" w:eastAsia="Times New Roman" w:hAnsiTheme="minorHAnsi" w:cstheme="minorHAnsi"/>
          <w:b/>
          <w:noProof/>
          <w:sz w:val="24"/>
          <w:szCs w:val="24"/>
        </w:rPr>
        <w:t>III. Pregătire documente pentru înc</w:t>
      </w:r>
      <w:r w:rsidR="00F2603B" w:rsidRPr="00716764">
        <w:rPr>
          <w:rFonts w:asciiTheme="minorHAnsi" w:eastAsia="Times New Roman" w:hAnsiTheme="minorHAnsi" w:cstheme="minorHAnsi"/>
          <w:b/>
          <w:noProof/>
          <w:sz w:val="24"/>
          <w:szCs w:val="24"/>
        </w:rPr>
        <w:t>ă</w:t>
      </w:r>
      <w:r w:rsidRPr="00716764">
        <w:rPr>
          <w:rFonts w:asciiTheme="minorHAnsi" w:eastAsia="Times New Roman" w:hAnsiTheme="minorHAnsi" w:cstheme="minorHAnsi"/>
          <w:b/>
          <w:noProof/>
          <w:sz w:val="24"/>
          <w:szCs w:val="24"/>
        </w:rPr>
        <w:t>rcare</w:t>
      </w:r>
    </w:p>
    <w:p w14:paraId="6D0CE95A" w14:textId="3620C26D" w:rsidR="0077571D" w:rsidRPr="00716764" w:rsidRDefault="0077571D" w:rsidP="0077571D">
      <w:pPr>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După autentificare, utilizatorul va avea posibilitatea accesării aplicației privind depunerea de proiecte și gestionării celor existente în cont.</w:t>
      </w:r>
    </w:p>
    <w:p w14:paraId="3434EA4A" w14:textId="7041AB71" w:rsidR="0077571D" w:rsidRPr="00716764" w:rsidRDefault="0077571D" w:rsidP="0077571D">
      <w:pPr>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Prin selectarea sesiunii de depunere aferent domeniului de intervenție ce se doreste a fi accesat, utilizatorul va avea posibilitatea descarcării cererii de finanțare în format pdf inteligent în vederea completării.</w:t>
      </w:r>
    </w:p>
    <w:p w14:paraId="66D19208" w14:textId="3C5BE5C6" w:rsidR="006E57A9" w:rsidRPr="00716764" w:rsidRDefault="006E57A9" w:rsidP="00815E1B">
      <w:pPr>
        <w:tabs>
          <w:tab w:val="left" w:pos="0"/>
        </w:tabs>
        <w:spacing w:after="0"/>
        <w:ind w:right="445"/>
        <w:rPr>
          <w:rFonts w:asciiTheme="minorHAnsi" w:eastAsia="Times New Roman" w:hAnsiTheme="minorHAnsi" w:cstheme="minorHAnsi"/>
          <w:b/>
          <w:noProof/>
          <w:sz w:val="24"/>
          <w:szCs w:val="24"/>
        </w:rPr>
      </w:pPr>
    </w:p>
    <w:p w14:paraId="399ED012" w14:textId="4D3E3705" w:rsidR="0050097F" w:rsidRPr="00716764" w:rsidRDefault="0050097F" w:rsidP="00815E1B">
      <w:pPr>
        <w:tabs>
          <w:tab w:val="left" w:pos="0"/>
        </w:tabs>
        <w:spacing w:after="0"/>
        <w:ind w:right="445"/>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IV. Încărcarea Cererii de Finanțare, a anexelor tehnice și administrative</w:t>
      </w:r>
      <w:r w:rsidRPr="00716764">
        <w:rPr>
          <w:rFonts w:asciiTheme="minorHAnsi" w:eastAsia="Times New Roman" w:hAnsiTheme="minorHAnsi" w:cstheme="minorHAnsi"/>
          <w:noProof/>
          <w:sz w:val="24"/>
          <w:szCs w:val="24"/>
        </w:rPr>
        <w:t>.</w:t>
      </w:r>
    </w:p>
    <w:p w14:paraId="1CA11556" w14:textId="77777777" w:rsidR="0050097F" w:rsidRPr="00716764" w:rsidRDefault="0050097F" w:rsidP="00815E1B">
      <w:pPr>
        <w:tabs>
          <w:tab w:val="left" w:pos="0"/>
        </w:tabs>
        <w:spacing w:after="0"/>
        <w:ind w:right="445"/>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Sunt disponibile următoarele secţiuni:</w:t>
      </w:r>
    </w:p>
    <w:p w14:paraId="6ABC5311" w14:textId="77777777" w:rsidR="0050097F" w:rsidRPr="00716764" w:rsidRDefault="0050097F" w:rsidP="00815E1B">
      <w:pPr>
        <w:tabs>
          <w:tab w:val="left" w:pos="0"/>
        </w:tabs>
        <w:spacing w:after="0"/>
        <w:ind w:right="445"/>
        <w:rPr>
          <w:rFonts w:asciiTheme="minorHAnsi" w:eastAsia="Times New Roman" w:hAnsiTheme="minorHAnsi" w:cstheme="minorHAnsi"/>
          <w:noProof/>
          <w:sz w:val="24"/>
          <w:szCs w:val="24"/>
        </w:rPr>
      </w:pPr>
    </w:p>
    <w:p w14:paraId="55CB9050" w14:textId="77777777" w:rsidR="0050097F" w:rsidRPr="00716764" w:rsidRDefault="00B83C43" w:rsidP="00031085">
      <w:pPr>
        <w:numPr>
          <w:ilvl w:val="0"/>
          <w:numId w:val="3"/>
        </w:numPr>
        <w:tabs>
          <w:tab w:val="left" w:pos="0"/>
        </w:tabs>
        <w:spacing w:after="0" w:line="240" w:lineRule="auto"/>
        <w:ind w:left="0" w:right="445"/>
        <w:rPr>
          <w:rFonts w:asciiTheme="minorHAnsi" w:eastAsia="Times New Roman" w:hAnsiTheme="minorHAnsi" w:cstheme="minorHAnsi"/>
          <w:b/>
          <w:noProof/>
          <w:sz w:val="24"/>
          <w:szCs w:val="24"/>
        </w:rPr>
      </w:pPr>
      <w:r w:rsidRPr="00716764">
        <w:rPr>
          <w:rFonts w:asciiTheme="minorHAnsi" w:hAnsiTheme="minorHAnsi" w:cstheme="minorHAnsi"/>
          <w:noProof/>
          <w:sz w:val="24"/>
          <w:szCs w:val="24"/>
          <w:lang w:eastAsia="ro-RO"/>
        </w:rPr>
        <mc:AlternateContent>
          <mc:Choice Requires="wps">
            <w:drawing>
              <wp:anchor distT="0" distB="0" distL="114300" distR="114300" simplePos="0" relativeHeight="251646464" behindDoc="1" locked="0" layoutInCell="1" allowOverlap="1" wp14:anchorId="06009E89" wp14:editId="60CE9DB9">
                <wp:simplePos x="0" y="0"/>
                <wp:positionH relativeFrom="column">
                  <wp:posOffset>3021330</wp:posOffset>
                </wp:positionH>
                <wp:positionV relativeFrom="paragraph">
                  <wp:posOffset>29210</wp:posOffset>
                </wp:positionV>
                <wp:extent cx="2626995" cy="1696085"/>
                <wp:effectExtent l="38100" t="0" r="1905" b="18415"/>
                <wp:wrapTight wrapText="bothSides">
                  <wp:wrapPolygon edited="0">
                    <wp:start x="1253" y="0"/>
                    <wp:lineTo x="-313" y="0"/>
                    <wp:lineTo x="-313" y="21349"/>
                    <wp:lineTo x="1096" y="21592"/>
                    <wp:lineTo x="20049" y="21592"/>
                    <wp:lineTo x="20206" y="21592"/>
                    <wp:lineTo x="21459" y="19651"/>
                    <wp:lineTo x="21459" y="2911"/>
                    <wp:lineTo x="21146" y="1698"/>
                    <wp:lineTo x="20206" y="0"/>
                    <wp:lineTo x="1253" y="0"/>
                  </wp:wrapPolygon>
                </wp:wrapTight>
                <wp:docPr id="26"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6995" cy="1696085"/>
                        </a:xfrm>
                        <a:prstGeom prst="roundRect">
                          <a:avLst>
                            <a:gd name="adj" fmla="val 16667"/>
                          </a:avLst>
                        </a:prstGeom>
                        <a:solidFill>
                          <a:srgbClr val="53D2FF"/>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9ACF5CC" w14:textId="77777777" w:rsidR="002172A9" w:rsidRPr="00D0304A" w:rsidRDefault="002172A9" w:rsidP="00FA2736">
                            <w:pPr>
                              <w:spacing w:after="0"/>
                              <w:jc w:val="center"/>
                              <w:rPr>
                                <w:rFonts w:cs="Arial"/>
                                <w:b/>
                                <w:i/>
                              </w:rPr>
                            </w:pPr>
                            <w:proofErr w:type="spellStart"/>
                            <w:r w:rsidRPr="00D0304A">
                              <w:rPr>
                                <w:rFonts w:cs="Arial"/>
                                <w:b/>
                                <w:i/>
                              </w:rPr>
                              <w:t>Atenţie</w:t>
                            </w:r>
                            <w:proofErr w:type="spellEnd"/>
                            <w:r w:rsidRPr="00D0304A">
                              <w:rPr>
                                <w:rFonts w:cs="Arial"/>
                                <w:b/>
                                <w:i/>
                              </w:rPr>
                              <w:t>!</w:t>
                            </w:r>
                          </w:p>
                          <w:p w14:paraId="2B5E769E" w14:textId="77777777" w:rsidR="002172A9" w:rsidRPr="00D0304A" w:rsidRDefault="002172A9" w:rsidP="009E0281">
                            <w:pPr>
                              <w:spacing w:after="0"/>
                              <w:jc w:val="both"/>
                              <w:rPr>
                                <w:rFonts w:cs="Arial"/>
                                <w:i/>
                              </w:rPr>
                            </w:pPr>
                            <w:r w:rsidRPr="00D0304A">
                              <w:rPr>
                                <w:rFonts w:eastAsia="Times New Roman"/>
                                <w:i/>
                                <w:noProof/>
                                <w:lang w:eastAsia="fr-FR"/>
                              </w:rPr>
                              <w:t>Pentru a preveni respingerea Cererii de Finanțare ca urmare a descoperirii unor erori de formă în completarea Cererii de Finanțare, solicitantul are responsabilitatea încărcării unei cereri de finanțare în care informația să fie completă și conformă cu realitatea.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009E89" id="Rounded Rectangle 2" o:spid="_x0000_s1028" style="position:absolute;left:0;text-align:left;margin-left:237.9pt;margin-top:2.3pt;width:206.85pt;height:133.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" fillcolor="#53d2ff" stroked="f">
                <v:shadow on="t" color="#8db3e2" offset="-2pt,1pt"/>
                <v:textbox inset="0,0,0,0">
                  <w:txbxContent>
                    <w:p w14:paraId="69ACF5CC" w14:textId="77777777" w:rsidR="002172A9" w:rsidRPr="00D0304A" w:rsidRDefault="002172A9" w:rsidP="00FA2736">
                      <w:pPr>
                        <w:spacing w:after="0"/>
                        <w:jc w:val="center"/>
                        <w:rPr>
                          <w:rFonts w:cs="Arial"/>
                          <w:b/>
                          <w:i/>
                        </w:rPr>
                      </w:pPr>
                      <w:proofErr w:type="spellStart"/>
                      <w:r w:rsidRPr="00D0304A">
                        <w:rPr>
                          <w:rFonts w:cs="Arial"/>
                          <w:b/>
                          <w:i/>
                        </w:rPr>
                        <w:t>Atenţie</w:t>
                      </w:r>
                      <w:proofErr w:type="spellEnd"/>
                      <w:r w:rsidRPr="00D0304A">
                        <w:rPr>
                          <w:rFonts w:cs="Arial"/>
                          <w:b/>
                          <w:i/>
                        </w:rPr>
                        <w:t>!</w:t>
                      </w:r>
                    </w:p>
                    <w:p w14:paraId="2B5E769E" w14:textId="77777777" w:rsidR="002172A9" w:rsidRPr="00D0304A" w:rsidRDefault="002172A9" w:rsidP="009E0281">
                      <w:pPr>
                        <w:spacing w:after="0"/>
                        <w:jc w:val="both"/>
                        <w:rPr>
                          <w:rFonts w:cs="Arial"/>
                          <w:i/>
                        </w:rPr>
                      </w:pPr>
                      <w:r w:rsidRPr="00D0304A">
                        <w:rPr>
                          <w:rFonts w:eastAsia="Times New Roman"/>
                          <w:i/>
                          <w:noProof/>
                          <w:lang w:eastAsia="fr-FR"/>
                        </w:rPr>
                        <w:t>Pentru a preveni respingerea Cererii de Finanțare ca urmare a descoperirii unor erori de formă în completarea Cererii de Finanțare, solicitantul are responsabilitatea încărcării unei cereri de finanțare în care informația să fie completă și conformă cu realitatea.</w:t>
                      </w:r>
                    </w:p>
                  </w:txbxContent>
                </v:textbox>
                <w10:wrap type="tight"/>
              </v:roundrect>
            </w:pict>
          </mc:Fallback>
        </mc:AlternateContent>
      </w:r>
      <w:r w:rsidR="0050097F" w:rsidRPr="00716764">
        <w:rPr>
          <w:rFonts w:asciiTheme="minorHAnsi" w:eastAsia="Times New Roman" w:hAnsiTheme="minorHAnsi" w:cstheme="minorHAnsi"/>
          <w:b/>
          <w:noProof/>
          <w:sz w:val="24"/>
          <w:szCs w:val="24"/>
        </w:rPr>
        <w:t>Încărcarea formularului Cerere de Finanțare</w:t>
      </w:r>
    </w:p>
    <w:p w14:paraId="7D6C1E6E" w14:textId="77777777" w:rsidR="0050097F" w:rsidRPr="00716764" w:rsidRDefault="0050097F" w:rsidP="00B630BC">
      <w:pPr>
        <w:tabs>
          <w:tab w:val="left" w:pos="0"/>
        </w:tabs>
        <w:spacing w:after="0"/>
        <w:ind w:right="445"/>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 xml:space="preserve">La încărcarea Cererii de Finanțare vor avea loc o serie de validări în scopul de a ajuta solicitantul în corectarea diverselor probleme precum: </w:t>
      </w:r>
    </w:p>
    <w:p w14:paraId="37D86C34" w14:textId="2A449510" w:rsidR="0050097F" w:rsidRPr="00716764" w:rsidRDefault="003A51A2" w:rsidP="00815E1B">
      <w:pPr>
        <w:numPr>
          <w:ilvl w:val="0"/>
          <w:numId w:val="2"/>
        </w:numPr>
        <w:tabs>
          <w:tab w:val="left" w:pos="0"/>
        </w:tabs>
        <w:spacing w:after="0" w:line="240" w:lineRule="auto"/>
        <w:ind w:left="0" w:right="445"/>
        <w:contextualSpacing/>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 xml:space="preserve">- </w:t>
      </w:r>
      <w:r w:rsidR="0050097F" w:rsidRPr="00716764">
        <w:rPr>
          <w:rFonts w:asciiTheme="minorHAnsi" w:eastAsia="Times New Roman" w:hAnsiTheme="minorHAnsi" w:cstheme="minorHAnsi"/>
          <w:noProof/>
          <w:sz w:val="24"/>
          <w:szCs w:val="24"/>
        </w:rPr>
        <w:t>formularul Cererii de Finanţare trebuie să fie redactat electronic.</w:t>
      </w:r>
    </w:p>
    <w:p w14:paraId="04BBE5AE" w14:textId="2281425F" w:rsidR="0050097F" w:rsidRPr="00716764" w:rsidRDefault="003A51A2" w:rsidP="00815E1B">
      <w:pPr>
        <w:numPr>
          <w:ilvl w:val="0"/>
          <w:numId w:val="2"/>
        </w:numPr>
        <w:tabs>
          <w:tab w:val="left" w:pos="0"/>
        </w:tabs>
        <w:spacing w:after="0" w:line="240" w:lineRule="auto"/>
        <w:ind w:left="0" w:right="445"/>
        <w:contextualSpacing/>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 xml:space="preserve">- </w:t>
      </w:r>
      <w:r w:rsidR="0050097F" w:rsidRPr="00716764">
        <w:rPr>
          <w:rFonts w:asciiTheme="minorHAnsi" w:eastAsia="Times New Roman" w:hAnsiTheme="minorHAnsi" w:cstheme="minorHAnsi"/>
          <w:noProof/>
          <w:sz w:val="24"/>
          <w:szCs w:val="24"/>
        </w:rPr>
        <w:t>se va utiliza ultima versiune de Cerere de Finanțare, publicată pentru sesiunea re</w:t>
      </w:r>
      <w:r w:rsidR="00F2603B" w:rsidRPr="00716764">
        <w:rPr>
          <w:rFonts w:asciiTheme="minorHAnsi" w:eastAsia="Times New Roman" w:hAnsiTheme="minorHAnsi" w:cstheme="minorHAnsi"/>
          <w:noProof/>
          <w:sz w:val="24"/>
          <w:szCs w:val="24"/>
        </w:rPr>
        <w:t>s</w:t>
      </w:r>
      <w:r w:rsidR="0050097F" w:rsidRPr="00716764">
        <w:rPr>
          <w:rFonts w:asciiTheme="minorHAnsi" w:eastAsia="Times New Roman" w:hAnsiTheme="minorHAnsi" w:cstheme="minorHAnsi"/>
          <w:noProof/>
          <w:sz w:val="24"/>
          <w:szCs w:val="24"/>
        </w:rPr>
        <w:t>pectivă.</w:t>
      </w:r>
    </w:p>
    <w:p w14:paraId="56F4C3A3" w14:textId="4354809A" w:rsidR="00AB3454" w:rsidRPr="00716764" w:rsidRDefault="003A51A2" w:rsidP="0077571D">
      <w:pPr>
        <w:numPr>
          <w:ilvl w:val="0"/>
          <w:numId w:val="2"/>
        </w:numPr>
        <w:tabs>
          <w:tab w:val="left" w:pos="0"/>
        </w:tabs>
        <w:spacing w:after="0" w:line="240" w:lineRule="auto"/>
        <w:ind w:left="0" w:right="445"/>
        <w:contextualSpacing/>
        <w:rPr>
          <w:rFonts w:asciiTheme="minorHAnsi" w:hAnsiTheme="minorHAnsi" w:cstheme="minorHAnsi"/>
          <w:bCs/>
          <w:noProof/>
          <w:sz w:val="24"/>
          <w:szCs w:val="24"/>
        </w:rPr>
      </w:pPr>
      <w:r w:rsidRPr="00716764">
        <w:rPr>
          <w:rFonts w:asciiTheme="minorHAnsi" w:eastAsia="Times New Roman" w:hAnsiTheme="minorHAnsi" w:cstheme="minorHAnsi"/>
          <w:noProof/>
          <w:sz w:val="24"/>
          <w:szCs w:val="24"/>
        </w:rPr>
        <w:t xml:space="preserve">- </w:t>
      </w:r>
      <w:r w:rsidR="0050097F" w:rsidRPr="00716764">
        <w:rPr>
          <w:rFonts w:asciiTheme="minorHAnsi" w:eastAsia="Times New Roman" w:hAnsiTheme="minorHAnsi" w:cstheme="minorHAnsi"/>
          <w:noProof/>
          <w:sz w:val="24"/>
          <w:szCs w:val="24"/>
        </w:rPr>
        <w:t>denumirea fişierelor nu trebuie să conţină caracterele speciale “~ " # % &amp; * : &lt; &gt; ? / \ { | }”</w:t>
      </w:r>
    </w:p>
    <w:p w14:paraId="07023356" w14:textId="77777777" w:rsidR="001D0B47" w:rsidRPr="00716764" w:rsidRDefault="001D0B47" w:rsidP="008A7E0A">
      <w:pPr>
        <w:spacing w:after="0" w:line="240" w:lineRule="auto"/>
        <w:ind w:left="567" w:right="170" w:hanging="397"/>
        <w:contextualSpacing/>
        <w:jc w:val="both"/>
        <w:rPr>
          <w:rFonts w:asciiTheme="minorHAnsi" w:hAnsiTheme="minorHAnsi" w:cstheme="minorHAnsi"/>
          <w:bCs/>
          <w:noProof/>
          <w:sz w:val="24"/>
          <w:szCs w:val="24"/>
        </w:rPr>
      </w:pPr>
    </w:p>
    <w:p w14:paraId="2A4D8385" w14:textId="452DFA7C" w:rsidR="00881DB7" w:rsidRPr="00716764" w:rsidRDefault="00881DB7" w:rsidP="00991C84">
      <w:pPr>
        <w:spacing w:after="0"/>
        <w:jc w:val="both"/>
        <w:rPr>
          <w:rFonts w:asciiTheme="minorHAnsi" w:hAnsiTheme="minorHAnsi" w:cstheme="minorHAnsi"/>
          <w:bCs/>
          <w:noProof/>
          <w:sz w:val="24"/>
          <w:szCs w:val="24"/>
        </w:rPr>
      </w:pPr>
      <w:r w:rsidRPr="00716764">
        <w:rPr>
          <w:rFonts w:asciiTheme="minorHAnsi" w:hAnsiTheme="minorHAnsi" w:cstheme="minorHAnsi"/>
          <w:bCs/>
          <w:noProof/>
          <w:sz w:val="24"/>
          <w:szCs w:val="24"/>
        </w:rPr>
        <w:t>În funcție de informațiile completate în cererea de finanțare privind amplasarea proiectului – Regiune - Județ, se va stabili Centrul regional la care se va lansa fluxul de Depunere Cerere de Finanțare</w:t>
      </w:r>
    </w:p>
    <w:p w14:paraId="0FEF3A72" w14:textId="77777777" w:rsidR="00881DB7" w:rsidRPr="00716764" w:rsidRDefault="00881DB7" w:rsidP="00991C84">
      <w:pPr>
        <w:spacing w:after="0"/>
        <w:jc w:val="both"/>
        <w:rPr>
          <w:rFonts w:asciiTheme="minorHAnsi" w:hAnsiTheme="minorHAnsi" w:cstheme="minorHAnsi"/>
          <w:bCs/>
          <w:noProof/>
          <w:sz w:val="24"/>
          <w:szCs w:val="24"/>
        </w:rPr>
      </w:pPr>
    </w:p>
    <w:p w14:paraId="28B3F44A" w14:textId="33453A34" w:rsidR="0050097F" w:rsidRPr="00716764" w:rsidRDefault="0050097F" w:rsidP="00031085">
      <w:pPr>
        <w:numPr>
          <w:ilvl w:val="0"/>
          <w:numId w:val="3"/>
        </w:numPr>
        <w:tabs>
          <w:tab w:val="left" w:pos="0"/>
        </w:tabs>
        <w:spacing w:after="0" w:line="240" w:lineRule="auto"/>
        <w:ind w:left="0" w:right="445" w:firstLine="0"/>
        <w:rPr>
          <w:rFonts w:asciiTheme="minorHAnsi" w:hAnsiTheme="minorHAnsi" w:cstheme="minorHAnsi"/>
          <w:b/>
          <w:bCs/>
          <w:noProof/>
          <w:sz w:val="24"/>
          <w:szCs w:val="24"/>
        </w:rPr>
      </w:pPr>
      <w:r w:rsidRPr="00716764">
        <w:rPr>
          <w:rFonts w:asciiTheme="minorHAnsi" w:hAnsiTheme="minorHAnsi" w:cstheme="minorHAnsi"/>
          <w:b/>
          <w:bCs/>
          <w:noProof/>
          <w:sz w:val="24"/>
          <w:szCs w:val="24"/>
        </w:rPr>
        <w:t>Încărca</w:t>
      </w:r>
      <w:r w:rsidR="00D17D97" w:rsidRPr="00716764">
        <w:rPr>
          <w:rFonts w:asciiTheme="minorHAnsi" w:hAnsiTheme="minorHAnsi" w:cstheme="minorHAnsi"/>
          <w:b/>
          <w:bCs/>
          <w:noProof/>
          <w:sz w:val="24"/>
          <w:szCs w:val="24"/>
        </w:rPr>
        <w:t xml:space="preserve">re documente anexate Cererii de </w:t>
      </w:r>
      <w:r w:rsidRPr="00716764">
        <w:rPr>
          <w:rFonts w:asciiTheme="minorHAnsi" w:hAnsiTheme="minorHAnsi" w:cstheme="minorHAnsi"/>
          <w:b/>
          <w:bCs/>
          <w:noProof/>
          <w:sz w:val="24"/>
          <w:szCs w:val="24"/>
        </w:rPr>
        <w:t>Finanțare</w:t>
      </w:r>
    </w:p>
    <w:p w14:paraId="6B698511" w14:textId="77777777" w:rsidR="00A3721E" w:rsidRPr="00716764" w:rsidRDefault="00A3721E" w:rsidP="009C79B1">
      <w:pPr>
        <w:tabs>
          <w:tab w:val="left" w:pos="0"/>
        </w:tabs>
        <w:spacing w:after="0"/>
        <w:ind w:right="445"/>
        <w:jc w:val="both"/>
        <w:rPr>
          <w:rFonts w:asciiTheme="minorHAnsi" w:hAnsiTheme="minorHAnsi" w:cstheme="minorHAnsi"/>
          <w:bCs/>
          <w:noProof/>
          <w:sz w:val="24"/>
          <w:szCs w:val="24"/>
        </w:rPr>
      </w:pPr>
      <w:r w:rsidRPr="00716764">
        <w:rPr>
          <w:rFonts w:asciiTheme="minorHAnsi" w:hAnsiTheme="minorHAnsi" w:cstheme="minorHAnsi"/>
          <w:bCs/>
          <w:noProof/>
          <w:sz w:val="24"/>
          <w:szCs w:val="24"/>
        </w:rPr>
        <w:t xml:space="preserve">Utilizatorul va încărca fiecare document în parte, încărcarea fiind de tip asincron. </w:t>
      </w:r>
    </w:p>
    <w:p w14:paraId="4A22CE2B" w14:textId="77777777" w:rsidR="00A3721E" w:rsidRPr="00716764" w:rsidRDefault="00A3721E" w:rsidP="009C79B1">
      <w:pPr>
        <w:tabs>
          <w:tab w:val="left" w:pos="0"/>
        </w:tabs>
        <w:spacing w:after="0"/>
        <w:ind w:right="445"/>
        <w:jc w:val="both"/>
        <w:rPr>
          <w:rFonts w:asciiTheme="minorHAnsi" w:hAnsiTheme="minorHAnsi" w:cstheme="minorHAnsi"/>
          <w:bCs/>
          <w:noProof/>
          <w:sz w:val="24"/>
          <w:szCs w:val="24"/>
        </w:rPr>
      </w:pPr>
      <w:r w:rsidRPr="00716764">
        <w:rPr>
          <w:rFonts w:asciiTheme="minorHAnsi" w:hAnsiTheme="minorHAnsi" w:cstheme="minorHAnsi"/>
          <w:bCs/>
          <w:noProof/>
          <w:sz w:val="24"/>
          <w:szCs w:val="24"/>
        </w:rPr>
        <w:t>Formatul fişierelor scanate trebuie să fie .pdf, cu o rezoluție de minim 200 dpi.</w:t>
      </w:r>
    </w:p>
    <w:p w14:paraId="344C1E2A" w14:textId="01F1983F" w:rsidR="00A3721E" w:rsidRPr="00716764" w:rsidRDefault="00A3721E" w:rsidP="009C79B1">
      <w:pPr>
        <w:tabs>
          <w:tab w:val="left" w:pos="0"/>
        </w:tabs>
        <w:spacing w:after="0"/>
        <w:ind w:right="445"/>
        <w:jc w:val="both"/>
        <w:rPr>
          <w:rFonts w:asciiTheme="minorHAnsi" w:hAnsiTheme="minorHAnsi" w:cstheme="minorHAnsi"/>
          <w:bCs/>
          <w:noProof/>
          <w:sz w:val="24"/>
          <w:szCs w:val="24"/>
        </w:rPr>
      </w:pPr>
      <w:r w:rsidRPr="00716764">
        <w:rPr>
          <w:rFonts w:asciiTheme="minorHAnsi" w:hAnsiTheme="minorHAnsi" w:cstheme="minorHAnsi"/>
          <w:bCs/>
          <w:noProof/>
          <w:sz w:val="24"/>
          <w:szCs w:val="24"/>
        </w:rPr>
        <w:t xml:space="preserve">Recomandăm denumirea acestora conform listei documentelor din </w:t>
      </w:r>
      <w:r w:rsidR="00B64E2C" w:rsidRPr="00716764">
        <w:rPr>
          <w:rFonts w:asciiTheme="minorHAnsi" w:hAnsiTheme="minorHAnsi" w:cstheme="minorHAnsi"/>
          <w:bCs/>
          <w:noProof/>
          <w:sz w:val="24"/>
          <w:szCs w:val="24"/>
        </w:rPr>
        <w:t>C</w:t>
      </w:r>
      <w:r w:rsidRPr="00716764">
        <w:rPr>
          <w:rFonts w:asciiTheme="minorHAnsi" w:hAnsiTheme="minorHAnsi" w:cstheme="minorHAnsi"/>
          <w:bCs/>
          <w:noProof/>
          <w:sz w:val="24"/>
          <w:szCs w:val="24"/>
        </w:rPr>
        <w:t xml:space="preserve">ererea de </w:t>
      </w:r>
      <w:r w:rsidR="00BA224E" w:rsidRPr="00716764">
        <w:rPr>
          <w:rFonts w:asciiTheme="minorHAnsi" w:hAnsiTheme="minorHAnsi" w:cstheme="minorHAnsi"/>
          <w:bCs/>
          <w:noProof/>
          <w:sz w:val="24"/>
          <w:szCs w:val="24"/>
        </w:rPr>
        <w:t>f</w:t>
      </w:r>
      <w:r w:rsidRPr="00716764">
        <w:rPr>
          <w:rFonts w:asciiTheme="minorHAnsi" w:hAnsiTheme="minorHAnsi" w:cstheme="minorHAnsi"/>
          <w:bCs/>
          <w:noProof/>
          <w:sz w:val="24"/>
          <w:szCs w:val="24"/>
        </w:rPr>
        <w:t>inanțare (numărul și primele două-trei cuvinte).</w:t>
      </w:r>
    </w:p>
    <w:p w14:paraId="672E033A" w14:textId="77777777" w:rsidR="00A3721E" w:rsidRPr="00716764" w:rsidRDefault="00A3721E" w:rsidP="009C79B1">
      <w:pPr>
        <w:tabs>
          <w:tab w:val="left" w:pos="0"/>
        </w:tabs>
        <w:spacing w:after="0"/>
        <w:ind w:right="445"/>
        <w:jc w:val="both"/>
        <w:rPr>
          <w:rFonts w:asciiTheme="minorHAnsi" w:hAnsiTheme="minorHAnsi" w:cstheme="minorHAnsi"/>
          <w:bCs/>
          <w:noProof/>
          <w:sz w:val="24"/>
          <w:szCs w:val="24"/>
        </w:rPr>
      </w:pPr>
      <w:r w:rsidRPr="00716764">
        <w:rPr>
          <w:rFonts w:asciiTheme="minorHAnsi" w:hAnsiTheme="minorHAnsi" w:cstheme="minorHAnsi"/>
          <w:bCs/>
          <w:noProof/>
          <w:sz w:val="24"/>
          <w:szCs w:val="24"/>
        </w:rPr>
        <w:t xml:space="preserve">După realizarea pașilor de mai sus, utilizatorul va acționa butonul de Upload, iar la finalizarea încărcării, acesta va primi un mesaj de confirmare, dacă toate fișierele au fost încărcate cu succes. </w:t>
      </w:r>
    </w:p>
    <w:p w14:paraId="6B3EBD55" w14:textId="77777777" w:rsidR="00A3721E" w:rsidRPr="00716764" w:rsidRDefault="00A3721E" w:rsidP="009C79B1">
      <w:pPr>
        <w:tabs>
          <w:tab w:val="left" w:pos="0"/>
        </w:tabs>
        <w:spacing w:after="0"/>
        <w:ind w:right="445"/>
        <w:jc w:val="both"/>
        <w:rPr>
          <w:rFonts w:asciiTheme="minorHAnsi" w:hAnsiTheme="minorHAnsi" w:cstheme="minorHAnsi"/>
          <w:bCs/>
          <w:noProof/>
          <w:sz w:val="24"/>
          <w:szCs w:val="24"/>
        </w:rPr>
      </w:pPr>
      <w:r w:rsidRPr="00716764">
        <w:rPr>
          <w:rFonts w:asciiTheme="minorHAnsi" w:hAnsiTheme="minorHAnsi" w:cstheme="minorHAnsi"/>
          <w:b/>
          <w:bCs/>
          <w:noProof/>
          <w:sz w:val="24"/>
          <w:szCs w:val="24"/>
        </w:rPr>
        <w:t>Atenție! La încărcarea online a proiectului solicitanţii vor trebui să încarce toate documentele care au bifat pe coloana „Obligatoriu pentru toate proiectele”. În caz contrar proiectul nu se va putea depune online.</w:t>
      </w:r>
    </w:p>
    <w:p w14:paraId="60F249FB" w14:textId="77777777" w:rsidR="00A3721E" w:rsidRPr="00716764" w:rsidRDefault="00A3721E" w:rsidP="009C79B1">
      <w:pPr>
        <w:tabs>
          <w:tab w:val="left" w:pos="0"/>
        </w:tabs>
        <w:spacing w:after="0"/>
        <w:ind w:right="445"/>
        <w:jc w:val="both"/>
        <w:rPr>
          <w:rFonts w:asciiTheme="minorHAnsi" w:hAnsiTheme="minorHAnsi" w:cstheme="minorHAnsi"/>
          <w:bCs/>
          <w:noProof/>
          <w:sz w:val="24"/>
          <w:szCs w:val="24"/>
        </w:rPr>
      </w:pPr>
      <w:r w:rsidRPr="00716764">
        <w:rPr>
          <w:rFonts w:asciiTheme="minorHAnsi" w:hAnsiTheme="minorHAnsi" w:cstheme="minorHAnsi"/>
          <w:bCs/>
          <w:noProof/>
          <w:sz w:val="24"/>
          <w:szCs w:val="24"/>
        </w:rPr>
        <w:t xml:space="preserve">După încărcarea cu succes a tuturor fișierelor se va acționa butonul Depunere Proiect, în vederea transmiterii acestuia către AFIR. </w:t>
      </w:r>
    </w:p>
    <w:p w14:paraId="4A0D15CC" w14:textId="7FCD7D4D" w:rsidR="00A3721E" w:rsidRPr="00716764" w:rsidRDefault="00A3721E" w:rsidP="009C79B1">
      <w:pPr>
        <w:tabs>
          <w:tab w:val="left" w:pos="0"/>
        </w:tabs>
        <w:spacing w:after="0"/>
        <w:ind w:right="445"/>
        <w:jc w:val="both"/>
        <w:rPr>
          <w:rFonts w:asciiTheme="minorHAnsi" w:hAnsiTheme="minorHAnsi" w:cstheme="minorHAnsi"/>
          <w:bCs/>
          <w:noProof/>
          <w:sz w:val="24"/>
          <w:szCs w:val="24"/>
        </w:rPr>
      </w:pPr>
      <w:r w:rsidRPr="00716764">
        <w:rPr>
          <w:rFonts w:asciiTheme="minorHAnsi" w:hAnsiTheme="minorHAnsi" w:cstheme="minorHAnsi"/>
          <w:bCs/>
          <w:noProof/>
          <w:sz w:val="24"/>
          <w:szCs w:val="24"/>
        </w:rPr>
        <w:t xml:space="preserve">Alocarea numărului de ordine al </w:t>
      </w:r>
      <w:r w:rsidR="00E461B3" w:rsidRPr="00716764">
        <w:rPr>
          <w:rFonts w:asciiTheme="minorHAnsi" w:hAnsiTheme="minorHAnsi" w:cstheme="minorHAnsi"/>
          <w:bCs/>
          <w:noProof/>
          <w:sz w:val="24"/>
          <w:szCs w:val="24"/>
        </w:rPr>
        <w:t>C</w:t>
      </w:r>
      <w:r w:rsidRPr="00716764">
        <w:rPr>
          <w:rFonts w:asciiTheme="minorHAnsi" w:hAnsiTheme="minorHAnsi" w:cstheme="minorHAnsi"/>
          <w:bCs/>
          <w:noProof/>
          <w:sz w:val="24"/>
          <w:szCs w:val="24"/>
        </w:rPr>
        <w:t xml:space="preserve">ererii de </w:t>
      </w:r>
      <w:r w:rsidR="00E461B3" w:rsidRPr="00716764">
        <w:rPr>
          <w:rFonts w:asciiTheme="minorHAnsi" w:hAnsiTheme="minorHAnsi" w:cstheme="minorHAnsi"/>
          <w:bCs/>
          <w:noProof/>
          <w:sz w:val="24"/>
          <w:szCs w:val="24"/>
        </w:rPr>
        <w:t>F</w:t>
      </w:r>
      <w:r w:rsidRPr="00716764">
        <w:rPr>
          <w:rFonts w:asciiTheme="minorHAnsi" w:hAnsiTheme="minorHAnsi" w:cstheme="minorHAnsi"/>
          <w:bCs/>
          <w:noProof/>
          <w:sz w:val="24"/>
          <w:szCs w:val="24"/>
        </w:rPr>
        <w:t>inanțare se va realiza prin generarea unei secvențe unice pe sesiune.</w:t>
      </w:r>
    </w:p>
    <w:p w14:paraId="730A175C" w14:textId="179414D2" w:rsidR="00A3721E" w:rsidRPr="00716764" w:rsidRDefault="00A3721E" w:rsidP="009C79B1">
      <w:pPr>
        <w:tabs>
          <w:tab w:val="left" w:pos="0"/>
        </w:tabs>
        <w:spacing w:after="0"/>
        <w:ind w:right="445"/>
        <w:jc w:val="both"/>
        <w:rPr>
          <w:rFonts w:asciiTheme="minorHAnsi" w:hAnsiTheme="minorHAnsi" w:cstheme="minorHAnsi"/>
          <w:bCs/>
          <w:noProof/>
          <w:sz w:val="24"/>
          <w:szCs w:val="24"/>
        </w:rPr>
      </w:pPr>
      <w:r w:rsidRPr="00716764">
        <w:rPr>
          <w:rFonts w:asciiTheme="minorHAnsi" w:hAnsiTheme="minorHAnsi" w:cstheme="minorHAnsi"/>
          <w:bCs/>
          <w:noProof/>
          <w:sz w:val="24"/>
          <w:szCs w:val="24"/>
        </w:rPr>
        <w:t>Ulterior depunerii, pentru solicitanți, vor fi disponibile numai acțiunile privind vizualizarea detaliilor proiectului precum si func</w:t>
      </w:r>
      <w:r w:rsidR="00E24A63" w:rsidRPr="00716764">
        <w:rPr>
          <w:rFonts w:asciiTheme="minorHAnsi" w:hAnsiTheme="minorHAnsi" w:cstheme="minorHAnsi"/>
          <w:bCs/>
          <w:noProof/>
          <w:sz w:val="24"/>
          <w:szCs w:val="24"/>
        </w:rPr>
        <w:t>ț</w:t>
      </w:r>
      <w:r w:rsidRPr="00716764">
        <w:rPr>
          <w:rFonts w:asciiTheme="minorHAnsi" w:hAnsiTheme="minorHAnsi" w:cstheme="minorHAnsi"/>
          <w:bCs/>
          <w:noProof/>
          <w:sz w:val="24"/>
          <w:szCs w:val="24"/>
        </w:rPr>
        <w:t>ionalit</w:t>
      </w:r>
      <w:r w:rsidR="00E24A63" w:rsidRPr="00716764">
        <w:rPr>
          <w:rFonts w:asciiTheme="minorHAnsi" w:hAnsiTheme="minorHAnsi" w:cstheme="minorHAnsi"/>
          <w:bCs/>
          <w:noProof/>
          <w:sz w:val="24"/>
          <w:szCs w:val="24"/>
        </w:rPr>
        <w:t>ăț</w:t>
      </w:r>
      <w:r w:rsidRPr="00716764">
        <w:rPr>
          <w:rFonts w:asciiTheme="minorHAnsi" w:hAnsiTheme="minorHAnsi" w:cstheme="minorHAnsi"/>
          <w:bCs/>
          <w:noProof/>
          <w:sz w:val="24"/>
          <w:szCs w:val="24"/>
        </w:rPr>
        <w:t>i de afi</w:t>
      </w:r>
      <w:r w:rsidR="00E24A63" w:rsidRPr="00716764">
        <w:rPr>
          <w:rFonts w:asciiTheme="minorHAnsi" w:hAnsiTheme="minorHAnsi" w:cstheme="minorHAnsi"/>
          <w:bCs/>
          <w:noProof/>
          <w:sz w:val="24"/>
          <w:szCs w:val="24"/>
        </w:rPr>
        <w:t>ş</w:t>
      </w:r>
      <w:r w:rsidRPr="00716764">
        <w:rPr>
          <w:rFonts w:asciiTheme="minorHAnsi" w:hAnsiTheme="minorHAnsi" w:cstheme="minorHAnsi"/>
          <w:bCs/>
          <w:noProof/>
          <w:sz w:val="24"/>
          <w:szCs w:val="24"/>
        </w:rPr>
        <w:t xml:space="preserve">are a istoricului acestuia. </w:t>
      </w:r>
    </w:p>
    <w:p w14:paraId="7E3A0043" w14:textId="4C3A6C42" w:rsidR="00A3721E" w:rsidRPr="00716764" w:rsidRDefault="00A3721E" w:rsidP="009C79B1">
      <w:pPr>
        <w:tabs>
          <w:tab w:val="left" w:pos="0"/>
        </w:tabs>
        <w:spacing w:after="0"/>
        <w:ind w:right="445"/>
        <w:jc w:val="both"/>
        <w:rPr>
          <w:rFonts w:asciiTheme="minorHAnsi" w:hAnsiTheme="minorHAnsi" w:cstheme="minorHAnsi"/>
          <w:bCs/>
          <w:noProof/>
          <w:sz w:val="24"/>
          <w:szCs w:val="24"/>
        </w:rPr>
      </w:pPr>
      <w:r w:rsidRPr="00716764">
        <w:rPr>
          <w:rFonts w:asciiTheme="minorHAnsi" w:hAnsiTheme="minorHAnsi" w:cstheme="minorHAnsi"/>
          <w:bCs/>
          <w:noProof/>
          <w:sz w:val="24"/>
          <w:szCs w:val="24"/>
        </w:rPr>
        <w:lastRenderedPageBreak/>
        <w:t xml:space="preserve">Pentru detalii privind depunerea online se pot consulta instrucțiuniile disponibile </w:t>
      </w:r>
      <w:r w:rsidR="00E24A63" w:rsidRPr="00716764">
        <w:rPr>
          <w:rFonts w:asciiTheme="minorHAnsi" w:hAnsiTheme="minorHAnsi" w:cstheme="minorHAnsi"/>
          <w:bCs/>
          <w:noProof/>
          <w:sz w:val="24"/>
          <w:szCs w:val="24"/>
        </w:rPr>
        <w:t>ȋ</w:t>
      </w:r>
      <w:r w:rsidRPr="00716764">
        <w:rPr>
          <w:rFonts w:asciiTheme="minorHAnsi" w:hAnsiTheme="minorHAnsi" w:cstheme="minorHAnsi"/>
          <w:bCs/>
          <w:noProof/>
          <w:sz w:val="24"/>
          <w:szCs w:val="24"/>
        </w:rPr>
        <w:t>n format pdf/video.</w:t>
      </w:r>
    </w:p>
    <w:p w14:paraId="4F26C715" w14:textId="77777777" w:rsidR="00584B9F" w:rsidRPr="00716764" w:rsidRDefault="00584B9F" w:rsidP="009C79B1">
      <w:pPr>
        <w:tabs>
          <w:tab w:val="left" w:pos="0"/>
        </w:tabs>
        <w:spacing w:after="0"/>
        <w:ind w:right="445"/>
        <w:jc w:val="both"/>
        <w:rPr>
          <w:rFonts w:asciiTheme="minorHAnsi" w:hAnsiTheme="minorHAnsi" w:cstheme="minorHAnsi"/>
          <w:bCs/>
          <w:noProof/>
          <w:sz w:val="24"/>
          <w:szCs w:val="24"/>
        </w:rPr>
      </w:pPr>
    </w:p>
    <w:p w14:paraId="59C39256" w14:textId="30CF2427" w:rsidR="00430FB8" w:rsidRPr="00716764" w:rsidRDefault="00430FB8" w:rsidP="00430FB8">
      <w:pPr>
        <w:tabs>
          <w:tab w:val="left" w:pos="0"/>
        </w:tabs>
        <w:spacing w:after="0"/>
        <w:ind w:right="445"/>
        <w:jc w:val="both"/>
        <w:rPr>
          <w:rFonts w:asciiTheme="minorHAnsi" w:hAnsiTheme="minorHAnsi" w:cstheme="minorHAnsi"/>
          <w:b/>
          <w:bCs/>
          <w:noProof/>
          <w:sz w:val="24"/>
          <w:szCs w:val="24"/>
        </w:rPr>
      </w:pPr>
      <w:r w:rsidRPr="00716764">
        <w:rPr>
          <w:rFonts w:asciiTheme="minorHAnsi" w:hAnsiTheme="minorHAnsi" w:cstheme="minorHAnsi"/>
          <w:b/>
          <w:bCs/>
          <w:noProof/>
          <w:sz w:val="24"/>
          <w:szCs w:val="24"/>
        </w:rPr>
        <w:t>Este strict interzisă utilizarea tuturor roboţilor sau scripturilor care colectează în mod automat resursele, folosirea programelor care imită caracteristicile unui utilizator uman sau care oferă un avantaj nedrept şi/sau folosirea de click-bots sau script-uri care execută click-uri în mod automat sau reproduc în alt mod comportamentul uman.</w:t>
      </w:r>
    </w:p>
    <w:p w14:paraId="4FAD144D" w14:textId="77777777" w:rsidR="00430FB8" w:rsidRPr="00716764" w:rsidRDefault="00430FB8" w:rsidP="00430FB8">
      <w:pPr>
        <w:tabs>
          <w:tab w:val="left" w:pos="0"/>
        </w:tabs>
        <w:spacing w:after="0"/>
        <w:ind w:right="445"/>
        <w:jc w:val="both"/>
        <w:rPr>
          <w:rFonts w:asciiTheme="minorHAnsi" w:hAnsiTheme="minorHAnsi" w:cstheme="minorHAnsi"/>
          <w:b/>
          <w:bCs/>
          <w:noProof/>
          <w:sz w:val="24"/>
          <w:szCs w:val="24"/>
        </w:rPr>
      </w:pPr>
    </w:p>
    <w:p w14:paraId="3ED1D910" w14:textId="64273870" w:rsidR="00430FB8" w:rsidRPr="00716764" w:rsidRDefault="00430FB8" w:rsidP="00430FB8">
      <w:pPr>
        <w:tabs>
          <w:tab w:val="left" w:pos="0"/>
        </w:tabs>
        <w:spacing w:after="0"/>
        <w:ind w:right="445"/>
        <w:jc w:val="both"/>
        <w:rPr>
          <w:rFonts w:asciiTheme="minorHAnsi" w:hAnsiTheme="minorHAnsi" w:cstheme="minorHAnsi"/>
          <w:b/>
          <w:bCs/>
          <w:noProof/>
          <w:sz w:val="24"/>
          <w:szCs w:val="24"/>
        </w:rPr>
      </w:pPr>
      <w:r w:rsidRPr="00716764">
        <w:rPr>
          <w:rFonts w:asciiTheme="minorHAnsi" w:hAnsiTheme="minorHAnsi" w:cstheme="minorHAnsi"/>
          <w:b/>
          <w:bCs/>
          <w:noProof/>
          <w:sz w:val="24"/>
          <w:szCs w:val="24"/>
        </w:rPr>
        <w:t>Este strict interzisă utilizarea simultană de locaţii multiple/ip-uri multiple pentru acelaşi User.</w:t>
      </w:r>
    </w:p>
    <w:p w14:paraId="4EF1AC17" w14:textId="77777777" w:rsidR="002D6ED2" w:rsidRPr="00716764" w:rsidRDefault="002D6ED2" w:rsidP="00815E1B">
      <w:pPr>
        <w:tabs>
          <w:tab w:val="left" w:pos="0"/>
        </w:tabs>
        <w:spacing w:after="0"/>
        <w:ind w:right="445"/>
        <w:rPr>
          <w:rFonts w:asciiTheme="minorHAnsi" w:hAnsiTheme="minorHAnsi" w:cstheme="minorHAnsi"/>
          <w:b/>
          <w:bCs/>
          <w:noProof/>
          <w:sz w:val="24"/>
          <w:szCs w:val="24"/>
        </w:rPr>
      </w:pPr>
    </w:p>
    <w:p w14:paraId="6C191E32" w14:textId="77777777" w:rsidR="0050097F" w:rsidRPr="00716764" w:rsidRDefault="0050097F" w:rsidP="00031085">
      <w:pPr>
        <w:numPr>
          <w:ilvl w:val="0"/>
          <w:numId w:val="3"/>
        </w:numPr>
        <w:tabs>
          <w:tab w:val="left" w:pos="0"/>
        </w:tabs>
        <w:spacing w:after="0" w:line="240" w:lineRule="auto"/>
        <w:ind w:left="270" w:right="445" w:hanging="270"/>
        <w:rPr>
          <w:rFonts w:asciiTheme="minorHAnsi" w:hAnsiTheme="minorHAnsi" w:cstheme="minorHAnsi"/>
          <w:b/>
          <w:bCs/>
          <w:noProof/>
          <w:sz w:val="24"/>
          <w:szCs w:val="24"/>
        </w:rPr>
      </w:pPr>
      <w:r w:rsidRPr="00716764">
        <w:rPr>
          <w:rFonts w:asciiTheme="minorHAnsi" w:hAnsiTheme="minorHAnsi" w:cstheme="minorHAnsi"/>
          <w:b/>
          <w:bCs/>
          <w:noProof/>
          <w:sz w:val="24"/>
          <w:szCs w:val="24"/>
        </w:rPr>
        <w:t xml:space="preserve">Încărcare alte documente </w:t>
      </w:r>
    </w:p>
    <w:p w14:paraId="1AA864D2" w14:textId="77777777" w:rsidR="0050097F" w:rsidRPr="00716764" w:rsidRDefault="0050097F" w:rsidP="00991C84">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În această secțiune, utilizatorul are posibilitatea de a încărca și alte documente justificative ale proiectului. După realizarea pașilor de mai sus, utilizatorul va acționa butonul de Upload, iar la finalizarea încărcării, acesta va primi un mesaj de confirmare, dacă toate fișierele au fost încărcate cu succes.</w:t>
      </w:r>
    </w:p>
    <w:p w14:paraId="587572D8" w14:textId="77777777" w:rsidR="00584B9F" w:rsidRPr="00716764" w:rsidRDefault="0050097F" w:rsidP="00584B9F">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 xml:space="preserve">După încărcarea cu succes a tuturor fișierelor, acestea vor fi transferate la AFIR. </w:t>
      </w:r>
    </w:p>
    <w:p w14:paraId="0D6AEC8C" w14:textId="522458D0" w:rsidR="0050097F" w:rsidRPr="00716764" w:rsidRDefault="00584B9F" w:rsidP="00991C84">
      <w:pPr>
        <w:tabs>
          <w:tab w:val="left" w:pos="0"/>
          <w:tab w:val="left" w:pos="117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Acestea se vor regăsi în Sistemul de gestiune a documentelor, în folder‐ul proiectului, concomitent cu pornirea fluxului de Depunere‐Evaluare. Alocarea bonurilor de ordine se va realiza prin generarea unei secvențe unice pe sesiune.</w:t>
      </w:r>
      <w:r w:rsidR="0050097F" w:rsidRPr="00716764">
        <w:rPr>
          <w:rFonts w:asciiTheme="minorHAnsi" w:eastAsia="Times New Roman" w:hAnsiTheme="minorHAnsi" w:cstheme="minorHAnsi"/>
          <w:noProof/>
          <w:sz w:val="24"/>
          <w:szCs w:val="24"/>
        </w:rPr>
        <w:t xml:space="preserve">După depunerea proiectelor, pentru solicitanți, sunt disponibile numai acțiunile </w:t>
      </w:r>
      <w:r w:rsidR="00D17D97" w:rsidRPr="00716764">
        <w:rPr>
          <w:rFonts w:asciiTheme="minorHAnsi" w:eastAsia="Times New Roman" w:hAnsiTheme="minorHAnsi" w:cstheme="minorHAnsi"/>
          <w:noProof/>
          <w:sz w:val="24"/>
          <w:szCs w:val="24"/>
        </w:rPr>
        <w:t>„</w:t>
      </w:r>
      <w:r w:rsidR="0050097F" w:rsidRPr="00716764">
        <w:rPr>
          <w:rFonts w:asciiTheme="minorHAnsi" w:eastAsia="Times New Roman" w:hAnsiTheme="minorHAnsi" w:cstheme="minorHAnsi"/>
          <w:noProof/>
          <w:sz w:val="24"/>
          <w:szCs w:val="24"/>
        </w:rPr>
        <w:t>Vizualizare</w:t>
      </w:r>
      <w:r w:rsidR="00D17D97" w:rsidRPr="00716764">
        <w:rPr>
          <w:rFonts w:asciiTheme="minorHAnsi" w:eastAsia="Times New Roman" w:hAnsiTheme="minorHAnsi" w:cstheme="minorHAnsi"/>
          <w:noProof/>
          <w:sz w:val="24"/>
          <w:szCs w:val="24"/>
        </w:rPr>
        <w:t>”</w:t>
      </w:r>
      <w:r w:rsidR="0050097F" w:rsidRPr="00716764">
        <w:rPr>
          <w:rFonts w:asciiTheme="minorHAnsi" w:eastAsia="Times New Roman" w:hAnsiTheme="minorHAnsi" w:cstheme="minorHAnsi"/>
          <w:noProof/>
          <w:sz w:val="24"/>
          <w:szCs w:val="24"/>
        </w:rPr>
        <w:t>,</w:t>
      </w:r>
      <w:r w:rsidR="00D17D97" w:rsidRPr="00716764">
        <w:rPr>
          <w:rFonts w:asciiTheme="minorHAnsi" w:eastAsia="Times New Roman" w:hAnsiTheme="minorHAnsi" w:cstheme="minorHAnsi"/>
          <w:noProof/>
          <w:sz w:val="24"/>
          <w:szCs w:val="24"/>
        </w:rPr>
        <w:t xml:space="preserve"> „</w:t>
      </w:r>
      <w:r w:rsidR="0050097F" w:rsidRPr="00716764">
        <w:rPr>
          <w:rFonts w:asciiTheme="minorHAnsi" w:eastAsia="Times New Roman" w:hAnsiTheme="minorHAnsi" w:cstheme="minorHAnsi"/>
          <w:noProof/>
          <w:sz w:val="24"/>
          <w:szCs w:val="24"/>
        </w:rPr>
        <w:t>Statusuri</w:t>
      </w:r>
      <w:r w:rsidR="00D17D97" w:rsidRPr="00716764">
        <w:rPr>
          <w:rFonts w:asciiTheme="minorHAnsi" w:eastAsia="Times New Roman" w:hAnsiTheme="minorHAnsi" w:cstheme="minorHAnsi"/>
          <w:noProof/>
          <w:sz w:val="24"/>
          <w:szCs w:val="24"/>
        </w:rPr>
        <w:t>”</w:t>
      </w:r>
      <w:r w:rsidR="0050097F" w:rsidRPr="00716764">
        <w:rPr>
          <w:rFonts w:asciiTheme="minorHAnsi" w:eastAsia="Times New Roman" w:hAnsiTheme="minorHAnsi" w:cstheme="minorHAnsi"/>
          <w:noProof/>
          <w:sz w:val="24"/>
          <w:szCs w:val="24"/>
        </w:rPr>
        <w:t xml:space="preserve">. </w:t>
      </w:r>
    </w:p>
    <w:p w14:paraId="17B9979A" w14:textId="77777777" w:rsidR="00584B9F" w:rsidRPr="00716764" w:rsidRDefault="00584B9F" w:rsidP="00991C84">
      <w:pPr>
        <w:tabs>
          <w:tab w:val="left" w:pos="0"/>
          <w:tab w:val="left" w:pos="1170"/>
        </w:tabs>
        <w:spacing w:after="0"/>
        <w:jc w:val="both"/>
        <w:rPr>
          <w:rFonts w:asciiTheme="minorHAnsi" w:eastAsia="Times New Roman" w:hAnsiTheme="minorHAnsi" w:cstheme="minorHAnsi"/>
          <w:noProof/>
          <w:sz w:val="24"/>
          <w:szCs w:val="24"/>
        </w:rPr>
      </w:pPr>
    </w:p>
    <w:p w14:paraId="442835D2" w14:textId="77777777" w:rsidR="00584B9F" w:rsidRPr="00716764" w:rsidRDefault="00584B9F" w:rsidP="00584B9F">
      <w:pPr>
        <w:tabs>
          <w:tab w:val="left" w:pos="0"/>
          <w:tab w:val="left" w:pos="1170"/>
        </w:tabs>
        <w:spacing w:after="0"/>
        <w:jc w:val="both"/>
        <w:rPr>
          <w:rFonts w:asciiTheme="minorHAnsi" w:eastAsia="Times New Roman" w:hAnsiTheme="minorHAnsi" w:cstheme="minorHAnsi"/>
          <w:b/>
          <w:bCs/>
          <w:noProof/>
          <w:sz w:val="24"/>
          <w:szCs w:val="24"/>
        </w:rPr>
      </w:pPr>
      <w:r w:rsidRPr="00716764">
        <w:rPr>
          <w:rFonts w:asciiTheme="minorHAnsi" w:eastAsia="Times New Roman" w:hAnsiTheme="minorHAnsi" w:cstheme="minorHAnsi"/>
          <w:b/>
          <w:bCs/>
          <w:noProof/>
          <w:sz w:val="24"/>
          <w:szCs w:val="24"/>
        </w:rPr>
        <w:t>Atenție!</w:t>
      </w:r>
    </w:p>
    <w:p w14:paraId="24A1252D" w14:textId="1CDD5D92" w:rsidR="00584B9F" w:rsidRPr="00716764" w:rsidRDefault="00584B9F" w:rsidP="00584B9F">
      <w:pPr>
        <w:tabs>
          <w:tab w:val="left" w:pos="0"/>
          <w:tab w:val="left" w:pos="1170"/>
        </w:tabs>
        <w:spacing w:after="0"/>
        <w:jc w:val="both"/>
        <w:rPr>
          <w:rFonts w:asciiTheme="minorHAnsi" w:eastAsia="Times New Roman" w:hAnsiTheme="minorHAnsi" w:cstheme="minorHAnsi"/>
          <w:b/>
          <w:bCs/>
          <w:noProof/>
          <w:sz w:val="24"/>
          <w:szCs w:val="24"/>
        </w:rPr>
      </w:pPr>
      <w:r w:rsidRPr="00716764">
        <w:rPr>
          <w:rFonts w:asciiTheme="minorHAnsi" w:eastAsia="Times New Roman" w:hAnsiTheme="minorHAnsi" w:cstheme="minorHAnsi"/>
          <w:b/>
          <w:bCs/>
          <w:noProof/>
          <w:sz w:val="24"/>
          <w:szCs w:val="24"/>
        </w:rPr>
        <w:t>Pentru a preveni respingerea Cererii de Finanțare ca urmare a descoperirii unor erori de formă în completarea acesteia, solicitantul are responsabilitatea încărcării unei Cereri de Finanțare în care informația să fie completă și conformă cu realitatea.</w:t>
      </w:r>
    </w:p>
    <w:p w14:paraId="0B14EC86" w14:textId="77777777" w:rsidR="00584B9F" w:rsidRPr="00716764" w:rsidRDefault="00584B9F" w:rsidP="00584B9F">
      <w:pPr>
        <w:tabs>
          <w:tab w:val="left" w:pos="0"/>
          <w:tab w:val="left" w:pos="1170"/>
        </w:tabs>
        <w:spacing w:after="0"/>
        <w:jc w:val="both"/>
        <w:rPr>
          <w:rFonts w:asciiTheme="minorHAnsi" w:eastAsia="Times New Roman" w:hAnsiTheme="minorHAnsi" w:cstheme="minorHAnsi"/>
          <w:b/>
          <w:bCs/>
          <w:noProof/>
          <w:sz w:val="24"/>
          <w:szCs w:val="24"/>
        </w:rPr>
      </w:pPr>
    </w:p>
    <w:p w14:paraId="40F10659" w14:textId="0B5E11A7" w:rsidR="00584B9F" w:rsidRPr="00716764" w:rsidRDefault="00584B9F" w:rsidP="00584B9F">
      <w:pPr>
        <w:tabs>
          <w:tab w:val="left" w:pos="0"/>
          <w:tab w:val="left" w:pos="1170"/>
        </w:tabs>
        <w:spacing w:after="0"/>
        <w:jc w:val="both"/>
        <w:rPr>
          <w:rFonts w:asciiTheme="minorHAnsi" w:eastAsia="Times New Roman" w:hAnsiTheme="minorHAnsi" w:cstheme="minorHAnsi"/>
          <w:b/>
          <w:bCs/>
          <w:noProof/>
          <w:sz w:val="24"/>
          <w:szCs w:val="24"/>
        </w:rPr>
      </w:pPr>
      <w:r w:rsidRPr="00716764">
        <w:rPr>
          <w:rFonts w:asciiTheme="minorHAnsi" w:eastAsia="Times New Roman" w:hAnsiTheme="minorHAnsi" w:cstheme="minorHAnsi"/>
          <w:b/>
          <w:bCs/>
          <w:noProof/>
          <w:sz w:val="24"/>
          <w:szCs w:val="24"/>
        </w:rPr>
        <w:t>Pentru Cererile de Finanțare a căror încărcare on‐line prin intermediului portalului AFIR se realizează după ora 14.00, termenul privind verificarea condiţiilor de admitere se derulează din</w:t>
      </w:r>
    </w:p>
    <w:p w14:paraId="4111BC42" w14:textId="0EDFC5F0" w:rsidR="00584B9F" w:rsidRPr="00716764" w:rsidRDefault="00584B9F" w:rsidP="00584B9F">
      <w:pPr>
        <w:tabs>
          <w:tab w:val="left" w:pos="0"/>
          <w:tab w:val="left" w:pos="1170"/>
        </w:tabs>
        <w:spacing w:after="0"/>
        <w:jc w:val="both"/>
        <w:rPr>
          <w:rFonts w:asciiTheme="minorHAnsi" w:eastAsia="Times New Roman" w:hAnsiTheme="minorHAnsi" w:cstheme="minorHAnsi"/>
          <w:b/>
          <w:bCs/>
          <w:noProof/>
          <w:sz w:val="24"/>
          <w:szCs w:val="24"/>
        </w:rPr>
      </w:pPr>
      <w:r w:rsidRPr="00716764">
        <w:rPr>
          <w:rFonts w:asciiTheme="minorHAnsi" w:eastAsia="Times New Roman" w:hAnsiTheme="minorHAnsi" w:cstheme="minorHAnsi"/>
          <w:b/>
          <w:bCs/>
          <w:noProof/>
          <w:sz w:val="24"/>
          <w:szCs w:val="24"/>
        </w:rPr>
        <w:t>ziua următoare. În ultima zi de depunere a licitaţiei lunare, încărcarea on‐line se realizează până la ora 16.00.</w:t>
      </w:r>
    </w:p>
    <w:p w14:paraId="60700505" w14:textId="5DEA956C" w:rsidR="00584B9F" w:rsidRPr="00716764" w:rsidRDefault="00584B9F" w:rsidP="00584B9F">
      <w:pPr>
        <w:tabs>
          <w:tab w:val="left" w:pos="0"/>
          <w:tab w:val="left" w:pos="1170"/>
        </w:tabs>
        <w:spacing w:after="0"/>
        <w:jc w:val="both"/>
        <w:rPr>
          <w:rFonts w:asciiTheme="minorHAnsi" w:eastAsia="Times New Roman" w:hAnsiTheme="minorHAnsi" w:cstheme="minorHAnsi"/>
          <w:b/>
          <w:bCs/>
          <w:noProof/>
          <w:sz w:val="24"/>
          <w:szCs w:val="24"/>
        </w:rPr>
      </w:pPr>
      <w:r w:rsidRPr="00716764">
        <w:rPr>
          <w:rFonts w:asciiTheme="minorHAnsi" w:eastAsia="Times New Roman" w:hAnsiTheme="minorHAnsi" w:cstheme="minorHAnsi"/>
          <w:b/>
          <w:bCs/>
          <w:noProof/>
          <w:sz w:val="24"/>
          <w:szCs w:val="24"/>
        </w:rPr>
        <w:t>Cererea de Finantare și toată documentația aferentă nu trebuie să fie semnate și ștampilate pe</w:t>
      </w:r>
    </w:p>
    <w:p w14:paraId="62A0869B" w14:textId="447D70E0" w:rsidR="00584B9F" w:rsidRPr="00716764" w:rsidRDefault="00584B9F" w:rsidP="00584B9F">
      <w:pPr>
        <w:tabs>
          <w:tab w:val="left" w:pos="0"/>
          <w:tab w:val="left" w:pos="1170"/>
        </w:tabs>
        <w:spacing w:after="0"/>
        <w:jc w:val="both"/>
        <w:rPr>
          <w:rFonts w:asciiTheme="minorHAnsi" w:eastAsia="Times New Roman" w:hAnsiTheme="minorHAnsi" w:cstheme="minorHAnsi"/>
          <w:b/>
          <w:bCs/>
          <w:noProof/>
          <w:sz w:val="24"/>
          <w:szCs w:val="24"/>
        </w:rPr>
      </w:pPr>
      <w:r w:rsidRPr="00716764">
        <w:rPr>
          <w:rFonts w:asciiTheme="minorHAnsi" w:eastAsia="Times New Roman" w:hAnsiTheme="minorHAnsi" w:cstheme="minorHAnsi"/>
          <w:b/>
          <w:bCs/>
          <w:noProof/>
          <w:sz w:val="24"/>
          <w:szCs w:val="24"/>
        </w:rPr>
        <w:t>fiecare pagină.</w:t>
      </w:r>
    </w:p>
    <w:p w14:paraId="13CA3E6B" w14:textId="77777777" w:rsidR="00584B9F" w:rsidRPr="00716764" w:rsidRDefault="00584B9F" w:rsidP="00584B9F">
      <w:pPr>
        <w:tabs>
          <w:tab w:val="left" w:pos="0"/>
          <w:tab w:val="left" w:pos="1170"/>
        </w:tabs>
        <w:spacing w:after="0"/>
        <w:jc w:val="both"/>
        <w:rPr>
          <w:rFonts w:asciiTheme="minorHAnsi" w:eastAsia="Times New Roman" w:hAnsiTheme="minorHAnsi" w:cstheme="minorHAnsi"/>
          <w:b/>
          <w:bCs/>
          <w:noProof/>
          <w:sz w:val="24"/>
          <w:szCs w:val="24"/>
        </w:rPr>
      </w:pPr>
    </w:p>
    <w:p w14:paraId="794890E2" w14:textId="77777777" w:rsidR="00584B9F" w:rsidRPr="00716764" w:rsidRDefault="00584B9F" w:rsidP="00584B9F">
      <w:pPr>
        <w:tabs>
          <w:tab w:val="left" w:pos="0"/>
          <w:tab w:val="left" w:pos="1170"/>
        </w:tabs>
        <w:spacing w:after="0"/>
        <w:jc w:val="both"/>
        <w:rPr>
          <w:rFonts w:asciiTheme="minorHAnsi" w:eastAsia="Times New Roman" w:hAnsiTheme="minorHAnsi" w:cstheme="minorHAnsi"/>
          <w:b/>
          <w:bCs/>
          <w:noProof/>
          <w:sz w:val="24"/>
          <w:szCs w:val="24"/>
        </w:rPr>
      </w:pPr>
      <w:r w:rsidRPr="00716764">
        <w:rPr>
          <w:rFonts w:asciiTheme="minorHAnsi" w:eastAsia="Times New Roman" w:hAnsiTheme="minorHAnsi" w:cstheme="minorHAnsi"/>
          <w:b/>
          <w:bCs/>
          <w:noProof/>
          <w:sz w:val="24"/>
          <w:szCs w:val="24"/>
        </w:rPr>
        <w:t>Atenție!</w:t>
      </w:r>
    </w:p>
    <w:p w14:paraId="6FEB2C47" w14:textId="77777777" w:rsidR="00584B9F" w:rsidRPr="00716764" w:rsidRDefault="00584B9F" w:rsidP="00584B9F">
      <w:pPr>
        <w:tabs>
          <w:tab w:val="left" w:pos="0"/>
          <w:tab w:val="left" w:pos="1170"/>
        </w:tabs>
        <w:spacing w:after="0"/>
        <w:jc w:val="both"/>
        <w:rPr>
          <w:rFonts w:asciiTheme="minorHAnsi" w:eastAsia="Times New Roman" w:hAnsiTheme="minorHAnsi" w:cstheme="minorHAnsi"/>
          <w:b/>
          <w:bCs/>
          <w:noProof/>
          <w:sz w:val="24"/>
          <w:szCs w:val="24"/>
        </w:rPr>
      </w:pPr>
      <w:r w:rsidRPr="00716764">
        <w:rPr>
          <w:rFonts w:asciiTheme="minorHAnsi" w:eastAsia="Times New Roman" w:hAnsiTheme="minorHAnsi" w:cstheme="minorHAnsi"/>
          <w:b/>
          <w:bCs/>
          <w:noProof/>
          <w:sz w:val="24"/>
          <w:szCs w:val="24"/>
        </w:rPr>
        <w:t>Solicitantul își asumă veridicitatea documentelor, iar dacă la prezentarea acestora în original se</w:t>
      </w:r>
    </w:p>
    <w:p w14:paraId="2C0E9B80" w14:textId="77777777" w:rsidR="00584B9F" w:rsidRPr="00716764" w:rsidRDefault="00584B9F" w:rsidP="00584B9F">
      <w:pPr>
        <w:tabs>
          <w:tab w:val="left" w:pos="0"/>
          <w:tab w:val="left" w:pos="1170"/>
        </w:tabs>
        <w:spacing w:after="0"/>
        <w:jc w:val="both"/>
        <w:rPr>
          <w:rFonts w:asciiTheme="minorHAnsi" w:eastAsia="Times New Roman" w:hAnsiTheme="minorHAnsi" w:cstheme="minorHAnsi"/>
          <w:b/>
          <w:bCs/>
          <w:noProof/>
          <w:sz w:val="24"/>
          <w:szCs w:val="24"/>
        </w:rPr>
      </w:pPr>
      <w:r w:rsidRPr="00716764">
        <w:rPr>
          <w:rFonts w:asciiTheme="minorHAnsi" w:eastAsia="Times New Roman" w:hAnsiTheme="minorHAnsi" w:cstheme="minorHAnsi"/>
          <w:b/>
          <w:bCs/>
          <w:noProof/>
          <w:sz w:val="24"/>
          <w:szCs w:val="24"/>
        </w:rPr>
        <w:t>constată neconcordanțe care afectează condițiile de eligibilitate sau selectie, se va lua decizia de</w:t>
      </w:r>
    </w:p>
    <w:p w14:paraId="3B327D85" w14:textId="53483BD3" w:rsidR="00584B9F" w:rsidRPr="00716764" w:rsidRDefault="00584B9F" w:rsidP="00584B9F">
      <w:pPr>
        <w:tabs>
          <w:tab w:val="left" w:pos="0"/>
          <w:tab w:val="left" w:pos="1170"/>
        </w:tabs>
        <w:spacing w:after="0"/>
        <w:jc w:val="both"/>
        <w:rPr>
          <w:rFonts w:asciiTheme="minorHAnsi" w:eastAsia="Times New Roman" w:hAnsiTheme="minorHAnsi" w:cstheme="minorHAnsi"/>
          <w:b/>
          <w:bCs/>
          <w:noProof/>
          <w:sz w:val="24"/>
          <w:szCs w:val="24"/>
        </w:rPr>
      </w:pPr>
      <w:r w:rsidRPr="00716764">
        <w:rPr>
          <w:rFonts w:asciiTheme="minorHAnsi" w:eastAsia="Times New Roman" w:hAnsiTheme="minorHAnsi" w:cstheme="minorHAnsi"/>
          <w:b/>
          <w:bCs/>
          <w:noProof/>
          <w:sz w:val="24"/>
          <w:szCs w:val="24"/>
        </w:rPr>
        <w:t>neîncheiere a Contractului de finanțare și încadrarea proiectului cu statut de contract neîncheiat.</w:t>
      </w:r>
    </w:p>
    <w:p w14:paraId="5BDBF186" w14:textId="77777777" w:rsidR="00584B9F" w:rsidRPr="00716764" w:rsidRDefault="00584B9F" w:rsidP="00584B9F">
      <w:pPr>
        <w:tabs>
          <w:tab w:val="left" w:pos="0"/>
          <w:tab w:val="left" w:pos="1170"/>
        </w:tabs>
        <w:spacing w:after="0"/>
        <w:jc w:val="both"/>
        <w:rPr>
          <w:rFonts w:asciiTheme="minorHAnsi" w:eastAsia="Times New Roman" w:hAnsiTheme="minorHAnsi" w:cstheme="minorHAnsi"/>
          <w:b/>
          <w:bCs/>
          <w:noProof/>
          <w:sz w:val="24"/>
          <w:szCs w:val="24"/>
        </w:rPr>
      </w:pPr>
    </w:p>
    <w:p w14:paraId="1B06314F" w14:textId="77777777" w:rsidR="00584B9F" w:rsidRPr="00716764" w:rsidRDefault="00584B9F" w:rsidP="00584B9F">
      <w:pPr>
        <w:tabs>
          <w:tab w:val="left" w:pos="0"/>
          <w:tab w:val="left" w:pos="1170"/>
        </w:tabs>
        <w:spacing w:after="0"/>
        <w:jc w:val="both"/>
        <w:rPr>
          <w:rFonts w:asciiTheme="minorHAnsi" w:eastAsia="Times New Roman" w:hAnsiTheme="minorHAnsi" w:cstheme="minorHAnsi"/>
          <w:b/>
          <w:bCs/>
          <w:noProof/>
          <w:sz w:val="24"/>
          <w:szCs w:val="24"/>
        </w:rPr>
      </w:pPr>
      <w:r w:rsidRPr="00716764">
        <w:rPr>
          <w:rFonts w:asciiTheme="minorHAnsi" w:eastAsia="Times New Roman" w:hAnsiTheme="minorHAnsi" w:cstheme="minorHAnsi"/>
          <w:b/>
          <w:bCs/>
          <w:noProof/>
          <w:sz w:val="24"/>
          <w:szCs w:val="24"/>
        </w:rPr>
        <w:t>Piesele desenate care depăşesc formatul A3, se pot ataşa salvate direct în format .pdf, la care se</w:t>
      </w:r>
    </w:p>
    <w:p w14:paraId="579E5CF1" w14:textId="77777777" w:rsidR="00584B9F" w:rsidRPr="00716764" w:rsidRDefault="00584B9F" w:rsidP="00584B9F">
      <w:pPr>
        <w:tabs>
          <w:tab w:val="left" w:pos="0"/>
          <w:tab w:val="left" w:pos="1170"/>
        </w:tabs>
        <w:spacing w:after="0"/>
        <w:jc w:val="both"/>
        <w:rPr>
          <w:rFonts w:asciiTheme="minorHAnsi" w:eastAsia="Times New Roman" w:hAnsiTheme="minorHAnsi" w:cstheme="minorHAnsi"/>
          <w:b/>
          <w:bCs/>
          <w:noProof/>
          <w:sz w:val="24"/>
          <w:szCs w:val="24"/>
        </w:rPr>
      </w:pPr>
      <w:r w:rsidRPr="00716764">
        <w:rPr>
          <w:rFonts w:asciiTheme="minorHAnsi" w:eastAsia="Times New Roman" w:hAnsiTheme="minorHAnsi" w:cstheme="minorHAnsi"/>
          <w:b/>
          <w:bCs/>
          <w:noProof/>
          <w:sz w:val="24"/>
          <w:szCs w:val="24"/>
        </w:rPr>
        <w:lastRenderedPageBreak/>
        <w:t>va adaugă declaraţia proiectantului privind conformitatea cu planşele originale din Cererea de</w:t>
      </w:r>
    </w:p>
    <w:p w14:paraId="3D9180A2" w14:textId="57701155" w:rsidR="00002C78" w:rsidRPr="00716764" w:rsidRDefault="00584B9F" w:rsidP="00584B9F">
      <w:pPr>
        <w:tabs>
          <w:tab w:val="left" w:pos="0"/>
          <w:tab w:val="left" w:pos="1170"/>
        </w:tabs>
        <w:spacing w:after="0"/>
        <w:jc w:val="both"/>
        <w:rPr>
          <w:rFonts w:asciiTheme="minorHAnsi" w:eastAsia="Times New Roman" w:hAnsiTheme="minorHAnsi" w:cstheme="minorHAnsi"/>
          <w:b/>
          <w:bCs/>
          <w:noProof/>
          <w:sz w:val="24"/>
          <w:szCs w:val="24"/>
        </w:rPr>
      </w:pPr>
      <w:r w:rsidRPr="00716764">
        <w:rPr>
          <w:rFonts w:asciiTheme="minorHAnsi" w:eastAsia="Times New Roman" w:hAnsiTheme="minorHAnsi" w:cstheme="minorHAnsi"/>
          <w:b/>
          <w:bCs/>
          <w:noProof/>
          <w:sz w:val="24"/>
          <w:szCs w:val="24"/>
        </w:rPr>
        <w:t>Finanţare.</w:t>
      </w:r>
    </w:p>
    <w:p w14:paraId="039D444D" w14:textId="77777777" w:rsidR="00002C78" w:rsidRPr="00716764" w:rsidRDefault="00002C78" w:rsidP="00002C78">
      <w:pPr>
        <w:contextualSpacing/>
        <w:jc w:val="both"/>
        <w:rPr>
          <w:rFonts w:asciiTheme="minorHAnsi" w:hAnsiTheme="minorHAnsi" w:cstheme="minorHAnsi"/>
          <w:bCs/>
          <w:sz w:val="24"/>
          <w:szCs w:val="24"/>
        </w:rPr>
      </w:pPr>
      <w:r w:rsidRPr="00716764">
        <w:rPr>
          <w:rFonts w:asciiTheme="minorHAnsi" w:hAnsiTheme="minorHAnsi" w:cstheme="minorHAnsi"/>
          <w:b/>
          <w:bCs/>
          <w:sz w:val="24"/>
          <w:szCs w:val="24"/>
        </w:rPr>
        <w:t xml:space="preserve">Retragerea Cererii de Finanțare se poate efectua online prin completarea, semnarea formularului de retragere de către solicitant/ reprezentant legal, formular ce va fi scanat și transmis online. </w:t>
      </w:r>
      <w:proofErr w:type="spellStart"/>
      <w:r w:rsidRPr="00716764">
        <w:rPr>
          <w:rFonts w:asciiTheme="minorHAnsi" w:hAnsiTheme="minorHAnsi" w:cstheme="minorHAnsi"/>
          <w:b/>
          <w:bCs/>
          <w:sz w:val="24"/>
          <w:szCs w:val="24"/>
        </w:rPr>
        <w:t>Solicitanţii</w:t>
      </w:r>
      <w:proofErr w:type="spellEnd"/>
      <w:r w:rsidRPr="00716764">
        <w:rPr>
          <w:rFonts w:asciiTheme="minorHAnsi" w:hAnsiTheme="minorHAnsi" w:cstheme="minorHAnsi"/>
          <w:b/>
          <w:bCs/>
          <w:sz w:val="24"/>
          <w:szCs w:val="24"/>
        </w:rPr>
        <w:t xml:space="preserve"> care au optat pentru retragerea cererii de </w:t>
      </w:r>
      <w:proofErr w:type="spellStart"/>
      <w:r w:rsidRPr="00716764">
        <w:rPr>
          <w:rFonts w:asciiTheme="minorHAnsi" w:hAnsiTheme="minorHAnsi" w:cstheme="minorHAnsi"/>
          <w:b/>
          <w:bCs/>
          <w:sz w:val="24"/>
          <w:szCs w:val="24"/>
        </w:rPr>
        <w:t>finanţare</w:t>
      </w:r>
      <w:proofErr w:type="spellEnd"/>
      <w:r w:rsidRPr="00716764">
        <w:rPr>
          <w:rFonts w:asciiTheme="minorHAnsi" w:hAnsiTheme="minorHAnsi" w:cstheme="minorHAnsi"/>
          <w:b/>
          <w:bCs/>
          <w:sz w:val="24"/>
          <w:szCs w:val="24"/>
        </w:rPr>
        <w:t xml:space="preserve"> nu mai au posibilitatea de a depune o alta cerere de </w:t>
      </w:r>
      <w:proofErr w:type="spellStart"/>
      <w:r w:rsidRPr="00716764">
        <w:rPr>
          <w:rFonts w:asciiTheme="minorHAnsi" w:hAnsiTheme="minorHAnsi" w:cstheme="minorHAnsi"/>
          <w:b/>
          <w:bCs/>
          <w:sz w:val="24"/>
          <w:szCs w:val="24"/>
        </w:rPr>
        <w:t>finanţare</w:t>
      </w:r>
      <w:proofErr w:type="spellEnd"/>
      <w:r w:rsidRPr="00716764">
        <w:rPr>
          <w:rFonts w:asciiTheme="minorHAnsi" w:hAnsiTheme="minorHAnsi" w:cstheme="minorHAnsi"/>
          <w:b/>
          <w:bCs/>
          <w:sz w:val="24"/>
          <w:szCs w:val="24"/>
        </w:rPr>
        <w:t xml:space="preserve"> în </w:t>
      </w:r>
      <w:proofErr w:type="spellStart"/>
      <w:r w:rsidRPr="00716764">
        <w:rPr>
          <w:rFonts w:asciiTheme="minorHAnsi" w:hAnsiTheme="minorHAnsi" w:cstheme="minorHAnsi"/>
          <w:b/>
          <w:bCs/>
          <w:sz w:val="24"/>
          <w:szCs w:val="24"/>
        </w:rPr>
        <w:t>aceeaşi</w:t>
      </w:r>
      <w:proofErr w:type="spellEnd"/>
      <w:r w:rsidRPr="00716764">
        <w:rPr>
          <w:rFonts w:asciiTheme="minorHAnsi" w:hAnsiTheme="minorHAnsi" w:cstheme="minorHAnsi"/>
          <w:b/>
          <w:bCs/>
          <w:sz w:val="24"/>
          <w:szCs w:val="24"/>
        </w:rPr>
        <w:t xml:space="preserve"> sesiune.</w:t>
      </w:r>
    </w:p>
    <w:p w14:paraId="4352006F" w14:textId="77777777" w:rsidR="00002C78" w:rsidRPr="00716764" w:rsidRDefault="00002C78" w:rsidP="00002C78">
      <w:pPr>
        <w:ind w:right="402"/>
        <w:contextualSpacing/>
        <w:rPr>
          <w:rFonts w:asciiTheme="minorHAnsi" w:hAnsiTheme="minorHAnsi" w:cstheme="minorHAnsi"/>
          <w:b/>
          <w:bCs/>
          <w:sz w:val="24"/>
          <w:szCs w:val="24"/>
        </w:rPr>
      </w:pPr>
      <w:proofErr w:type="spellStart"/>
      <w:r w:rsidRPr="00716764">
        <w:rPr>
          <w:rFonts w:asciiTheme="minorHAnsi" w:hAnsiTheme="minorHAnsi" w:cstheme="minorHAnsi"/>
          <w:b/>
          <w:bCs/>
          <w:sz w:val="24"/>
          <w:szCs w:val="24"/>
        </w:rPr>
        <w:t>Atentie</w:t>
      </w:r>
      <w:proofErr w:type="spellEnd"/>
      <w:r w:rsidRPr="00716764">
        <w:rPr>
          <w:rFonts w:asciiTheme="minorHAnsi" w:hAnsiTheme="minorHAnsi" w:cstheme="minorHAnsi"/>
          <w:b/>
          <w:bCs/>
          <w:sz w:val="24"/>
          <w:szCs w:val="24"/>
        </w:rPr>
        <w:t xml:space="preserve">! </w:t>
      </w:r>
    </w:p>
    <w:p w14:paraId="3BE78096" w14:textId="77777777" w:rsidR="00002C78" w:rsidRPr="00716764" w:rsidRDefault="00002C78" w:rsidP="00002C78">
      <w:pPr>
        <w:ind w:right="402"/>
        <w:contextualSpacing/>
        <w:rPr>
          <w:rFonts w:asciiTheme="minorHAnsi" w:hAnsiTheme="minorHAnsi" w:cstheme="minorHAnsi"/>
          <w:b/>
          <w:bCs/>
          <w:sz w:val="24"/>
          <w:szCs w:val="24"/>
        </w:rPr>
      </w:pPr>
    </w:p>
    <w:p w14:paraId="3B3CC14D" w14:textId="77777777" w:rsidR="00002C78" w:rsidRPr="00716764" w:rsidRDefault="00002C78" w:rsidP="00002C78">
      <w:pPr>
        <w:spacing w:after="0"/>
        <w:jc w:val="both"/>
        <w:rPr>
          <w:rFonts w:asciiTheme="minorHAnsi" w:hAnsiTheme="minorHAnsi" w:cstheme="minorHAnsi"/>
          <w:b/>
          <w:bCs/>
          <w:sz w:val="24"/>
          <w:szCs w:val="24"/>
        </w:rPr>
      </w:pPr>
      <w:r w:rsidRPr="00716764">
        <w:rPr>
          <w:rFonts w:asciiTheme="minorHAnsi" w:hAnsiTheme="minorHAnsi" w:cstheme="minorHAnsi"/>
          <w:b/>
          <w:bCs/>
          <w:sz w:val="24"/>
          <w:szCs w:val="24"/>
        </w:rPr>
        <w:t>Nu se poate reveni asupra unei solicitări de retragere a unei Cereri de Finanțare!</w:t>
      </w:r>
    </w:p>
    <w:p w14:paraId="6A8C4340" w14:textId="77777777" w:rsidR="0050097F" w:rsidRPr="00716764" w:rsidRDefault="0050097F" w:rsidP="00815E1B">
      <w:pPr>
        <w:tabs>
          <w:tab w:val="left" w:pos="0"/>
        </w:tabs>
        <w:spacing w:after="0"/>
        <w:ind w:right="445"/>
        <w:jc w:val="both"/>
        <w:rPr>
          <w:rFonts w:asciiTheme="minorHAnsi" w:eastAsia="Times New Roman" w:hAnsiTheme="minorHAnsi" w:cstheme="minorHAnsi"/>
          <w:noProof/>
          <w:sz w:val="24"/>
          <w:szCs w:val="24"/>
        </w:rPr>
      </w:pPr>
    </w:p>
    <w:p w14:paraId="21FCD760" w14:textId="77777777" w:rsidR="0050097F" w:rsidRPr="00716764" w:rsidRDefault="0050097F" w:rsidP="00991C84">
      <w:pPr>
        <w:numPr>
          <w:ilvl w:val="2"/>
          <w:numId w:val="1"/>
        </w:numPr>
        <w:shd w:val="clear" w:color="auto" w:fill="C6D9F1"/>
        <w:tabs>
          <w:tab w:val="left" w:pos="0"/>
        </w:tabs>
        <w:spacing w:after="0" w:line="240" w:lineRule="auto"/>
        <w:jc w:val="both"/>
        <w:rPr>
          <w:rFonts w:asciiTheme="minorHAnsi" w:eastAsia="Times New Roman" w:hAnsiTheme="minorHAnsi" w:cstheme="minorHAnsi"/>
          <w:i/>
          <w:iCs/>
          <w:noProof/>
          <w:sz w:val="24"/>
          <w:szCs w:val="24"/>
        </w:rPr>
      </w:pPr>
      <w:r w:rsidRPr="00716764">
        <w:rPr>
          <w:rFonts w:asciiTheme="minorHAnsi" w:eastAsia="Times New Roman" w:hAnsiTheme="minorHAnsi" w:cstheme="minorHAnsi"/>
          <w:b/>
          <w:i/>
          <w:iCs/>
          <w:noProof/>
          <w:sz w:val="24"/>
          <w:szCs w:val="24"/>
        </w:rPr>
        <w:t>Verificarea dosarului Cererii de Finanţare</w:t>
      </w:r>
      <w:r w:rsidR="00B951D1" w:rsidRPr="00716764">
        <w:rPr>
          <w:rFonts w:asciiTheme="minorHAnsi" w:eastAsia="Times New Roman" w:hAnsiTheme="minorHAnsi" w:cstheme="minorHAnsi"/>
          <w:i/>
          <w:iCs/>
          <w:noProof/>
          <w:sz w:val="24"/>
          <w:szCs w:val="24"/>
        </w:rPr>
        <w:t>.</w:t>
      </w:r>
    </w:p>
    <w:p w14:paraId="7BDF51A4" w14:textId="77777777" w:rsidR="0050097F" w:rsidRPr="00716764" w:rsidRDefault="0050097F" w:rsidP="00815E1B">
      <w:pPr>
        <w:tabs>
          <w:tab w:val="left" w:pos="0"/>
        </w:tabs>
        <w:spacing w:after="0"/>
        <w:ind w:right="445"/>
        <w:jc w:val="both"/>
        <w:rPr>
          <w:rFonts w:asciiTheme="minorHAnsi" w:eastAsia="Times New Roman" w:hAnsiTheme="minorHAnsi" w:cstheme="minorHAnsi"/>
          <w:b/>
          <w:i/>
          <w:iCs/>
          <w:noProof/>
          <w:sz w:val="24"/>
          <w:szCs w:val="24"/>
          <w:u w:val="single"/>
        </w:rPr>
      </w:pPr>
    </w:p>
    <w:p w14:paraId="414C03A1" w14:textId="7CCC29E3" w:rsidR="000145B2" w:rsidRPr="00716764" w:rsidRDefault="000145B2" w:rsidP="000145B2">
      <w:pPr>
        <w:jc w:val="both"/>
        <w:rPr>
          <w:rFonts w:asciiTheme="minorHAnsi" w:hAnsiTheme="minorHAnsi" w:cstheme="minorHAnsi"/>
          <w:b/>
          <w:i/>
          <w:iCs/>
          <w:noProof/>
          <w:sz w:val="24"/>
          <w:szCs w:val="24"/>
        </w:rPr>
      </w:pPr>
      <w:r w:rsidRPr="00716764">
        <w:rPr>
          <w:rFonts w:asciiTheme="minorHAnsi" w:hAnsiTheme="minorHAnsi" w:cstheme="minorHAnsi"/>
          <w:b/>
          <w:i/>
          <w:iCs/>
          <w:noProof/>
          <w:sz w:val="24"/>
          <w:szCs w:val="24"/>
        </w:rPr>
        <w:t xml:space="preserve">În acord cu prevederile naționale și cu cele comunitare în vigoare, privind stabilirea unor măsuri de simplificare la nivelul administrației publice centrale, Agenția pentru Finanțarea Investițiilor Rurale (AFIR) va introduce în etapa de evaluare a proiectelor, semnarea electronică a documentelor emise. </w:t>
      </w:r>
    </w:p>
    <w:p w14:paraId="1C34057E" w14:textId="1E757B95" w:rsidR="000145B2" w:rsidRPr="00716764" w:rsidRDefault="000145B2" w:rsidP="000145B2">
      <w:pPr>
        <w:jc w:val="both"/>
        <w:rPr>
          <w:rFonts w:asciiTheme="minorHAnsi" w:hAnsiTheme="minorHAnsi" w:cstheme="minorHAnsi"/>
          <w:b/>
          <w:i/>
          <w:iCs/>
          <w:noProof/>
          <w:sz w:val="24"/>
          <w:szCs w:val="24"/>
        </w:rPr>
      </w:pPr>
      <w:r w:rsidRPr="00716764">
        <w:rPr>
          <w:rFonts w:asciiTheme="minorHAnsi" w:hAnsiTheme="minorHAnsi" w:cstheme="minorHAnsi"/>
          <w:b/>
          <w:i/>
          <w:iCs/>
          <w:noProof/>
          <w:sz w:val="24"/>
          <w:szCs w:val="24"/>
        </w:rPr>
        <w:t>În acest sens, documentele aferente etapei de evaluare transmise de AFIR în format electronic către solicitanți,  vor avea aplicate semnături electronice.</w:t>
      </w:r>
    </w:p>
    <w:p w14:paraId="12C369A0" w14:textId="36910FA7" w:rsidR="0050097F" w:rsidRPr="00716764" w:rsidRDefault="0050097F" w:rsidP="00815E1B">
      <w:pPr>
        <w:tabs>
          <w:tab w:val="left" w:pos="0"/>
        </w:tabs>
        <w:spacing w:after="0"/>
        <w:ind w:right="445"/>
        <w:jc w:val="both"/>
        <w:rPr>
          <w:rFonts w:asciiTheme="minorHAnsi" w:eastAsia="Times New Roman" w:hAnsiTheme="minorHAnsi" w:cstheme="minorHAnsi"/>
          <w:iCs/>
          <w:noProof/>
          <w:sz w:val="24"/>
          <w:szCs w:val="24"/>
        </w:rPr>
      </w:pPr>
      <w:r w:rsidRPr="00716764">
        <w:rPr>
          <w:rFonts w:asciiTheme="minorHAnsi" w:eastAsia="Times New Roman" w:hAnsiTheme="minorHAnsi" w:cstheme="minorHAnsi"/>
          <w:b/>
          <w:iCs/>
          <w:noProof/>
          <w:sz w:val="24"/>
          <w:szCs w:val="24"/>
        </w:rPr>
        <w:t>Verificarea cererilor de finanţare se face la</w:t>
      </w:r>
      <w:r w:rsidRPr="00716764">
        <w:rPr>
          <w:rFonts w:asciiTheme="minorHAnsi" w:eastAsia="Times New Roman" w:hAnsiTheme="minorHAnsi" w:cstheme="minorHAnsi"/>
          <w:iCs/>
          <w:noProof/>
          <w:sz w:val="24"/>
          <w:szCs w:val="24"/>
        </w:rPr>
        <w:t>:</w:t>
      </w:r>
    </w:p>
    <w:p w14:paraId="6DB7D11A" w14:textId="2D1C82B0" w:rsidR="0050097F" w:rsidRPr="00716764" w:rsidRDefault="0050097F" w:rsidP="00031085">
      <w:pPr>
        <w:pStyle w:val="ListParagraph"/>
        <w:numPr>
          <w:ilvl w:val="1"/>
          <w:numId w:val="12"/>
        </w:numPr>
        <w:tabs>
          <w:tab w:val="left" w:pos="0"/>
        </w:tabs>
        <w:ind w:left="630" w:right="445"/>
        <w:rPr>
          <w:rFonts w:asciiTheme="minorHAnsi" w:hAnsiTheme="minorHAnsi" w:cstheme="minorHAnsi"/>
          <w:iCs/>
          <w:noProof/>
          <w:sz w:val="24"/>
          <w:szCs w:val="24"/>
        </w:rPr>
      </w:pPr>
      <w:r w:rsidRPr="00716764">
        <w:rPr>
          <w:rFonts w:asciiTheme="minorHAnsi" w:hAnsiTheme="minorHAnsi" w:cstheme="minorHAnsi"/>
          <w:iCs/>
          <w:noProof/>
          <w:sz w:val="24"/>
          <w:szCs w:val="24"/>
        </w:rPr>
        <w:t>CRFIR</w:t>
      </w:r>
      <w:r w:rsidR="00D75EDF" w:rsidRPr="00716764">
        <w:rPr>
          <w:rFonts w:asciiTheme="minorHAnsi" w:hAnsiTheme="minorHAnsi" w:cstheme="minorHAnsi"/>
          <w:iCs/>
          <w:noProof/>
          <w:sz w:val="24"/>
          <w:szCs w:val="24"/>
        </w:rPr>
        <w:t>,</w:t>
      </w:r>
      <w:r w:rsidR="00C27CA7" w:rsidRPr="00716764">
        <w:rPr>
          <w:rFonts w:asciiTheme="minorHAnsi" w:hAnsiTheme="minorHAnsi" w:cstheme="minorHAnsi"/>
          <w:iCs/>
          <w:noProof/>
          <w:sz w:val="24"/>
          <w:szCs w:val="24"/>
        </w:rPr>
        <w:t xml:space="preserve"> </w:t>
      </w:r>
      <w:r w:rsidR="000B21F5" w:rsidRPr="00716764">
        <w:rPr>
          <w:rFonts w:asciiTheme="minorHAnsi" w:hAnsiTheme="minorHAnsi" w:cstheme="minorHAnsi"/>
          <w:iCs/>
          <w:noProof/>
          <w:sz w:val="24"/>
          <w:szCs w:val="24"/>
        </w:rPr>
        <w:t>pentru toate proiecte</w:t>
      </w:r>
      <w:r w:rsidR="00CC2DA8" w:rsidRPr="00716764">
        <w:rPr>
          <w:rFonts w:asciiTheme="minorHAnsi" w:hAnsiTheme="minorHAnsi" w:cstheme="minorHAnsi"/>
          <w:iCs/>
          <w:noProof/>
          <w:sz w:val="24"/>
          <w:szCs w:val="24"/>
        </w:rPr>
        <w:t>le</w:t>
      </w:r>
      <w:r w:rsidR="000B21F5" w:rsidRPr="00716764">
        <w:rPr>
          <w:rFonts w:asciiTheme="minorHAnsi" w:hAnsiTheme="minorHAnsi" w:cstheme="minorHAnsi"/>
          <w:iCs/>
          <w:noProof/>
          <w:sz w:val="24"/>
          <w:szCs w:val="24"/>
        </w:rPr>
        <w:t xml:space="preserve"> </w:t>
      </w:r>
    </w:p>
    <w:p w14:paraId="370A5420" w14:textId="77777777" w:rsidR="00E00236" w:rsidRPr="00716764" w:rsidRDefault="00E00236" w:rsidP="00B630BC">
      <w:pPr>
        <w:pStyle w:val="ListParagraph"/>
        <w:tabs>
          <w:tab w:val="left" w:pos="0"/>
        </w:tabs>
        <w:ind w:left="630" w:right="445"/>
        <w:rPr>
          <w:rFonts w:asciiTheme="minorHAnsi" w:hAnsiTheme="minorHAnsi" w:cstheme="minorHAnsi"/>
          <w:iCs/>
          <w:noProof/>
          <w:sz w:val="24"/>
          <w:szCs w:val="24"/>
        </w:rPr>
      </w:pPr>
    </w:p>
    <w:p w14:paraId="224A244C" w14:textId="77777777" w:rsidR="0050097F" w:rsidRPr="00716764" w:rsidRDefault="0050097F" w:rsidP="00031085">
      <w:pPr>
        <w:numPr>
          <w:ilvl w:val="0"/>
          <w:numId w:val="13"/>
        </w:numPr>
        <w:tabs>
          <w:tab w:val="left" w:pos="0"/>
        </w:tabs>
        <w:spacing w:after="0" w:line="240" w:lineRule="auto"/>
        <w:ind w:right="445"/>
        <w:jc w:val="both"/>
        <w:rPr>
          <w:rFonts w:asciiTheme="minorHAnsi" w:eastAsia="Times New Roman" w:hAnsiTheme="minorHAnsi" w:cstheme="minorHAnsi"/>
          <w:b/>
          <w:sz w:val="24"/>
          <w:szCs w:val="24"/>
        </w:rPr>
      </w:pPr>
      <w:r w:rsidRPr="00716764">
        <w:rPr>
          <w:rFonts w:asciiTheme="minorHAnsi" w:eastAsia="Times New Roman" w:hAnsiTheme="minorHAnsi" w:cstheme="minorHAnsi"/>
          <w:b/>
          <w:sz w:val="24"/>
          <w:szCs w:val="24"/>
        </w:rPr>
        <w:t xml:space="preserve">Încadrarea cererii de </w:t>
      </w:r>
      <w:proofErr w:type="spellStart"/>
      <w:r w:rsidRPr="00716764">
        <w:rPr>
          <w:rFonts w:asciiTheme="minorHAnsi" w:eastAsia="Times New Roman" w:hAnsiTheme="minorHAnsi" w:cstheme="minorHAnsi"/>
          <w:b/>
          <w:sz w:val="24"/>
          <w:szCs w:val="24"/>
        </w:rPr>
        <w:t>finanţare</w:t>
      </w:r>
      <w:proofErr w:type="spellEnd"/>
      <w:r w:rsidRPr="00716764">
        <w:rPr>
          <w:rFonts w:asciiTheme="minorHAnsi" w:eastAsia="Times New Roman" w:hAnsiTheme="minorHAnsi" w:cstheme="minorHAnsi"/>
          <w:b/>
          <w:sz w:val="24"/>
          <w:szCs w:val="24"/>
        </w:rPr>
        <w:t xml:space="preserve"> în </w:t>
      </w:r>
      <w:proofErr w:type="spellStart"/>
      <w:r w:rsidRPr="00716764">
        <w:rPr>
          <w:rFonts w:asciiTheme="minorHAnsi" w:eastAsia="Times New Roman" w:hAnsiTheme="minorHAnsi" w:cstheme="minorHAnsi"/>
          <w:b/>
          <w:sz w:val="24"/>
          <w:szCs w:val="24"/>
        </w:rPr>
        <w:t>funcţie</w:t>
      </w:r>
      <w:proofErr w:type="spellEnd"/>
      <w:r w:rsidRPr="00716764">
        <w:rPr>
          <w:rFonts w:asciiTheme="minorHAnsi" w:eastAsia="Times New Roman" w:hAnsiTheme="minorHAnsi" w:cstheme="minorHAnsi"/>
          <w:b/>
          <w:sz w:val="24"/>
          <w:szCs w:val="24"/>
        </w:rPr>
        <w:t xml:space="preserve"> de</w:t>
      </w:r>
      <w:r w:rsidR="003F454D" w:rsidRPr="00716764">
        <w:rPr>
          <w:rFonts w:asciiTheme="minorHAnsi" w:eastAsia="Times New Roman" w:hAnsiTheme="minorHAnsi" w:cstheme="minorHAnsi"/>
          <w:b/>
          <w:sz w:val="24"/>
          <w:szCs w:val="24"/>
        </w:rPr>
        <w:t xml:space="preserve"> autoevaluarea scorului</w:t>
      </w:r>
      <w:r w:rsidRPr="00716764">
        <w:rPr>
          <w:rFonts w:asciiTheme="minorHAnsi" w:eastAsia="Times New Roman" w:hAnsiTheme="minorHAnsi" w:cstheme="minorHAnsi"/>
          <w:b/>
          <w:sz w:val="24"/>
          <w:szCs w:val="24"/>
        </w:rPr>
        <w:t xml:space="preserve"> </w:t>
      </w:r>
      <w:r w:rsidR="009E2A49" w:rsidRPr="00716764">
        <w:rPr>
          <w:rFonts w:asciiTheme="minorHAnsi" w:eastAsia="Times New Roman" w:hAnsiTheme="minorHAnsi" w:cstheme="minorHAnsi"/>
          <w:b/>
          <w:sz w:val="24"/>
          <w:szCs w:val="24"/>
        </w:rPr>
        <w:t>(</w:t>
      </w:r>
      <w:r w:rsidRPr="00716764">
        <w:rPr>
          <w:rFonts w:asciiTheme="minorHAnsi" w:eastAsia="Times New Roman" w:hAnsiTheme="minorHAnsi" w:cstheme="minorHAnsi"/>
          <w:b/>
          <w:sz w:val="24"/>
          <w:szCs w:val="24"/>
        </w:rPr>
        <w:t>pre</w:t>
      </w:r>
      <w:r w:rsidR="0085085A" w:rsidRPr="00716764">
        <w:rPr>
          <w:rFonts w:asciiTheme="minorHAnsi" w:eastAsia="Times New Roman" w:hAnsiTheme="minorHAnsi" w:cstheme="minorHAnsi"/>
          <w:b/>
          <w:sz w:val="24"/>
          <w:szCs w:val="24"/>
        </w:rPr>
        <w:t>-</w:t>
      </w:r>
      <w:proofErr w:type="spellStart"/>
      <w:r w:rsidRPr="00716764">
        <w:rPr>
          <w:rFonts w:asciiTheme="minorHAnsi" w:eastAsia="Times New Roman" w:hAnsiTheme="minorHAnsi" w:cstheme="minorHAnsi"/>
          <w:b/>
          <w:sz w:val="24"/>
          <w:szCs w:val="24"/>
        </w:rPr>
        <w:t>scor</w:t>
      </w:r>
      <w:r w:rsidR="0085085A" w:rsidRPr="00716764">
        <w:rPr>
          <w:rFonts w:asciiTheme="minorHAnsi" w:eastAsia="Times New Roman" w:hAnsiTheme="minorHAnsi" w:cstheme="minorHAnsi"/>
          <w:b/>
          <w:sz w:val="24"/>
          <w:szCs w:val="24"/>
        </w:rPr>
        <w:t>ing</w:t>
      </w:r>
      <w:proofErr w:type="spellEnd"/>
      <w:r w:rsidR="009E2A49" w:rsidRPr="00716764">
        <w:rPr>
          <w:rFonts w:asciiTheme="minorHAnsi" w:eastAsia="Times New Roman" w:hAnsiTheme="minorHAnsi" w:cstheme="minorHAnsi"/>
          <w:b/>
          <w:sz w:val="24"/>
          <w:szCs w:val="24"/>
        </w:rPr>
        <w:t>)</w:t>
      </w:r>
      <w:r w:rsidR="00572E02" w:rsidRPr="00716764">
        <w:rPr>
          <w:rFonts w:asciiTheme="minorHAnsi" w:eastAsia="Times New Roman" w:hAnsiTheme="minorHAnsi" w:cstheme="minorHAnsi"/>
          <w:b/>
          <w:sz w:val="24"/>
          <w:szCs w:val="24"/>
        </w:rPr>
        <w:t>.</w:t>
      </w:r>
    </w:p>
    <w:p w14:paraId="115F34D4" w14:textId="18A72D03" w:rsidR="001D0B47" w:rsidRPr="00716764" w:rsidRDefault="00E00236" w:rsidP="00DC3B17">
      <w:pPr>
        <w:tabs>
          <w:tab w:val="left" w:pos="0"/>
        </w:tabs>
        <w:spacing w:after="0"/>
        <w:ind w:right="-1"/>
        <w:jc w:val="both"/>
        <w:rPr>
          <w:rFonts w:asciiTheme="minorHAnsi" w:eastAsia="Times New Roman" w:hAnsiTheme="minorHAnsi" w:cstheme="minorHAnsi"/>
          <w:b/>
          <w:sz w:val="24"/>
          <w:szCs w:val="24"/>
        </w:rPr>
      </w:pPr>
      <w:r w:rsidRPr="00716764">
        <w:rPr>
          <w:rFonts w:asciiTheme="minorHAnsi" w:eastAsia="Times New Roman" w:hAnsiTheme="minorHAnsi" w:cstheme="minorHAnsi"/>
          <w:sz w:val="24"/>
          <w:szCs w:val="24"/>
        </w:rPr>
        <w:t xml:space="preserve">Cererea de </w:t>
      </w:r>
      <w:proofErr w:type="spellStart"/>
      <w:r w:rsidR="00BA224E" w:rsidRPr="00716764">
        <w:rPr>
          <w:rFonts w:asciiTheme="minorHAnsi" w:eastAsia="Times New Roman" w:hAnsiTheme="minorHAnsi" w:cstheme="minorHAnsi"/>
          <w:sz w:val="24"/>
          <w:szCs w:val="24"/>
        </w:rPr>
        <w:t>f</w:t>
      </w:r>
      <w:r w:rsidRPr="00716764">
        <w:rPr>
          <w:rFonts w:asciiTheme="minorHAnsi" w:eastAsia="Times New Roman" w:hAnsiTheme="minorHAnsi" w:cstheme="minorHAnsi"/>
          <w:sz w:val="24"/>
          <w:szCs w:val="24"/>
        </w:rPr>
        <w:t>inanţare</w:t>
      </w:r>
      <w:proofErr w:type="spellEnd"/>
      <w:r w:rsidRPr="00716764">
        <w:rPr>
          <w:rFonts w:asciiTheme="minorHAnsi" w:eastAsia="Times New Roman" w:hAnsiTheme="minorHAnsi" w:cstheme="minorHAnsi"/>
          <w:sz w:val="24"/>
          <w:szCs w:val="24"/>
        </w:rPr>
        <w:t xml:space="preserve"> este admisă pentru verificarea eligibilității și a criteriilor de </w:t>
      </w:r>
      <w:proofErr w:type="spellStart"/>
      <w:r w:rsidRPr="00716764">
        <w:rPr>
          <w:rFonts w:asciiTheme="minorHAnsi" w:eastAsia="Times New Roman" w:hAnsiTheme="minorHAnsi" w:cstheme="minorHAnsi"/>
          <w:sz w:val="24"/>
          <w:szCs w:val="24"/>
        </w:rPr>
        <w:t>selecţie</w:t>
      </w:r>
      <w:proofErr w:type="spellEnd"/>
      <w:r w:rsidRPr="00716764">
        <w:rPr>
          <w:rFonts w:asciiTheme="minorHAnsi" w:eastAsia="Times New Roman" w:hAnsiTheme="minorHAnsi" w:cstheme="minorHAnsi"/>
          <w:sz w:val="24"/>
          <w:szCs w:val="24"/>
        </w:rPr>
        <w:t xml:space="preserve"> în cazul în care autoevaluarea scorului punctajului solicitantului este mai mare sau egală cu pragul de calitate </w:t>
      </w:r>
      <w:r w:rsidR="001901A8" w:rsidRPr="00716764">
        <w:rPr>
          <w:rFonts w:asciiTheme="minorHAnsi" w:eastAsia="Times New Roman" w:hAnsiTheme="minorHAnsi" w:cstheme="minorHAnsi"/>
          <w:sz w:val="24"/>
          <w:szCs w:val="24"/>
        </w:rPr>
        <w:t>al</w:t>
      </w:r>
      <w:r w:rsidR="00572E02" w:rsidRPr="00716764">
        <w:rPr>
          <w:rFonts w:asciiTheme="minorHAnsi" w:eastAsia="Times New Roman" w:hAnsiTheme="minorHAnsi" w:cstheme="minorHAnsi"/>
          <w:sz w:val="24"/>
          <w:szCs w:val="24"/>
        </w:rPr>
        <w:t xml:space="preserve"> </w:t>
      </w:r>
      <w:r w:rsidR="001901A8" w:rsidRPr="00716764">
        <w:rPr>
          <w:rFonts w:asciiTheme="minorHAnsi" w:eastAsia="Times New Roman" w:hAnsiTheme="minorHAnsi" w:cstheme="minorHAnsi"/>
          <w:sz w:val="24"/>
          <w:szCs w:val="24"/>
        </w:rPr>
        <w:t>lu</w:t>
      </w:r>
      <w:r w:rsidR="00CA2822" w:rsidRPr="00716764">
        <w:rPr>
          <w:rFonts w:asciiTheme="minorHAnsi" w:eastAsia="Times New Roman" w:hAnsiTheme="minorHAnsi" w:cstheme="minorHAnsi"/>
          <w:sz w:val="24"/>
          <w:szCs w:val="24"/>
        </w:rPr>
        <w:t>n</w:t>
      </w:r>
      <w:r w:rsidR="001901A8" w:rsidRPr="00716764">
        <w:rPr>
          <w:rFonts w:asciiTheme="minorHAnsi" w:eastAsia="Times New Roman" w:hAnsiTheme="minorHAnsi" w:cstheme="minorHAnsi"/>
          <w:sz w:val="24"/>
          <w:szCs w:val="24"/>
        </w:rPr>
        <w:t>i</w:t>
      </w:r>
      <w:r w:rsidR="00CA2822" w:rsidRPr="00716764">
        <w:rPr>
          <w:rFonts w:asciiTheme="minorHAnsi" w:eastAsia="Times New Roman" w:hAnsiTheme="minorHAnsi" w:cstheme="minorHAnsi"/>
          <w:sz w:val="24"/>
          <w:szCs w:val="24"/>
        </w:rPr>
        <w:t>i</w:t>
      </w:r>
      <w:r w:rsidRPr="00716764">
        <w:rPr>
          <w:rFonts w:asciiTheme="minorHAnsi" w:eastAsia="Times New Roman" w:hAnsiTheme="minorHAnsi" w:cstheme="minorHAnsi"/>
          <w:sz w:val="24"/>
          <w:szCs w:val="24"/>
        </w:rPr>
        <w:t xml:space="preserve"> în care a depus </w:t>
      </w:r>
      <w:r w:rsidR="009B6E5D" w:rsidRPr="00716764">
        <w:rPr>
          <w:rFonts w:asciiTheme="minorHAnsi" w:eastAsia="Times New Roman" w:hAnsiTheme="minorHAnsi" w:cstheme="minorHAnsi"/>
          <w:sz w:val="24"/>
          <w:szCs w:val="24"/>
        </w:rPr>
        <w:t>C</w:t>
      </w:r>
      <w:r w:rsidRPr="00716764">
        <w:rPr>
          <w:rFonts w:asciiTheme="minorHAnsi" w:eastAsia="Times New Roman" w:hAnsiTheme="minorHAnsi" w:cstheme="minorHAnsi"/>
          <w:sz w:val="24"/>
          <w:szCs w:val="24"/>
        </w:rPr>
        <w:t xml:space="preserve">ererea de </w:t>
      </w:r>
      <w:r w:rsidR="00BA224E" w:rsidRPr="00716764">
        <w:rPr>
          <w:rFonts w:asciiTheme="minorHAnsi" w:eastAsia="Times New Roman" w:hAnsiTheme="minorHAnsi" w:cstheme="minorHAnsi"/>
          <w:sz w:val="24"/>
          <w:szCs w:val="24"/>
        </w:rPr>
        <w:t>f</w:t>
      </w:r>
      <w:r w:rsidRPr="00716764">
        <w:rPr>
          <w:rFonts w:asciiTheme="minorHAnsi" w:eastAsia="Times New Roman" w:hAnsiTheme="minorHAnsi" w:cstheme="minorHAnsi"/>
          <w:sz w:val="24"/>
          <w:szCs w:val="24"/>
        </w:rPr>
        <w:t>inanțare.</w:t>
      </w:r>
      <w:r w:rsidR="001D0B47" w:rsidRPr="00716764">
        <w:rPr>
          <w:rFonts w:asciiTheme="minorHAnsi" w:eastAsia="Times New Roman" w:hAnsiTheme="minorHAnsi" w:cstheme="minorHAnsi"/>
          <w:b/>
          <w:sz w:val="24"/>
          <w:szCs w:val="24"/>
        </w:rPr>
        <w:t xml:space="preserve"> </w:t>
      </w:r>
    </w:p>
    <w:p w14:paraId="0C7A6BDB" w14:textId="181FEA4A" w:rsidR="001D0B47" w:rsidRPr="00716764" w:rsidRDefault="008E5019" w:rsidP="001D0B47">
      <w:pPr>
        <w:tabs>
          <w:tab w:val="left" w:pos="0"/>
        </w:tabs>
        <w:spacing w:after="0"/>
        <w:ind w:right="445"/>
        <w:jc w:val="both"/>
        <w:rPr>
          <w:rStyle w:val="tal1"/>
          <w:rFonts w:asciiTheme="minorHAnsi" w:hAnsiTheme="minorHAnsi" w:cstheme="minorHAnsi"/>
          <w:noProof/>
          <w:sz w:val="24"/>
          <w:szCs w:val="24"/>
        </w:rPr>
      </w:pPr>
      <w:r w:rsidRPr="00716764">
        <w:rPr>
          <w:rStyle w:val="tal1"/>
          <w:rFonts w:asciiTheme="minorHAnsi" w:hAnsiTheme="minorHAnsi" w:cstheme="minorHAnsi"/>
          <w:noProof/>
          <w:sz w:val="24"/>
          <w:szCs w:val="24"/>
        </w:rPr>
        <w:t>Proiectele al căror punctaj va scădea în urma evaluării AFIR sub pragul de calitate, vor fi declarate neconforme şi nu vor intra în etapa de selecţie.</w:t>
      </w:r>
    </w:p>
    <w:p w14:paraId="2050D7BC" w14:textId="77777777" w:rsidR="00B32E07" w:rsidRPr="00716764" w:rsidRDefault="00B32E07" w:rsidP="001D0B47">
      <w:pPr>
        <w:tabs>
          <w:tab w:val="left" w:pos="0"/>
        </w:tabs>
        <w:spacing w:after="0"/>
        <w:ind w:right="445"/>
        <w:jc w:val="both"/>
        <w:rPr>
          <w:rFonts w:asciiTheme="minorHAnsi" w:eastAsia="Times New Roman" w:hAnsiTheme="minorHAnsi" w:cstheme="minorHAnsi"/>
          <w:b/>
          <w:sz w:val="24"/>
          <w:szCs w:val="24"/>
        </w:rPr>
      </w:pPr>
    </w:p>
    <w:p w14:paraId="4F8864EF" w14:textId="12520E2C" w:rsidR="001D0B47" w:rsidRPr="00716764" w:rsidRDefault="001D0B47" w:rsidP="001D0B47">
      <w:pPr>
        <w:tabs>
          <w:tab w:val="left" w:pos="0"/>
        </w:tabs>
        <w:spacing w:after="0"/>
        <w:ind w:right="445"/>
        <w:jc w:val="both"/>
        <w:rPr>
          <w:rFonts w:asciiTheme="minorHAnsi" w:eastAsia="Times New Roman" w:hAnsiTheme="minorHAnsi" w:cstheme="minorHAnsi"/>
          <w:b/>
          <w:sz w:val="24"/>
          <w:szCs w:val="24"/>
        </w:rPr>
      </w:pPr>
      <w:r w:rsidRPr="00716764">
        <w:rPr>
          <w:rFonts w:asciiTheme="minorHAnsi" w:eastAsia="Times New Roman" w:hAnsiTheme="minorHAnsi" w:cstheme="minorHAnsi"/>
          <w:b/>
          <w:sz w:val="24"/>
          <w:szCs w:val="24"/>
        </w:rPr>
        <w:t xml:space="preserve">2. Verificarea </w:t>
      </w:r>
      <w:proofErr w:type="spellStart"/>
      <w:r w:rsidRPr="00716764">
        <w:rPr>
          <w:rFonts w:asciiTheme="minorHAnsi" w:eastAsia="Times New Roman" w:hAnsiTheme="minorHAnsi" w:cstheme="minorHAnsi"/>
          <w:b/>
          <w:sz w:val="24"/>
          <w:szCs w:val="24"/>
        </w:rPr>
        <w:t>eligibilităţii</w:t>
      </w:r>
      <w:proofErr w:type="spellEnd"/>
      <w:r w:rsidRPr="00716764">
        <w:rPr>
          <w:rFonts w:asciiTheme="minorHAnsi" w:eastAsia="Times New Roman" w:hAnsiTheme="minorHAnsi" w:cstheme="minorHAnsi"/>
          <w:b/>
          <w:sz w:val="24"/>
          <w:szCs w:val="24"/>
        </w:rPr>
        <w:t xml:space="preserve"> </w:t>
      </w:r>
      <w:r w:rsidR="004349B4" w:rsidRPr="00716764">
        <w:rPr>
          <w:rFonts w:asciiTheme="minorHAnsi" w:eastAsia="Times New Roman" w:hAnsiTheme="minorHAnsi" w:cstheme="minorHAnsi"/>
          <w:b/>
          <w:sz w:val="24"/>
          <w:szCs w:val="24"/>
        </w:rPr>
        <w:t>C</w:t>
      </w:r>
      <w:r w:rsidRPr="00716764">
        <w:rPr>
          <w:rFonts w:asciiTheme="minorHAnsi" w:eastAsia="Times New Roman" w:hAnsiTheme="minorHAnsi" w:cstheme="minorHAnsi"/>
          <w:b/>
          <w:sz w:val="24"/>
          <w:szCs w:val="24"/>
        </w:rPr>
        <w:t xml:space="preserve">ererii de </w:t>
      </w:r>
      <w:proofErr w:type="spellStart"/>
      <w:r w:rsidR="004349B4" w:rsidRPr="00716764">
        <w:rPr>
          <w:rFonts w:asciiTheme="minorHAnsi" w:eastAsia="Times New Roman" w:hAnsiTheme="minorHAnsi" w:cstheme="minorHAnsi"/>
          <w:b/>
          <w:sz w:val="24"/>
          <w:szCs w:val="24"/>
        </w:rPr>
        <w:t>F</w:t>
      </w:r>
      <w:r w:rsidRPr="00716764">
        <w:rPr>
          <w:rFonts w:asciiTheme="minorHAnsi" w:eastAsia="Times New Roman" w:hAnsiTheme="minorHAnsi" w:cstheme="minorHAnsi"/>
          <w:b/>
          <w:sz w:val="24"/>
          <w:szCs w:val="24"/>
        </w:rPr>
        <w:t>inanţare</w:t>
      </w:r>
      <w:proofErr w:type="spellEnd"/>
    </w:p>
    <w:p w14:paraId="3E94FD64" w14:textId="694B941B" w:rsidR="001D0B47" w:rsidRPr="00716764" w:rsidRDefault="001D0B47" w:rsidP="001D0B47">
      <w:pPr>
        <w:tabs>
          <w:tab w:val="left" w:pos="0"/>
        </w:tabs>
        <w:spacing w:after="0"/>
        <w:ind w:right="445"/>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Verificarea </w:t>
      </w:r>
      <w:proofErr w:type="spellStart"/>
      <w:r w:rsidRPr="00716764">
        <w:rPr>
          <w:rFonts w:asciiTheme="minorHAnsi" w:eastAsia="Times New Roman" w:hAnsiTheme="minorHAnsi" w:cstheme="minorHAnsi"/>
          <w:sz w:val="24"/>
          <w:szCs w:val="24"/>
        </w:rPr>
        <w:t>eligibilităţii</w:t>
      </w:r>
      <w:proofErr w:type="spellEnd"/>
      <w:r w:rsidRPr="00716764">
        <w:rPr>
          <w:rFonts w:asciiTheme="minorHAnsi" w:eastAsia="Times New Roman" w:hAnsiTheme="minorHAnsi" w:cstheme="minorHAnsi"/>
          <w:sz w:val="24"/>
          <w:szCs w:val="24"/>
        </w:rPr>
        <w:t xml:space="preserve"> tehnice și financiare constă în:</w:t>
      </w:r>
    </w:p>
    <w:p w14:paraId="74C9B3A0" w14:textId="77777777" w:rsidR="001D0B47" w:rsidRPr="00716764" w:rsidRDefault="001D0B47" w:rsidP="00031085">
      <w:pPr>
        <w:numPr>
          <w:ilvl w:val="0"/>
          <w:numId w:val="6"/>
        </w:numPr>
        <w:tabs>
          <w:tab w:val="left" w:pos="0"/>
        </w:tabs>
        <w:spacing w:after="0"/>
        <w:ind w:left="0" w:right="445" w:firstLine="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 verificarea </w:t>
      </w:r>
      <w:proofErr w:type="spellStart"/>
      <w:r w:rsidRPr="00716764">
        <w:rPr>
          <w:rFonts w:asciiTheme="minorHAnsi" w:eastAsia="Times New Roman" w:hAnsiTheme="minorHAnsi" w:cstheme="minorHAnsi"/>
          <w:sz w:val="24"/>
          <w:szCs w:val="24"/>
        </w:rPr>
        <w:t>eligibilităţii</w:t>
      </w:r>
      <w:proofErr w:type="spellEnd"/>
      <w:r w:rsidRPr="00716764">
        <w:rPr>
          <w:rFonts w:asciiTheme="minorHAnsi" w:eastAsia="Times New Roman" w:hAnsiTheme="minorHAnsi" w:cstheme="minorHAnsi"/>
          <w:sz w:val="24"/>
          <w:szCs w:val="24"/>
        </w:rPr>
        <w:t xml:space="preserve"> solicitantului; </w:t>
      </w:r>
    </w:p>
    <w:p w14:paraId="78FCFA35" w14:textId="04A86E8F" w:rsidR="001D0B47" w:rsidRPr="00716764" w:rsidRDefault="001D0B47" w:rsidP="00031085">
      <w:pPr>
        <w:numPr>
          <w:ilvl w:val="0"/>
          <w:numId w:val="6"/>
        </w:numPr>
        <w:tabs>
          <w:tab w:val="left" w:pos="0"/>
        </w:tabs>
        <w:spacing w:after="0"/>
        <w:ind w:left="0" w:right="445" w:firstLine="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 verificarea criteriilor de eligibilitate a investiției; </w:t>
      </w:r>
    </w:p>
    <w:p w14:paraId="1C17B17A" w14:textId="1934F9A7" w:rsidR="001D0B47" w:rsidRPr="00716764" w:rsidRDefault="001D0B47" w:rsidP="00031085">
      <w:pPr>
        <w:numPr>
          <w:ilvl w:val="0"/>
          <w:numId w:val="6"/>
        </w:numPr>
        <w:tabs>
          <w:tab w:val="left" w:pos="0"/>
        </w:tabs>
        <w:spacing w:after="0" w:line="360" w:lineRule="auto"/>
        <w:ind w:left="0" w:right="445" w:firstLine="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 verificarea bugetului indicativ al cererii de finanțare.</w:t>
      </w:r>
    </w:p>
    <w:p w14:paraId="3EE6DB13" w14:textId="425A51CE" w:rsidR="00B32E07" w:rsidRPr="00716764" w:rsidRDefault="00B32E07" w:rsidP="00031085">
      <w:pPr>
        <w:numPr>
          <w:ilvl w:val="0"/>
          <w:numId w:val="6"/>
        </w:numPr>
        <w:tabs>
          <w:tab w:val="left" w:pos="0"/>
        </w:tabs>
        <w:spacing w:after="0" w:line="360" w:lineRule="auto"/>
        <w:ind w:left="0" w:right="445" w:firstLine="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verificarea tuturor documentelor anexate Cererii de Finanțare.</w:t>
      </w:r>
    </w:p>
    <w:p w14:paraId="5400504A" w14:textId="18003CA9" w:rsidR="009D6674" w:rsidRPr="00716764" w:rsidRDefault="009D6674" w:rsidP="009D6674">
      <w:pPr>
        <w:tabs>
          <w:tab w:val="left" w:pos="0"/>
        </w:tabs>
        <w:spacing w:after="0"/>
        <w:jc w:val="both"/>
        <w:rPr>
          <w:rFonts w:asciiTheme="minorHAnsi" w:eastAsia="Times New Roman" w:hAnsiTheme="minorHAnsi" w:cstheme="minorHAnsi"/>
          <w:b/>
          <w:sz w:val="24"/>
          <w:szCs w:val="24"/>
        </w:rPr>
      </w:pPr>
      <w:r w:rsidRPr="00716764">
        <w:rPr>
          <w:rFonts w:asciiTheme="minorHAnsi" w:hAnsiTheme="minorHAnsi" w:cstheme="minorHAnsi"/>
          <w:noProof/>
          <w:sz w:val="24"/>
          <w:szCs w:val="24"/>
          <w:lang w:eastAsia="ro-RO"/>
        </w:rPr>
        <w:lastRenderedPageBreak/>
        <mc:AlternateContent>
          <mc:Choice Requires="wps">
            <w:drawing>
              <wp:anchor distT="0" distB="0" distL="114300" distR="114300" simplePos="0" relativeHeight="251645440" behindDoc="1" locked="0" layoutInCell="1" allowOverlap="1" wp14:anchorId="6819E073" wp14:editId="6779EE5E">
                <wp:simplePos x="0" y="0"/>
                <wp:positionH relativeFrom="column">
                  <wp:posOffset>3502025</wp:posOffset>
                </wp:positionH>
                <wp:positionV relativeFrom="paragraph">
                  <wp:posOffset>26670</wp:posOffset>
                </wp:positionV>
                <wp:extent cx="2371725" cy="2388870"/>
                <wp:effectExtent l="38100" t="0" r="9525" b="11430"/>
                <wp:wrapTight wrapText="bothSides">
                  <wp:wrapPolygon edited="0">
                    <wp:start x="2255" y="0"/>
                    <wp:lineTo x="-347" y="0"/>
                    <wp:lineTo x="-347" y="21187"/>
                    <wp:lineTo x="2082" y="21531"/>
                    <wp:lineTo x="18911" y="21531"/>
                    <wp:lineTo x="19084" y="21531"/>
                    <wp:lineTo x="21513" y="19464"/>
                    <wp:lineTo x="21513" y="2239"/>
                    <wp:lineTo x="20299" y="861"/>
                    <wp:lineTo x="19258" y="0"/>
                    <wp:lineTo x="2255" y="0"/>
                  </wp:wrapPolygon>
                </wp:wrapTight>
                <wp:docPr id="19"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2388870"/>
                        </a:xfrm>
                        <a:prstGeom prst="roundRect">
                          <a:avLst>
                            <a:gd name="adj" fmla="val 16667"/>
                          </a:avLst>
                        </a:prstGeom>
                        <a:solidFill>
                          <a:srgbClr val="53D2FF"/>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14:paraId="177AFCE7" w14:textId="77777777" w:rsidR="002172A9" w:rsidRPr="00B957A0" w:rsidRDefault="002172A9" w:rsidP="0036289A">
                            <w:pPr>
                              <w:spacing w:after="0"/>
                              <w:jc w:val="center"/>
                              <w:rPr>
                                <w:rFonts w:cs="Arial"/>
                                <w:b/>
                                <w:i/>
                              </w:rPr>
                            </w:pPr>
                            <w:proofErr w:type="spellStart"/>
                            <w:r w:rsidRPr="00B957A0">
                              <w:rPr>
                                <w:rFonts w:cs="Arial"/>
                                <w:b/>
                                <w:i/>
                              </w:rPr>
                              <w:t>Atenţie</w:t>
                            </w:r>
                            <w:proofErr w:type="spellEnd"/>
                            <w:r w:rsidRPr="00B957A0">
                              <w:rPr>
                                <w:rFonts w:cs="Arial"/>
                                <w:b/>
                                <w:i/>
                              </w:rPr>
                              <w:t>!</w:t>
                            </w:r>
                          </w:p>
                          <w:p w14:paraId="6444EFE6" w14:textId="77777777" w:rsidR="002172A9" w:rsidRPr="00B957A0" w:rsidRDefault="002172A9" w:rsidP="009E0281">
                            <w:pPr>
                              <w:spacing w:after="0"/>
                              <w:jc w:val="both"/>
                              <w:rPr>
                                <w:rFonts w:cs="Arial"/>
                                <w:i/>
                              </w:rPr>
                            </w:pPr>
                            <w:proofErr w:type="spellStart"/>
                            <w:r w:rsidRPr="00B957A0">
                              <w:rPr>
                                <w:rFonts w:eastAsia="Times New Roman" w:cs="Calibri"/>
                                <w:i/>
                              </w:rPr>
                              <w:t>Agenţia</w:t>
                            </w:r>
                            <w:proofErr w:type="spellEnd"/>
                            <w:r w:rsidRPr="00B957A0">
                              <w:rPr>
                                <w:rFonts w:eastAsia="Times New Roman" w:cs="Calibri"/>
                                <w:i/>
                              </w:rPr>
                              <w:t xml:space="preserve"> pentru </w:t>
                            </w:r>
                            <w:proofErr w:type="spellStart"/>
                            <w:r w:rsidRPr="00B957A0">
                              <w:rPr>
                                <w:rFonts w:eastAsia="Times New Roman" w:cs="Calibri"/>
                                <w:i/>
                              </w:rPr>
                              <w:t>Finanţarea</w:t>
                            </w:r>
                            <w:proofErr w:type="spellEnd"/>
                            <w:r w:rsidRPr="00B957A0">
                              <w:rPr>
                                <w:rFonts w:eastAsia="Times New Roman" w:cs="Calibri"/>
                                <w:i/>
                              </w:rPr>
                              <w:t xml:space="preserve"> </w:t>
                            </w:r>
                            <w:proofErr w:type="spellStart"/>
                            <w:r w:rsidRPr="00B957A0">
                              <w:rPr>
                                <w:rFonts w:eastAsia="Times New Roman" w:cs="Calibri"/>
                                <w:i/>
                              </w:rPr>
                              <w:t>Investiţiilor</w:t>
                            </w:r>
                            <w:proofErr w:type="spellEnd"/>
                            <w:r w:rsidRPr="00B957A0">
                              <w:rPr>
                                <w:rFonts w:eastAsia="Times New Roman" w:cs="Calibri"/>
                                <w:i/>
                              </w:rPr>
                              <w:t xml:space="preserve"> Rurale </w:t>
                            </w:r>
                            <w:proofErr w:type="spellStart"/>
                            <w:r w:rsidRPr="00B957A0">
                              <w:rPr>
                                <w:rFonts w:eastAsia="Times New Roman" w:cs="Calibri"/>
                                <w:i/>
                              </w:rPr>
                              <w:t>îşi</w:t>
                            </w:r>
                            <w:proofErr w:type="spellEnd"/>
                            <w:r w:rsidRPr="00B957A0">
                              <w:rPr>
                                <w:rFonts w:eastAsia="Times New Roman" w:cs="Calibri"/>
                                <w:i/>
                              </w:rPr>
                              <w:t xml:space="preserve"> rezervă dreptul de a solicita documente sau </w:t>
                            </w:r>
                            <w:proofErr w:type="spellStart"/>
                            <w:r w:rsidRPr="00B957A0">
                              <w:rPr>
                                <w:rFonts w:eastAsia="Times New Roman" w:cs="Calibri"/>
                                <w:i/>
                              </w:rPr>
                              <w:t>informaţii</w:t>
                            </w:r>
                            <w:proofErr w:type="spellEnd"/>
                            <w:r w:rsidRPr="00B957A0">
                              <w:rPr>
                                <w:rFonts w:eastAsia="Times New Roman" w:cs="Calibri"/>
                                <w:i/>
                              </w:rPr>
                              <w:t xml:space="preserve"> suplimentare dacă, pe parcursul verificărilor și implementării proiectului, se constată de către AFIR că este necesar. </w:t>
                            </w:r>
                            <w:proofErr w:type="spellStart"/>
                            <w:r w:rsidRPr="00B957A0">
                              <w:rPr>
                                <w:rFonts w:eastAsia="Times New Roman" w:cs="Calibri"/>
                                <w:i/>
                              </w:rPr>
                              <w:t>Informaţiile</w:t>
                            </w:r>
                            <w:proofErr w:type="spellEnd"/>
                            <w:r w:rsidRPr="00B957A0">
                              <w:rPr>
                                <w:rFonts w:eastAsia="Times New Roman" w:cs="Calibri"/>
                                <w:i/>
                              </w:rPr>
                              <w:t xml:space="preserve"> suplimentare se vor solicita de către </w:t>
                            </w:r>
                            <w:proofErr w:type="spellStart"/>
                            <w:r w:rsidRPr="00B957A0">
                              <w:rPr>
                                <w:rFonts w:eastAsia="Times New Roman" w:cs="Calibri"/>
                                <w:i/>
                              </w:rPr>
                              <w:t>experţii</w:t>
                            </w:r>
                            <w:proofErr w:type="spellEnd"/>
                            <w:r w:rsidRPr="00B957A0">
                              <w:rPr>
                                <w:rFonts w:eastAsia="Times New Roman" w:cs="Calibri"/>
                                <w:i/>
                              </w:rPr>
                              <w:t xml:space="preserve"> evaluatori în sistem online, iar răspunsul va fi transmis online</w:t>
                            </w:r>
                            <w:r w:rsidRPr="00B957A0">
                              <w:rPr>
                                <w:rFonts w:eastAsia="Times New Roman" w:cs="Calibri"/>
                                <w:b/>
                                <w:i/>
                                <w:noProof/>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19E073" id="Rounded Rectangle 16" o:spid="_x0000_s1029" style="position:absolute;left:0;text-align:left;margin-left:275.75pt;margin-top:2.1pt;width:186.75pt;height:188.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" fillcolor="#53d2ff" stroked="f">
                <v:shadow on="t" color="#8db3e2" offset="-2pt,1pt"/>
                <v:textbox inset="0,0,0,0">
                  <w:txbxContent>
                    <w:p w14:paraId="177AFCE7" w14:textId="77777777" w:rsidR="002172A9" w:rsidRPr="00B957A0" w:rsidRDefault="002172A9" w:rsidP="0036289A">
                      <w:pPr>
                        <w:spacing w:after="0"/>
                        <w:jc w:val="center"/>
                        <w:rPr>
                          <w:rFonts w:cs="Arial"/>
                          <w:b/>
                          <w:i/>
                        </w:rPr>
                      </w:pPr>
                      <w:proofErr w:type="spellStart"/>
                      <w:r w:rsidRPr="00B957A0">
                        <w:rPr>
                          <w:rFonts w:cs="Arial"/>
                          <w:b/>
                          <w:i/>
                        </w:rPr>
                        <w:t>Atenţie</w:t>
                      </w:r>
                      <w:proofErr w:type="spellEnd"/>
                      <w:r w:rsidRPr="00B957A0">
                        <w:rPr>
                          <w:rFonts w:cs="Arial"/>
                          <w:b/>
                          <w:i/>
                        </w:rPr>
                        <w:t>!</w:t>
                      </w:r>
                    </w:p>
                    <w:p w14:paraId="6444EFE6" w14:textId="77777777" w:rsidR="002172A9" w:rsidRPr="00B957A0" w:rsidRDefault="002172A9" w:rsidP="009E0281">
                      <w:pPr>
                        <w:spacing w:after="0"/>
                        <w:jc w:val="both"/>
                        <w:rPr>
                          <w:rFonts w:cs="Arial"/>
                          <w:i/>
                        </w:rPr>
                      </w:pPr>
                      <w:proofErr w:type="spellStart"/>
                      <w:r w:rsidRPr="00B957A0">
                        <w:rPr>
                          <w:rFonts w:eastAsia="Times New Roman" w:cs="Calibri"/>
                          <w:i/>
                        </w:rPr>
                        <w:t>Agenţia</w:t>
                      </w:r>
                      <w:proofErr w:type="spellEnd"/>
                      <w:r w:rsidRPr="00B957A0">
                        <w:rPr>
                          <w:rFonts w:eastAsia="Times New Roman" w:cs="Calibri"/>
                          <w:i/>
                        </w:rPr>
                        <w:t xml:space="preserve"> pentru </w:t>
                      </w:r>
                      <w:proofErr w:type="spellStart"/>
                      <w:r w:rsidRPr="00B957A0">
                        <w:rPr>
                          <w:rFonts w:eastAsia="Times New Roman" w:cs="Calibri"/>
                          <w:i/>
                        </w:rPr>
                        <w:t>Finanţarea</w:t>
                      </w:r>
                      <w:proofErr w:type="spellEnd"/>
                      <w:r w:rsidRPr="00B957A0">
                        <w:rPr>
                          <w:rFonts w:eastAsia="Times New Roman" w:cs="Calibri"/>
                          <w:i/>
                        </w:rPr>
                        <w:t xml:space="preserve"> </w:t>
                      </w:r>
                      <w:proofErr w:type="spellStart"/>
                      <w:r w:rsidRPr="00B957A0">
                        <w:rPr>
                          <w:rFonts w:eastAsia="Times New Roman" w:cs="Calibri"/>
                          <w:i/>
                        </w:rPr>
                        <w:t>Investiţiilor</w:t>
                      </w:r>
                      <w:proofErr w:type="spellEnd"/>
                      <w:r w:rsidRPr="00B957A0">
                        <w:rPr>
                          <w:rFonts w:eastAsia="Times New Roman" w:cs="Calibri"/>
                          <w:i/>
                        </w:rPr>
                        <w:t xml:space="preserve"> Rurale </w:t>
                      </w:r>
                      <w:proofErr w:type="spellStart"/>
                      <w:r w:rsidRPr="00B957A0">
                        <w:rPr>
                          <w:rFonts w:eastAsia="Times New Roman" w:cs="Calibri"/>
                          <w:i/>
                        </w:rPr>
                        <w:t>îşi</w:t>
                      </w:r>
                      <w:proofErr w:type="spellEnd"/>
                      <w:r w:rsidRPr="00B957A0">
                        <w:rPr>
                          <w:rFonts w:eastAsia="Times New Roman" w:cs="Calibri"/>
                          <w:i/>
                        </w:rPr>
                        <w:t xml:space="preserve"> rezervă dreptul de a solicita documente sau </w:t>
                      </w:r>
                      <w:proofErr w:type="spellStart"/>
                      <w:r w:rsidRPr="00B957A0">
                        <w:rPr>
                          <w:rFonts w:eastAsia="Times New Roman" w:cs="Calibri"/>
                          <w:i/>
                        </w:rPr>
                        <w:t>informaţii</w:t>
                      </w:r>
                      <w:proofErr w:type="spellEnd"/>
                      <w:r w:rsidRPr="00B957A0">
                        <w:rPr>
                          <w:rFonts w:eastAsia="Times New Roman" w:cs="Calibri"/>
                          <w:i/>
                        </w:rPr>
                        <w:t xml:space="preserve"> suplimentare dacă, pe parcursul verificărilor și implementării proiectului, se constată de către AFIR că este necesar. </w:t>
                      </w:r>
                      <w:proofErr w:type="spellStart"/>
                      <w:r w:rsidRPr="00B957A0">
                        <w:rPr>
                          <w:rFonts w:eastAsia="Times New Roman" w:cs="Calibri"/>
                          <w:i/>
                        </w:rPr>
                        <w:t>Informaţiile</w:t>
                      </w:r>
                      <w:proofErr w:type="spellEnd"/>
                      <w:r w:rsidRPr="00B957A0">
                        <w:rPr>
                          <w:rFonts w:eastAsia="Times New Roman" w:cs="Calibri"/>
                          <w:i/>
                        </w:rPr>
                        <w:t xml:space="preserve"> suplimentare se vor solicita de către </w:t>
                      </w:r>
                      <w:proofErr w:type="spellStart"/>
                      <w:r w:rsidRPr="00B957A0">
                        <w:rPr>
                          <w:rFonts w:eastAsia="Times New Roman" w:cs="Calibri"/>
                          <w:i/>
                        </w:rPr>
                        <w:t>experţii</w:t>
                      </w:r>
                      <w:proofErr w:type="spellEnd"/>
                      <w:r w:rsidRPr="00B957A0">
                        <w:rPr>
                          <w:rFonts w:eastAsia="Times New Roman" w:cs="Calibri"/>
                          <w:i/>
                        </w:rPr>
                        <w:t xml:space="preserve"> evaluatori în sistem online, iar răspunsul va fi transmis online</w:t>
                      </w:r>
                      <w:r w:rsidRPr="00B957A0">
                        <w:rPr>
                          <w:rFonts w:eastAsia="Times New Roman" w:cs="Calibri"/>
                          <w:b/>
                          <w:i/>
                          <w:noProof/>
                        </w:rPr>
                        <w:t>.</w:t>
                      </w:r>
                    </w:p>
                  </w:txbxContent>
                </v:textbox>
                <w10:wrap type="tight"/>
              </v:roundrect>
            </w:pict>
          </mc:Fallback>
        </mc:AlternateContent>
      </w:r>
      <w:r w:rsidRPr="00716764">
        <w:rPr>
          <w:rFonts w:asciiTheme="minorHAnsi" w:eastAsia="Times New Roman" w:hAnsiTheme="minorHAnsi" w:cstheme="minorHAnsi"/>
          <w:b/>
          <w:sz w:val="24"/>
          <w:szCs w:val="24"/>
        </w:rPr>
        <w:t xml:space="preserve">Cazurile în care expertul evaluator poate solicita </w:t>
      </w:r>
      <w:proofErr w:type="spellStart"/>
      <w:r w:rsidRPr="00716764">
        <w:rPr>
          <w:rFonts w:asciiTheme="minorHAnsi" w:eastAsia="Times New Roman" w:hAnsiTheme="minorHAnsi" w:cstheme="minorHAnsi"/>
          <w:b/>
          <w:sz w:val="24"/>
          <w:szCs w:val="24"/>
        </w:rPr>
        <w:t>informaţii</w:t>
      </w:r>
      <w:proofErr w:type="spellEnd"/>
      <w:r w:rsidRPr="00716764">
        <w:rPr>
          <w:rFonts w:asciiTheme="minorHAnsi" w:eastAsia="Times New Roman" w:hAnsiTheme="minorHAnsi" w:cstheme="minorHAnsi"/>
          <w:b/>
          <w:sz w:val="24"/>
          <w:szCs w:val="24"/>
        </w:rPr>
        <w:t xml:space="preserve"> suplimentare sunt următoarele:</w:t>
      </w:r>
    </w:p>
    <w:p w14:paraId="2D9CAB3F" w14:textId="48BBFB51" w:rsidR="00B32E07" w:rsidRPr="00716764" w:rsidRDefault="00B32E07" w:rsidP="003B5C0D">
      <w:pPr>
        <w:tabs>
          <w:tab w:val="left" w:pos="0"/>
        </w:tabs>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1. în cazul în care documentele prezentate sau mențiunile din cererea de finanțare conține</w:t>
      </w:r>
      <w:r w:rsidR="003B5C0D" w:rsidRPr="00716764">
        <w:rPr>
          <w:rFonts w:asciiTheme="minorHAnsi" w:eastAsia="Times New Roman" w:hAnsiTheme="minorHAnsi" w:cstheme="minorHAnsi"/>
          <w:sz w:val="24"/>
          <w:szCs w:val="24"/>
        </w:rPr>
        <w:t xml:space="preserve"> </w:t>
      </w:r>
      <w:r w:rsidRPr="00716764">
        <w:rPr>
          <w:rFonts w:asciiTheme="minorHAnsi" w:eastAsia="Times New Roman" w:hAnsiTheme="minorHAnsi" w:cstheme="minorHAnsi"/>
          <w:sz w:val="24"/>
          <w:szCs w:val="24"/>
        </w:rPr>
        <w:t>informații insuficiente pentru clarificarea unui criteriu de eligibilitate sau există informații</w:t>
      </w:r>
    </w:p>
    <w:p w14:paraId="6E625232" w14:textId="77777777" w:rsidR="00B32E07" w:rsidRPr="00716764" w:rsidRDefault="00B32E07" w:rsidP="00B32E07">
      <w:pPr>
        <w:tabs>
          <w:tab w:val="left" w:pos="0"/>
        </w:tabs>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contradictorii între mențiunile acestora;</w:t>
      </w:r>
    </w:p>
    <w:p w14:paraId="4CF83EDA" w14:textId="77777777" w:rsidR="00B32E07" w:rsidRPr="00716764" w:rsidRDefault="00B32E07" w:rsidP="00B32E07">
      <w:pPr>
        <w:tabs>
          <w:tab w:val="left" w:pos="0"/>
        </w:tabs>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2. în cazul în care în bugetul indicativ (inclusiv devizele financiare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devizele pe obiect) există</w:t>
      </w:r>
    </w:p>
    <w:p w14:paraId="6A90003E" w14:textId="77777777" w:rsidR="00B32E07" w:rsidRPr="00716764" w:rsidRDefault="00B32E07" w:rsidP="00B32E07">
      <w:pPr>
        <w:tabs>
          <w:tab w:val="left" w:pos="0"/>
        </w:tabs>
        <w:spacing w:after="0"/>
        <w:jc w:val="both"/>
        <w:rPr>
          <w:rFonts w:asciiTheme="minorHAnsi" w:eastAsia="Times New Roman" w:hAnsiTheme="minorHAnsi" w:cstheme="minorHAnsi"/>
          <w:sz w:val="24"/>
          <w:szCs w:val="24"/>
        </w:rPr>
      </w:pPr>
      <w:proofErr w:type="spellStart"/>
      <w:r w:rsidRPr="00716764">
        <w:rPr>
          <w:rFonts w:asciiTheme="minorHAnsi" w:eastAsia="Times New Roman" w:hAnsiTheme="minorHAnsi" w:cstheme="minorHAnsi"/>
          <w:sz w:val="24"/>
          <w:szCs w:val="24"/>
        </w:rPr>
        <w:t>diferenţe</w:t>
      </w:r>
      <w:proofErr w:type="spellEnd"/>
      <w:r w:rsidRPr="00716764">
        <w:rPr>
          <w:rFonts w:asciiTheme="minorHAnsi" w:eastAsia="Times New Roman" w:hAnsiTheme="minorHAnsi" w:cstheme="minorHAnsi"/>
          <w:sz w:val="24"/>
          <w:szCs w:val="24"/>
        </w:rPr>
        <w:t xml:space="preserve"> de calcul sau încadrarea categoriilor de cheltuieli eligibile/neeligibile nu este</w:t>
      </w:r>
    </w:p>
    <w:p w14:paraId="2A62AE1F" w14:textId="77777777" w:rsidR="00B32E07" w:rsidRPr="00716764" w:rsidRDefault="00B32E07" w:rsidP="00B32E07">
      <w:pPr>
        <w:tabs>
          <w:tab w:val="left" w:pos="0"/>
        </w:tabs>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făcută corect.</w:t>
      </w:r>
    </w:p>
    <w:p w14:paraId="40ED4649" w14:textId="77777777" w:rsidR="00B32E07" w:rsidRPr="00716764" w:rsidRDefault="00B32E07" w:rsidP="00B32E07">
      <w:pPr>
        <w:tabs>
          <w:tab w:val="left" w:pos="0"/>
        </w:tabs>
        <w:spacing w:after="0"/>
        <w:jc w:val="both"/>
        <w:rPr>
          <w:rFonts w:asciiTheme="minorHAnsi" w:eastAsia="Times New Roman" w:hAnsiTheme="minorHAnsi" w:cstheme="minorHAnsi"/>
          <w:sz w:val="24"/>
          <w:szCs w:val="24"/>
        </w:rPr>
      </w:pPr>
    </w:p>
    <w:p w14:paraId="41A81365" w14:textId="77777777" w:rsidR="00B32E07" w:rsidRPr="00716764" w:rsidRDefault="00B32E07" w:rsidP="00B32E07">
      <w:pPr>
        <w:tabs>
          <w:tab w:val="left" w:pos="0"/>
        </w:tabs>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Pentru criteriile de eligibilitate și selecție se pot solicita clarificări, documente suplimentare fără</w:t>
      </w:r>
    </w:p>
    <w:p w14:paraId="1383913A" w14:textId="77777777" w:rsidR="00B32E07" w:rsidRPr="00716764" w:rsidRDefault="00B32E07" w:rsidP="00B32E07">
      <w:pPr>
        <w:tabs>
          <w:tab w:val="left" w:pos="0"/>
        </w:tabs>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înlocuirea documentelor obligatorii la depunerea Cererii de finanțare.</w:t>
      </w:r>
    </w:p>
    <w:p w14:paraId="715D3B7B" w14:textId="77777777" w:rsidR="00B32E07" w:rsidRPr="00716764" w:rsidRDefault="00B32E07" w:rsidP="00B32E07">
      <w:pPr>
        <w:tabs>
          <w:tab w:val="left" w:pos="0"/>
        </w:tabs>
        <w:spacing w:after="0"/>
        <w:jc w:val="both"/>
        <w:rPr>
          <w:rFonts w:asciiTheme="minorHAnsi" w:eastAsia="Times New Roman" w:hAnsiTheme="minorHAnsi" w:cstheme="minorHAnsi"/>
          <w:sz w:val="24"/>
          <w:szCs w:val="24"/>
        </w:rPr>
      </w:pPr>
    </w:p>
    <w:p w14:paraId="36101DDE" w14:textId="77777777" w:rsidR="00B32E07" w:rsidRPr="00716764" w:rsidRDefault="00B32E07" w:rsidP="00B32E07">
      <w:pPr>
        <w:tabs>
          <w:tab w:val="left" w:pos="0"/>
        </w:tabs>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Se acceptă orice informații si alte documente care certifică o stare de fapt existentă la momentul</w:t>
      </w:r>
    </w:p>
    <w:p w14:paraId="0D015BDD" w14:textId="12EC92A7" w:rsidR="009D6674" w:rsidRPr="00716764" w:rsidRDefault="00B32E07" w:rsidP="008A7E0A">
      <w:pPr>
        <w:tabs>
          <w:tab w:val="left" w:pos="0"/>
        </w:tabs>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depunerii Cererii de finanțare, care vin în susținerea și clarificarea informațiilor solicitate din documentele obligatorii existente la dosarul Cererii de finanțare.</w:t>
      </w:r>
    </w:p>
    <w:p w14:paraId="65AF4C82" w14:textId="77777777" w:rsidR="0050097F" w:rsidRPr="00716764" w:rsidRDefault="0050097F" w:rsidP="00991C84">
      <w:pPr>
        <w:tabs>
          <w:tab w:val="left" w:pos="0"/>
        </w:tabs>
        <w:spacing w:after="0"/>
        <w:jc w:val="both"/>
        <w:rPr>
          <w:rFonts w:asciiTheme="minorHAnsi" w:eastAsia="Times New Roman" w:hAnsiTheme="minorHAnsi" w:cstheme="minorHAnsi"/>
          <w:sz w:val="24"/>
          <w:szCs w:val="24"/>
        </w:rPr>
      </w:pPr>
    </w:p>
    <w:p w14:paraId="1116F39E" w14:textId="49B055EF" w:rsidR="0050097F" w:rsidRPr="00716764" w:rsidRDefault="0050097F" w:rsidP="00991C84">
      <w:pPr>
        <w:tabs>
          <w:tab w:val="left" w:pos="0"/>
        </w:tabs>
        <w:spacing w:after="0"/>
        <w:jc w:val="both"/>
        <w:rPr>
          <w:rFonts w:asciiTheme="minorHAnsi" w:eastAsia="Times New Roman" w:hAnsiTheme="minorHAnsi" w:cstheme="minorHAnsi"/>
          <w:b/>
          <w:sz w:val="24"/>
          <w:szCs w:val="24"/>
        </w:rPr>
      </w:pPr>
      <w:r w:rsidRPr="00716764">
        <w:rPr>
          <w:rFonts w:asciiTheme="minorHAnsi" w:eastAsia="Times New Roman" w:hAnsiTheme="minorHAnsi" w:cstheme="minorHAnsi"/>
          <w:b/>
          <w:sz w:val="24"/>
          <w:szCs w:val="24"/>
        </w:rPr>
        <w:t xml:space="preserve">În cazul în care restul documentelor din Cererea de </w:t>
      </w:r>
      <w:proofErr w:type="spellStart"/>
      <w:r w:rsidR="00BA224E" w:rsidRPr="00716764">
        <w:rPr>
          <w:rFonts w:asciiTheme="minorHAnsi" w:eastAsia="Times New Roman" w:hAnsiTheme="minorHAnsi" w:cstheme="minorHAnsi"/>
          <w:b/>
          <w:sz w:val="24"/>
          <w:szCs w:val="24"/>
        </w:rPr>
        <w:t>f</w:t>
      </w:r>
      <w:r w:rsidRPr="00716764">
        <w:rPr>
          <w:rFonts w:asciiTheme="minorHAnsi" w:eastAsia="Times New Roman" w:hAnsiTheme="minorHAnsi" w:cstheme="minorHAnsi"/>
          <w:b/>
          <w:sz w:val="24"/>
          <w:szCs w:val="24"/>
        </w:rPr>
        <w:t>inanţare</w:t>
      </w:r>
      <w:proofErr w:type="spellEnd"/>
      <w:r w:rsidRPr="00716764">
        <w:rPr>
          <w:rFonts w:asciiTheme="minorHAnsi" w:eastAsia="Times New Roman" w:hAnsiTheme="minorHAnsi" w:cstheme="minorHAnsi"/>
          <w:b/>
          <w:sz w:val="24"/>
          <w:szCs w:val="24"/>
        </w:rPr>
        <w:t xml:space="preserve"> nu sunt în conformitate cu forma cerută la cap. 4</w:t>
      </w:r>
      <w:r w:rsidR="005C5FEF" w:rsidRPr="00716764">
        <w:rPr>
          <w:rFonts w:asciiTheme="minorHAnsi" w:eastAsia="Times New Roman" w:hAnsiTheme="minorHAnsi" w:cstheme="minorHAnsi"/>
          <w:b/>
          <w:sz w:val="24"/>
          <w:szCs w:val="24"/>
        </w:rPr>
        <w:t>.</w:t>
      </w:r>
      <w:r w:rsidRPr="00716764">
        <w:rPr>
          <w:rFonts w:asciiTheme="minorHAnsi" w:eastAsia="Times New Roman" w:hAnsiTheme="minorHAnsi" w:cstheme="minorHAnsi"/>
          <w:b/>
          <w:sz w:val="24"/>
          <w:szCs w:val="24"/>
        </w:rPr>
        <w:t xml:space="preserve"> „</w:t>
      </w:r>
      <w:r w:rsidRPr="00716764">
        <w:rPr>
          <w:rFonts w:asciiTheme="minorHAnsi" w:eastAsia="Times New Roman" w:hAnsiTheme="minorHAnsi" w:cstheme="minorHAnsi"/>
          <w:b/>
          <w:i/>
          <w:sz w:val="24"/>
          <w:szCs w:val="24"/>
        </w:rPr>
        <w:t xml:space="preserve">Documentele necesare întocmirii Cererii de </w:t>
      </w:r>
      <w:proofErr w:type="spellStart"/>
      <w:r w:rsidR="009E2A49" w:rsidRPr="00716764">
        <w:rPr>
          <w:rFonts w:asciiTheme="minorHAnsi" w:eastAsia="Times New Roman" w:hAnsiTheme="minorHAnsi" w:cstheme="minorHAnsi"/>
          <w:b/>
          <w:i/>
          <w:sz w:val="24"/>
          <w:szCs w:val="24"/>
        </w:rPr>
        <w:t>Finanţare</w:t>
      </w:r>
      <w:proofErr w:type="spellEnd"/>
      <w:r w:rsidRPr="00716764">
        <w:rPr>
          <w:rFonts w:asciiTheme="minorHAnsi" w:eastAsia="Times New Roman" w:hAnsiTheme="minorHAnsi" w:cstheme="minorHAnsi"/>
          <w:b/>
          <w:sz w:val="24"/>
          <w:szCs w:val="24"/>
        </w:rPr>
        <w:t xml:space="preserve">”, Cererea de </w:t>
      </w:r>
      <w:proofErr w:type="spellStart"/>
      <w:r w:rsidR="00BA224E" w:rsidRPr="00716764">
        <w:rPr>
          <w:rFonts w:asciiTheme="minorHAnsi" w:eastAsia="Times New Roman" w:hAnsiTheme="minorHAnsi" w:cstheme="minorHAnsi"/>
          <w:b/>
          <w:sz w:val="24"/>
          <w:szCs w:val="24"/>
        </w:rPr>
        <w:t>f</w:t>
      </w:r>
      <w:r w:rsidR="009E2A49" w:rsidRPr="00716764">
        <w:rPr>
          <w:rFonts w:asciiTheme="minorHAnsi" w:eastAsia="Times New Roman" w:hAnsiTheme="minorHAnsi" w:cstheme="minorHAnsi"/>
          <w:b/>
          <w:sz w:val="24"/>
          <w:szCs w:val="24"/>
        </w:rPr>
        <w:t>inanţare</w:t>
      </w:r>
      <w:proofErr w:type="spellEnd"/>
      <w:r w:rsidR="009E2A49" w:rsidRPr="00716764">
        <w:rPr>
          <w:rFonts w:asciiTheme="minorHAnsi" w:eastAsia="Times New Roman" w:hAnsiTheme="minorHAnsi" w:cstheme="minorHAnsi"/>
          <w:b/>
          <w:sz w:val="24"/>
          <w:szCs w:val="24"/>
        </w:rPr>
        <w:t xml:space="preserve"> </w:t>
      </w:r>
      <w:r w:rsidRPr="00716764">
        <w:rPr>
          <w:rFonts w:asciiTheme="minorHAnsi" w:eastAsia="Times New Roman" w:hAnsiTheme="minorHAnsi" w:cstheme="minorHAnsi"/>
          <w:b/>
          <w:sz w:val="24"/>
          <w:szCs w:val="24"/>
        </w:rPr>
        <w:t>va fi declarată neeligibilă.</w:t>
      </w:r>
    </w:p>
    <w:p w14:paraId="0ECB2A30" w14:textId="77777777" w:rsidR="00D6720C" w:rsidRPr="00716764" w:rsidRDefault="00D6720C" w:rsidP="00991C84">
      <w:pPr>
        <w:tabs>
          <w:tab w:val="left" w:pos="0"/>
        </w:tabs>
        <w:spacing w:before="120" w:after="0"/>
        <w:ind w:right="-23"/>
        <w:jc w:val="both"/>
        <w:rPr>
          <w:rFonts w:asciiTheme="minorHAnsi" w:eastAsia="Times New Roman" w:hAnsiTheme="minorHAnsi" w:cstheme="minorHAnsi"/>
          <w:sz w:val="24"/>
          <w:szCs w:val="24"/>
        </w:rPr>
      </w:pPr>
    </w:p>
    <w:p w14:paraId="231E3D3E" w14:textId="0CE29036" w:rsidR="0050097F" w:rsidRPr="00716764" w:rsidRDefault="00F43C74" w:rsidP="007044E3">
      <w:pPr>
        <w:tabs>
          <w:tab w:val="left" w:pos="0"/>
        </w:tabs>
        <w:spacing w:after="0" w:line="240" w:lineRule="auto"/>
        <w:ind w:right="445"/>
        <w:jc w:val="both"/>
        <w:rPr>
          <w:rFonts w:asciiTheme="minorHAnsi" w:eastAsia="Times New Roman" w:hAnsiTheme="minorHAnsi" w:cstheme="minorHAnsi"/>
          <w:b/>
          <w:sz w:val="24"/>
          <w:szCs w:val="24"/>
        </w:rPr>
      </w:pPr>
      <w:r w:rsidRPr="00716764">
        <w:rPr>
          <w:rFonts w:asciiTheme="minorHAnsi" w:eastAsia="Times New Roman" w:hAnsiTheme="minorHAnsi" w:cstheme="minorHAnsi"/>
          <w:b/>
          <w:sz w:val="24"/>
          <w:szCs w:val="24"/>
        </w:rPr>
        <w:t>3</w:t>
      </w:r>
      <w:r w:rsidR="0050097F" w:rsidRPr="00716764">
        <w:rPr>
          <w:rFonts w:asciiTheme="minorHAnsi" w:eastAsia="Times New Roman" w:hAnsiTheme="minorHAnsi" w:cstheme="minorHAnsi"/>
          <w:b/>
          <w:sz w:val="24"/>
          <w:szCs w:val="24"/>
        </w:rPr>
        <w:t>. Verificarea criteriilor de selecție</w:t>
      </w:r>
    </w:p>
    <w:p w14:paraId="23C92005" w14:textId="77777777" w:rsidR="00D6720C" w:rsidRPr="00716764" w:rsidRDefault="00D6720C" w:rsidP="00991C84">
      <w:pPr>
        <w:tabs>
          <w:tab w:val="left" w:pos="0"/>
        </w:tabs>
        <w:spacing w:after="0"/>
        <w:jc w:val="both"/>
        <w:rPr>
          <w:rFonts w:asciiTheme="minorHAnsi" w:eastAsia="Times New Roman" w:hAnsiTheme="minorHAnsi" w:cstheme="minorHAnsi"/>
          <w:sz w:val="24"/>
          <w:szCs w:val="24"/>
        </w:rPr>
      </w:pPr>
    </w:p>
    <w:p w14:paraId="6714EDB2" w14:textId="2811E9D6" w:rsidR="00920EF3" w:rsidRPr="00716764" w:rsidRDefault="00E0395D" w:rsidP="00991C84">
      <w:pPr>
        <w:tabs>
          <w:tab w:val="left" w:pos="0"/>
        </w:tabs>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În urma acestor verificări</w:t>
      </w:r>
      <w:r w:rsidR="00161FC9" w:rsidRPr="00716764">
        <w:rPr>
          <w:rFonts w:asciiTheme="minorHAnsi" w:eastAsia="Times New Roman" w:hAnsiTheme="minorHAnsi" w:cstheme="minorHAnsi"/>
          <w:sz w:val="24"/>
          <w:szCs w:val="24"/>
        </w:rPr>
        <w:t xml:space="preserve"> pot exista trei </w:t>
      </w:r>
      <w:proofErr w:type="spellStart"/>
      <w:r w:rsidR="00161FC9" w:rsidRPr="00716764">
        <w:rPr>
          <w:rFonts w:asciiTheme="minorHAnsi" w:eastAsia="Times New Roman" w:hAnsiTheme="minorHAnsi" w:cstheme="minorHAnsi"/>
          <w:sz w:val="24"/>
          <w:szCs w:val="24"/>
        </w:rPr>
        <w:t>situaţii</w:t>
      </w:r>
      <w:proofErr w:type="spellEnd"/>
      <w:r w:rsidR="00161FC9" w:rsidRPr="00716764">
        <w:rPr>
          <w:rFonts w:asciiTheme="minorHAnsi" w:eastAsia="Times New Roman" w:hAnsiTheme="minorHAnsi" w:cstheme="minorHAnsi"/>
          <w:sz w:val="24"/>
          <w:szCs w:val="24"/>
        </w:rPr>
        <w:t>:</w:t>
      </w:r>
    </w:p>
    <w:p w14:paraId="28EFB5D5" w14:textId="77777777" w:rsidR="00CA2822" w:rsidRPr="00716764" w:rsidRDefault="00CA2822" w:rsidP="00031085">
      <w:pPr>
        <w:numPr>
          <w:ilvl w:val="0"/>
          <w:numId w:val="8"/>
        </w:numPr>
        <w:spacing w:after="0"/>
        <w:ind w:right="402"/>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proiectul este neeligibil;</w:t>
      </w:r>
    </w:p>
    <w:p w14:paraId="0F1F8300" w14:textId="77777777" w:rsidR="00CA2822" w:rsidRPr="00716764" w:rsidRDefault="00CA2822" w:rsidP="00031085">
      <w:pPr>
        <w:numPr>
          <w:ilvl w:val="0"/>
          <w:numId w:val="8"/>
        </w:numPr>
        <w:spacing w:after="0"/>
        <w:ind w:right="402"/>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proiectul este eligibil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va avea un punctaj ≥ pragul de calitate lunar.</w:t>
      </w:r>
    </w:p>
    <w:p w14:paraId="730F9434" w14:textId="2A156531" w:rsidR="00B32E07" w:rsidRPr="00716764" w:rsidRDefault="00CA2822" w:rsidP="00031085">
      <w:pPr>
        <w:numPr>
          <w:ilvl w:val="0"/>
          <w:numId w:val="8"/>
        </w:numPr>
        <w:spacing w:after="0"/>
        <w:ind w:right="402"/>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p</w:t>
      </w:r>
      <w:r w:rsidRPr="00716764" w:rsidDel="009E5B40">
        <w:rPr>
          <w:rFonts w:asciiTheme="minorHAnsi" w:eastAsia="Times New Roman" w:hAnsiTheme="minorHAnsi" w:cstheme="minorHAnsi"/>
          <w:sz w:val="24"/>
          <w:szCs w:val="24"/>
        </w:rPr>
        <w:t>roiect</w:t>
      </w:r>
      <w:r w:rsidRPr="00716764">
        <w:rPr>
          <w:rFonts w:asciiTheme="minorHAnsi" w:eastAsia="Times New Roman" w:hAnsiTheme="minorHAnsi" w:cstheme="minorHAnsi"/>
          <w:sz w:val="24"/>
          <w:szCs w:val="24"/>
        </w:rPr>
        <w:t>ul este neconform</w:t>
      </w:r>
      <w:r w:rsidR="00B32E07" w:rsidRPr="00716764">
        <w:rPr>
          <w:rFonts w:asciiTheme="minorHAnsi" w:eastAsia="Times New Roman" w:hAnsiTheme="minorHAnsi" w:cstheme="minorHAnsi"/>
          <w:sz w:val="24"/>
          <w:szCs w:val="24"/>
        </w:rPr>
        <w:t xml:space="preserve"> dacă are un punctaj &lt; pragul de calitate lunar;</w:t>
      </w:r>
    </w:p>
    <w:p w14:paraId="31A07D8C" w14:textId="77777777" w:rsidR="00D6720C" w:rsidRPr="00716764" w:rsidRDefault="00D6720C" w:rsidP="00991C84">
      <w:pPr>
        <w:tabs>
          <w:tab w:val="left" w:pos="0"/>
        </w:tabs>
        <w:spacing w:after="0"/>
        <w:ind w:left="90" w:right="445" w:hanging="90"/>
        <w:jc w:val="both"/>
        <w:rPr>
          <w:rFonts w:asciiTheme="minorHAnsi" w:eastAsia="Times New Roman" w:hAnsiTheme="minorHAnsi" w:cstheme="minorHAnsi"/>
          <w:sz w:val="24"/>
          <w:szCs w:val="24"/>
        </w:rPr>
      </w:pPr>
    </w:p>
    <w:p w14:paraId="74FD21F9" w14:textId="5B02CC0F" w:rsidR="00EE26FA" w:rsidRPr="00716764" w:rsidRDefault="00F43C74" w:rsidP="00991C84">
      <w:pPr>
        <w:tabs>
          <w:tab w:val="left" w:pos="0"/>
        </w:tabs>
        <w:spacing w:after="0"/>
        <w:ind w:left="90" w:right="445" w:hanging="90"/>
        <w:jc w:val="both"/>
        <w:rPr>
          <w:rFonts w:asciiTheme="minorHAnsi" w:eastAsia="Times New Roman" w:hAnsiTheme="minorHAnsi" w:cstheme="minorHAnsi"/>
          <w:sz w:val="24"/>
          <w:szCs w:val="24"/>
        </w:rPr>
      </w:pPr>
      <w:r w:rsidRPr="00716764">
        <w:rPr>
          <w:rFonts w:asciiTheme="minorHAnsi" w:eastAsia="Times New Roman" w:hAnsiTheme="minorHAnsi" w:cstheme="minorHAnsi"/>
          <w:b/>
          <w:sz w:val="24"/>
          <w:szCs w:val="24"/>
        </w:rPr>
        <w:t>4</w:t>
      </w:r>
      <w:r w:rsidR="0050097F" w:rsidRPr="00716764">
        <w:rPr>
          <w:rFonts w:asciiTheme="minorHAnsi" w:eastAsia="Times New Roman" w:hAnsiTheme="minorHAnsi" w:cstheme="minorHAnsi"/>
          <w:b/>
          <w:sz w:val="24"/>
          <w:szCs w:val="24"/>
        </w:rPr>
        <w:t xml:space="preserve">. </w:t>
      </w:r>
      <w:proofErr w:type="spellStart"/>
      <w:r w:rsidR="0050097F" w:rsidRPr="00716764">
        <w:rPr>
          <w:rFonts w:asciiTheme="minorHAnsi" w:eastAsia="Times New Roman" w:hAnsiTheme="minorHAnsi" w:cstheme="minorHAnsi"/>
          <w:b/>
          <w:sz w:val="24"/>
          <w:szCs w:val="24"/>
        </w:rPr>
        <w:t>Selecţia</w:t>
      </w:r>
      <w:proofErr w:type="spellEnd"/>
      <w:r w:rsidR="0050097F" w:rsidRPr="00716764">
        <w:rPr>
          <w:rFonts w:asciiTheme="minorHAnsi" w:eastAsia="Times New Roman" w:hAnsiTheme="minorHAnsi" w:cstheme="minorHAnsi"/>
          <w:b/>
          <w:sz w:val="24"/>
          <w:szCs w:val="24"/>
        </w:rPr>
        <w:t xml:space="preserve"> proiectelor</w:t>
      </w:r>
      <w:r w:rsidR="005C5FEF" w:rsidRPr="00716764">
        <w:rPr>
          <w:rFonts w:asciiTheme="minorHAnsi" w:eastAsia="Times New Roman" w:hAnsiTheme="minorHAnsi" w:cstheme="minorHAnsi"/>
          <w:sz w:val="24"/>
          <w:szCs w:val="24"/>
        </w:rPr>
        <w:t>.</w:t>
      </w:r>
    </w:p>
    <w:p w14:paraId="2E0D3D8D" w14:textId="2292684D" w:rsidR="00E46AC2" w:rsidRPr="00716764" w:rsidRDefault="00E46AC2" w:rsidP="00E46AC2">
      <w:pPr>
        <w:autoSpaceDE w:val="0"/>
        <w:autoSpaceDN w:val="0"/>
        <w:adjustRightInd w:val="0"/>
        <w:spacing w:after="0"/>
        <w:jc w:val="both"/>
        <w:rPr>
          <w:rFonts w:asciiTheme="minorHAnsi" w:hAnsiTheme="minorHAnsi" w:cstheme="minorHAnsi"/>
          <w:sz w:val="24"/>
          <w:szCs w:val="24"/>
        </w:rPr>
      </w:pPr>
      <w:r w:rsidRPr="00716764">
        <w:rPr>
          <w:rFonts w:asciiTheme="minorHAnsi" w:hAnsiTheme="minorHAnsi" w:cstheme="minorHAnsi"/>
          <w:sz w:val="24"/>
          <w:szCs w:val="24"/>
        </w:rPr>
        <w:t xml:space="preserve">Alocarea publică disponibilă a intervenției </w:t>
      </w:r>
      <w:r w:rsidR="006D5085" w:rsidRPr="00716764">
        <w:rPr>
          <w:rFonts w:asciiTheme="minorHAnsi" w:hAnsiTheme="minorHAnsi" w:cstheme="minorHAnsi"/>
          <w:bCs/>
          <w:i/>
          <w:noProof/>
          <w:sz w:val="24"/>
          <w:szCs w:val="24"/>
        </w:rPr>
        <w:t>DR-</w:t>
      </w:r>
      <w:r w:rsidR="00B53ACA" w:rsidRPr="00716764">
        <w:rPr>
          <w:rFonts w:asciiTheme="minorHAnsi" w:hAnsiTheme="minorHAnsi" w:cstheme="minorHAnsi"/>
          <w:bCs/>
          <w:i/>
          <w:noProof/>
          <w:sz w:val="24"/>
          <w:szCs w:val="24"/>
        </w:rPr>
        <w:t>19</w:t>
      </w:r>
      <w:r w:rsidR="00A30F4D" w:rsidRPr="00716764">
        <w:rPr>
          <w:rFonts w:asciiTheme="minorHAnsi" w:hAnsiTheme="minorHAnsi" w:cstheme="minorHAnsi"/>
          <w:bCs/>
          <w:i/>
          <w:noProof/>
          <w:sz w:val="24"/>
          <w:szCs w:val="24"/>
        </w:rPr>
        <w:t xml:space="preserve"> </w:t>
      </w:r>
      <w:r w:rsidR="006D5085" w:rsidRPr="00716764">
        <w:rPr>
          <w:rFonts w:asciiTheme="minorHAnsi" w:hAnsiTheme="minorHAnsi" w:cstheme="minorHAnsi"/>
          <w:bCs/>
          <w:i/>
          <w:noProof/>
          <w:sz w:val="24"/>
          <w:szCs w:val="24"/>
        </w:rPr>
        <w:t xml:space="preserve">- </w:t>
      </w:r>
      <w:r w:rsidR="00A30F4D" w:rsidRPr="00716764">
        <w:rPr>
          <w:rFonts w:asciiTheme="minorHAnsi" w:hAnsiTheme="minorHAnsi" w:cstheme="minorHAnsi"/>
          <w:bCs/>
          <w:i/>
          <w:iCs/>
          <w:sz w:val="24"/>
          <w:szCs w:val="24"/>
          <w:lang w:val="pt-BR"/>
        </w:rPr>
        <w:t xml:space="preserve">Investiții </w:t>
      </w:r>
      <w:r w:rsidR="00B53ACA" w:rsidRPr="00716764">
        <w:rPr>
          <w:rFonts w:asciiTheme="minorHAnsi" w:hAnsiTheme="minorHAnsi" w:cstheme="minorHAnsi"/>
          <w:bCs/>
          <w:i/>
          <w:iCs/>
          <w:sz w:val="24"/>
          <w:szCs w:val="24"/>
          <w:lang w:val="pt-BR"/>
        </w:rPr>
        <w:t>neproductive la nível de fermă</w:t>
      </w:r>
      <w:r w:rsidRPr="00716764">
        <w:rPr>
          <w:rFonts w:asciiTheme="minorHAnsi" w:hAnsiTheme="minorHAnsi" w:cstheme="minorHAnsi"/>
          <w:sz w:val="24"/>
          <w:szCs w:val="24"/>
        </w:rPr>
        <w:t>, aferentă sesiunii de depunere, criteriile de selecție, punctajele de selecție, pragurile de calitate lunare sunt realizate la inițiativa AM PS cu consultarea prealabilă a Comitetului de Monitorizare.</w:t>
      </w:r>
    </w:p>
    <w:p w14:paraId="3C7C5FAD" w14:textId="77777777" w:rsidR="00AD72B1" w:rsidRPr="00716764" w:rsidRDefault="00AD72B1" w:rsidP="00E46AC2">
      <w:pPr>
        <w:autoSpaceDE w:val="0"/>
        <w:autoSpaceDN w:val="0"/>
        <w:adjustRightInd w:val="0"/>
        <w:spacing w:after="0"/>
        <w:jc w:val="both"/>
        <w:rPr>
          <w:rFonts w:asciiTheme="minorHAnsi" w:hAnsiTheme="minorHAnsi" w:cstheme="minorHAnsi"/>
          <w:sz w:val="24"/>
          <w:szCs w:val="24"/>
        </w:rPr>
      </w:pPr>
    </w:p>
    <w:p w14:paraId="4CFF19DF" w14:textId="4C344876" w:rsidR="00E46AC2" w:rsidRPr="00716764" w:rsidRDefault="00E46AC2" w:rsidP="00E46AC2">
      <w:pPr>
        <w:autoSpaceDE w:val="0"/>
        <w:autoSpaceDN w:val="0"/>
        <w:adjustRightInd w:val="0"/>
        <w:spacing w:after="0"/>
        <w:jc w:val="both"/>
        <w:rPr>
          <w:rFonts w:asciiTheme="minorHAnsi" w:eastAsia="Times New Roman" w:hAnsiTheme="minorHAnsi" w:cstheme="minorHAnsi"/>
          <w:noProof/>
          <w:sz w:val="24"/>
          <w:szCs w:val="24"/>
          <w:lang w:eastAsia="ro-RO"/>
        </w:rPr>
      </w:pPr>
      <w:r w:rsidRPr="00716764">
        <w:rPr>
          <w:rFonts w:asciiTheme="minorHAnsi" w:hAnsiTheme="minorHAnsi" w:cstheme="minorHAnsi"/>
          <w:sz w:val="24"/>
          <w:szCs w:val="24"/>
        </w:rPr>
        <w:t xml:space="preserve">Pentru fiecare sesiune </w:t>
      </w:r>
      <w:r w:rsidRPr="00716764">
        <w:rPr>
          <w:rFonts w:asciiTheme="minorHAnsi" w:hAnsiTheme="minorHAnsi" w:cstheme="minorHAnsi"/>
          <w:noProof/>
          <w:sz w:val="24"/>
          <w:szCs w:val="24"/>
        </w:rPr>
        <w:t xml:space="preserve">de depunere </w:t>
      </w:r>
      <w:r w:rsidRPr="00716764">
        <w:rPr>
          <w:rFonts w:asciiTheme="minorHAnsi" w:hAnsiTheme="minorHAnsi" w:cstheme="minorHAnsi"/>
          <w:sz w:val="24"/>
          <w:szCs w:val="24"/>
        </w:rPr>
        <w:t>se face un</w:t>
      </w:r>
      <w:r w:rsidRPr="00716764">
        <w:rPr>
          <w:rFonts w:asciiTheme="minorHAnsi" w:hAnsiTheme="minorHAnsi" w:cstheme="minorHAnsi"/>
          <w:b/>
          <w:bCs/>
          <w:sz w:val="24"/>
          <w:szCs w:val="24"/>
        </w:rPr>
        <w:t xml:space="preserve"> ANUNŢ DE LANSARE A LICITAŢIEI</w:t>
      </w:r>
      <w:r w:rsidRPr="00716764">
        <w:rPr>
          <w:rFonts w:asciiTheme="minorHAnsi" w:hAnsiTheme="minorHAnsi" w:cstheme="minorHAnsi"/>
          <w:sz w:val="24"/>
          <w:szCs w:val="24"/>
        </w:rPr>
        <w:t xml:space="preserve"> în care se vor prezenta: alocarea </w:t>
      </w:r>
      <w:r w:rsidRPr="00716764">
        <w:rPr>
          <w:rFonts w:asciiTheme="minorHAnsi" w:hAnsiTheme="minorHAnsi" w:cstheme="minorHAnsi"/>
          <w:noProof/>
          <w:sz w:val="24"/>
          <w:szCs w:val="24"/>
        </w:rPr>
        <w:t>sesiunii</w:t>
      </w:r>
      <w:r w:rsidRPr="00716764">
        <w:rPr>
          <w:rFonts w:asciiTheme="minorHAnsi" w:hAnsiTheme="minorHAnsi" w:cstheme="minorHAnsi"/>
          <w:sz w:val="24"/>
          <w:szCs w:val="24"/>
        </w:rPr>
        <w:t xml:space="preserve">, intervalul de depunere a </w:t>
      </w:r>
      <w:r w:rsidR="00601123" w:rsidRPr="00716764">
        <w:rPr>
          <w:rFonts w:asciiTheme="minorHAnsi" w:hAnsiTheme="minorHAnsi" w:cstheme="minorHAnsi"/>
          <w:sz w:val="24"/>
          <w:szCs w:val="24"/>
        </w:rPr>
        <w:t>C</w:t>
      </w:r>
      <w:r w:rsidRPr="00716764">
        <w:rPr>
          <w:rFonts w:asciiTheme="minorHAnsi" w:hAnsiTheme="minorHAnsi" w:cstheme="minorHAnsi"/>
          <w:sz w:val="24"/>
          <w:szCs w:val="24"/>
        </w:rPr>
        <w:t xml:space="preserve">ererilor de </w:t>
      </w:r>
      <w:r w:rsidR="00601123" w:rsidRPr="00716764">
        <w:rPr>
          <w:rFonts w:asciiTheme="minorHAnsi" w:hAnsiTheme="minorHAnsi" w:cstheme="minorHAnsi"/>
          <w:sz w:val="24"/>
          <w:szCs w:val="24"/>
        </w:rPr>
        <w:t>F</w:t>
      </w:r>
      <w:r w:rsidRPr="00716764">
        <w:rPr>
          <w:rFonts w:asciiTheme="minorHAnsi" w:hAnsiTheme="minorHAnsi" w:cstheme="minorHAnsi"/>
          <w:sz w:val="24"/>
          <w:szCs w:val="24"/>
        </w:rPr>
        <w:t>inanțare, pragul calitate prestabilit</w:t>
      </w:r>
      <w:r w:rsidRPr="00716764">
        <w:rPr>
          <w:rFonts w:asciiTheme="minorHAnsi" w:hAnsiTheme="minorHAnsi" w:cstheme="minorHAnsi"/>
          <w:noProof/>
          <w:sz w:val="24"/>
          <w:szCs w:val="24"/>
        </w:rPr>
        <w:t xml:space="preserve"> şi</w:t>
      </w:r>
      <w:r w:rsidRPr="00716764">
        <w:rPr>
          <w:rFonts w:asciiTheme="minorHAnsi" w:hAnsiTheme="minorHAnsi" w:cstheme="minorHAnsi"/>
          <w:sz w:val="24"/>
          <w:szCs w:val="24"/>
        </w:rPr>
        <w:t xml:space="preserve"> pragurile de calitate lunare</w:t>
      </w:r>
      <w:r w:rsidRPr="00716764">
        <w:rPr>
          <w:rFonts w:asciiTheme="minorHAnsi" w:hAnsiTheme="minorHAnsi" w:cstheme="minorHAnsi"/>
          <w:b/>
          <w:bCs/>
          <w:sz w:val="24"/>
          <w:szCs w:val="24"/>
        </w:rPr>
        <w:t>.</w:t>
      </w:r>
      <w:r w:rsidR="00B3264E" w:rsidRPr="00716764">
        <w:rPr>
          <w:rFonts w:asciiTheme="minorHAnsi" w:eastAsia="Times New Roman" w:hAnsiTheme="minorHAnsi" w:cstheme="minorHAnsi"/>
          <w:noProof/>
          <w:sz w:val="24"/>
          <w:szCs w:val="24"/>
          <w:lang w:eastAsia="ro-RO"/>
        </w:rPr>
        <w:t xml:space="preserve"> </w:t>
      </w:r>
    </w:p>
    <w:p w14:paraId="5DCCC726" w14:textId="77777777" w:rsidR="00AD72B1" w:rsidRPr="00716764" w:rsidRDefault="00AD72B1" w:rsidP="00E46AC2">
      <w:pPr>
        <w:autoSpaceDE w:val="0"/>
        <w:autoSpaceDN w:val="0"/>
        <w:adjustRightInd w:val="0"/>
        <w:spacing w:after="0"/>
        <w:jc w:val="both"/>
        <w:rPr>
          <w:rFonts w:asciiTheme="minorHAnsi" w:hAnsiTheme="minorHAnsi" w:cstheme="minorHAnsi"/>
          <w:noProof/>
          <w:sz w:val="24"/>
          <w:szCs w:val="24"/>
        </w:rPr>
      </w:pPr>
    </w:p>
    <w:p w14:paraId="71905D12" w14:textId="1BB2A5BD" w:rsidR="00E46AC2" w:rsidRPr="00716764" w:rsidRDefault="00B3264E" w:rsidP="00E46AC2">
      <w:pPr>
        <w:autoSpaceDE w:val="0"/>
        <w:autoSpaceDN w:val="0"/>
        <w:adjustRightInd w:val="0"/>
        <w:spacing w:after="0"/>
        <w:jc w:val="both"/>
        <w:rPr>
          <w:rFonts w:asciiTheme="minorHAnsi" w:hAnsiTheme="minorHAnsi" w:cstheme="minorHAnsi"/>
          <w:b/>
          <w:bCs/>
          <w:sz w:val="24"/>
          <w:szCs w:val="24"/>
        </w:rPr>
      </w:pPr>
      <w:r w:rsidRPr="00716764">
        <w:rPr>
          <w:rFonts w:asciiTheme="minorHAnsi" w:eastAsia="Times New Roman" w:hAnsiTheme="minorHAnsi" w:cstheme="minorHAnsi"/>
          <w:noProof/>
          <w:sz w:val="24"/>
          <w:szCs w:val="24"/>
          <w:lang w:eastAsia="ro-RO"/>
        </w:rPr>
        <w:lastRenderedPageBreak/>
        <mc:AlternateContent>
          <mc:Choice Requires="wps">
            <w:drawing>
              <wp:anchor distT="0" distB="0" distL="114300" distR="114300" simplePos="0" relativeHeight="251682304" behindDoc="1" locked="0" layoutInCell="1" allowOverlap="1" wp14:anchorId="64AA0B81" wp14:editId="5AAA8938">
                <wp:simplePos x="0" y="0"/>
                <wp:positionH relativeFrom="margin">
                  <wp:posOffset>3324225</wp:posOffset>
                </wp:positionH>
                <wp:positionV relativeFrom="paragraph">
                  <wp:posOffset>177800</wp:posOffset>
                </wp:positionV>
                <wp:extent cx="2600960" cy="793750"/>
                <wp:effectExtent l="38100" t="0" r="8890" b="25400"/>
                <wp:wrapTight wrapText="bothSides">
                  <wp:wrapPolygon edited="0">
                    <wp:start x="316" y="0"/>
                    <wp:lineTo x="-316" y="0"/>
                    <wp:lineTo x="-316" y="21773"/>
                    <wp:lineTo x="0" y="21773"/>
                    <wp:lineTo x="21041" y="21773"/>
                    <wp:lineTo x="21199" y="21773"/>
                    <wp:lineTo x="21516" y="17626"/>
                    <wp:lineTo x="21516" y="8294"/>
                    <wp:lineTo x="21357" y="518"/>
                    <wp:lineTo x="21357" y="0"/>
                    <wp:lineTo x="316" y="0"/>
                  </wp:wrapPolygon>
                </wp:wrapTight>
                <wp:docPr id="3"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960" cy="793750"/>
                        </a:xfrm>
                        <a:prstGeom prst="roundRect">
                          <a:avLst>
                            <a:gd name="adj" fmla="val 16667"/>
                          </a:avLst>
                        </a:prstGeom>
                        <a:solidFill>
                          <a:srgbClr val="53D2FF"/>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14:paraId="74A51D2A" w14:textId="77777777" w:rsidR="002172A9" w:rsidRPr="00FA1AED" w:rsidRDefault="002172A9" w:rsidP="002C29AA">
                            <w:pPr>
                              <w:spacing w:after="0" w:line="240" w:lineRule="auto"/>
                              <w:jc w:val="center"/>
                              <w:rPr>
                                <w:rFonts w:cs="Calibri"/>
                                <w:b/>
                                <w:i/>
                              </w:rPr>
                            </w:pPr>
                            <w:proofErr w:type="spellStart"/>
                            <w:r w:rsidRPr="00FA1AED">
                              <w:rPr>
                                <w:rFonts w:cs="Calibri"/>
                                <w:b/>
                                <w:i/>
                              </w:rPr>
                              <w:t>Atenţie</w:t>
                            </w:r>
                            <w:proofErr w:type="spellEnd"/>
                            <w:r w:rsidRPr="00FA1AED">
                              <w:rPr>
                                <w:rFonts w:cs="Calibri"/>
                                <w:b/>
                                <w:i/>
                              </w:rPr>
                              <w:t xml:space="preserve"> !</w:t>
                            </w:r>
                          </w:p>
                          <w:p w14:paraId="7D5CD8A7" w14:textId="40119869" w:rsidR="002172A9" w:rsidRPr="00FA1AED" w:rsidRDefault="002172A9" w:rsidP="002C29AA">
                            <w:pPr>
                              <w:spacing w:after="0" w:line="240" w:lineRule="auto"/>
                              <w:jc w:val="center"/>
                              <w:rPr>
                                <w:rFonts w:cs="Calibri"/>
                                <w:i/>
                              </w:rPr>
                            </w:pPr>
                            <w:r w:rsidRPr="00FA1AED">
                              <w:rPr>
                                <w:rFonts w:cs="Calibri"/>
                                <w:b/>
                                <w:i/>
                              </w:rPr>
                              <w:t xml:space="preserve">Evaluarea criteriilor de selecție se face numai în baza documentelor depuse odată cu Cererea de </w:t>
                            </w:r>
                            <w:r>
                              <w:rPr>
                                <w:rFonts w:cs="Calibri"/>
                                <w:b/>
                                <w:i/>
                              </w:rPr>
                              <w:t>f</w:t>
                            </w:r>
                            <w:r w:rsidRPr="00FA1AED">
                              <w:rPr>
                                <w:rFonts w:cs="Calibri"/>
                                <w:b/>
                                <w:i/>
                              </w:rPr>
                              <w:t xml:space="preserve">inanțare.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AA0B81" id="Rounded Rectangle 18" o:spid="_x0000_s1030" style="position:absolute;left:0;text-align:left;margin-left:261.75pt;margin-top:14pt;width:204.8pt;height:62.5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" fillcolor="#53d2ff" stroked="f">
                <v:shadow on="t" color="#8db3e2" offset="-2pt,1pt"/>
                <v:textbox inset="0,0,0,0">
                  <w:txbxContent>
                    <w:p w14:paraId="74A51D2A" w14:textId="77777777" w:rsidR="002172A9" w:rsidRPr="00FA1AED" w:rsidRDefault="002172A9" w:rsidP="002C29AA">
                      <w:pPr>
                        <w:spacing w:after="0" w:line="240" w:lineRule="auto"/>
                        <w:jc w:val="center"/>
                        <w:rPr>
                          <w:rFonts w:cs="Calibri"/>
                          <w:b/>
                          <w:i/>
                        </w:rPr>
                      </w:pPr>
                      <w:proofErr w:type="spellStart"/>
                      <w:r w:rsidRPr="00FA1AED">
                        <w:rPr>
                          <w:rFonts w:cs="Calibri"/>
                          <w:b/>
                          <w:i/>
                        </w:rPr>
                        <w:t>Atenţie</w:t>
                      </w:r>
                      <w:proofErr w:type="spellEnd"/>
                      <w:r w:rsidRPr="00FA1AED">
                        <w:rPr>
                          <w:rFonts w:cs="Calibri"/>
                          <w:b/>
                          <w:i/>
                        </w:rPr>
                        <w:t xml:space="preserve"> !</w:t>
                      </w:r>
                    </w:p>
                    <w:p w14:paraId="7D5CD8A7" w14:textId="40119869" w:rsidR="002172A9" w:rsidRPr="00FA1AED" w:rsidRDefault="002172A9" w:rsidP="002C29AA">
                      <w:pPr>
                        <w:spacing w:after="0" w:line="240" w:lineRule="auto"/>
                        <w:jc w:val="center"/>
                        <w:rPr>
                          <w:rFonts w:cs="Calibri"/>
                          <w:i/>
                        </w:rPr>
                      </w:pPr>
                      <w:r w:rsidRPr="00FA1AED">
                        <w:rPr>
                          <w:rFonts w:cs="Calibri"/>
                          <w:b/>
                          <w:i/>
                        </w:rPr>
                        <w:t xml:space="preserve">Evaluarea criteriilor de selecție se face numai în baza documentelor depuse odată cu Cererea de </w:t>
                      </w:r>
                      <w:r>
                        <w:rPr>
                          <w:rFonts w:cs="Calibri"/>
                          <w:b/>
                          <w:i/>
                        </w:rPr>
                        <w:t>f</w:t>
                      </w:r>
                      <w:r w:rsidRPr="00FA1AED">
                        <w:rPr>
                          <w:rFonts w:cs="Calibri"/>
                          <w:b/>
                          <w:i/>
                        </w:rPr>
                        <w:t xml:space="preserve">inanțare. </w:t>
                      </w:r>
                    </w:p>
                  </w:txbxContent>
                </v:textbox>
                <w10:wrap type="tight" anchorx="margin"/>
              </v:roundrect>
            </w:pict>
          </mc:Fallback>
        </mc:AlternateContent>
      </w:r>
      <w:r w:rsidR="00E46AC2" w:rsidRPr="00716764">
        <w:rPr>
          <w:rFonts w:asciiTheme="minorHAnsi" w:hAnsiTheme="minorHAnsi" w:cstheme="minorHAnsi"/>
          <w:b/>
          <w:bCs/>
          <w:sz w:val="24"/>
          <w:szCs w:val="24"/>
        </w:rPr>
        <w:t xml:space="preserve">Solicitanții, la depunerea proiectului, completează obligatoriu în Cererea de </w:t>
      </w:r>
      <w:r w:rsidR="00BA224E" w:rsidRPr="00716764">
        <w:rPr>
          <w:rFonts w:asciiTheme="minorHAnsi" w:hAnsiTheme="minorHAnsi" w:cstheme="minorHAnsi"/>
          <w:b/>
          <w:bCs/>
          <w:sz w:val="24"/>
          <w:szCs w:val="24"/>
        </w:rPr>
        <w:t>f</w:t>
      </w:r>
      <w:r w:rsidR="00E46AC2" w:rsidRPr="00716764">
        <w:rPr>
          <w:rFonts w:asciiTheme="minorHAnsi" w:hAnsiTheme="minorHAnsi" w:cstheme="minorHAnsi"/>
          <w:b/>
          <w:bCs/>
          <w:sz w:val="24"/>
          <w:szCs w:val="24"/>
        </w:rPr>
        <w:t>inanțare câmpul aferent punctajului estimat (autoevaluare/</w:t>
      </w:r>
      <w:proofErr w:type="spellStart"/>
      <w:r w:rsidR="00E46AC2" w:rsidRPr="00716764">
        <w:rPr>
          <w:rFonts w:asciiTheme="minorHAnsi" w:hAnsiTheme="minorHAnsi" w:cstheme="minorHAnsi"/>
          <w:b/>
          <w:bCs/>
          <w:sz w:val="24"/>
          <w:szCs w:val="24"/>
        </w:rPr>
        <w:t>prescoring</w:t>
      </w:r>
      <w:proofErr w:type="spellEnd"/>
      <w:r w:rsidR="00E46AC2" w:rsidRPr="00716764">
        <w:rPr>
          <w:rFonts w:asciiTheme="minorHAnsi" w:hAnsiTheme="minorHAnsi" w:cstheme="minorHAnsi"/>
          <w:b/>
          <w:bCs/>
          <w:sz w:val="24"/>
          <w:szCs w:val="24"/>
        </w:rPr>
        <w:t>).</w:t>
      </w:r>
    </w:p>
    <w:p w14:paraId="79AFDFD9" w14:textId="77777777" w:rsidR="00AD72B1" w:rsidRPr="00716764" w:rsidRDefault="00AD72B1" w:rsidP="00E46AC2">
      <w:pPr>
        <w:autoSpaceDE w:val="0"/>
        <w:autoSpaceDN w:val="0"/>
        <w:adjustRightInd w:val="0"/>
        <w:spacing w:after="0"/>
        <w:jc w:val="both"/>
        <w:rPr>
          <w:rFonts w:asciiTheme="minorHAnsi" w:hAnsiTheme="minorHAnsi" w:cstheme="minorHAnsi"/>
          <w:b/>
          <w:bCs/>
          <w:sz w:val="24"/>
          <w:szCs w:val="24"/>
        </w:rPr>
      </w:pPr>
    </w:p>
    <w:p w14:paraId="4A4F6C4E" w14:textId="77777777" w:rsidR="00E46AC2" w:rsidRPr="00716764" w:rsidRDefault="00E46AC2" w:rsidP="00E46AC2">
      <w:pPr>
        <w:autoSpaceDE w:val="0"/>
        <w:autoSpaceDN w:val="0"/>
        <w:adjustRightInd w:val="0"/>
        <w:spacing w:after="0"/>
        <w:jc w:val="both"/>
        <w:rPr>
          <w:rFonts w:asciiTheme="minorHAnsi" w:hAnsiTheme="minorHAnsi" w:cstheme="minorHAnsi"/>
          <w:sz w:val="24"/>
          <w:szCs w:val="24"/>
        </w:rPr>
      </w:pPr>
      <w:r w:rsidRPr="00716764">
        <w:rPr>
          <w:rFonts w:asciiTheme="minorHAnsi" w:hAnsiTheme="minorHAnsi" w:cstheme="minorHAnsi"/>
          <w:sz w:val="24"/>
          <w:szCs w:val="24"/>
        </w:rPr>
        <w:t>Depunerea și evaluarea proiectelor se realizează lunar doar pentru proiectele ce au punctajul estimat (autoevaluare/</w:t>
      </w:r>
      <w:proofErr w:type="spellStart"/>
      <w:r w:rsidRPr="00716764">
        <w:rPr>
          <w:rFonts w:asciiTheme="minorHAnsi" w:hAnsiTheme="minorHAnsi" w:cstheme="minorHAnsi"/>
          <w:sz w:val="24"/>
          <w:szCs w:val="24"/>
        </w:rPr>
        <w:t>prescoring</w:t>
      </w:r>
      <w:proofErr w:type="spellEnd"/>
      <w:r w:rsidRPr="00716764">
        <w:rPr>
          <w:rFonts w:asciiTheme="minorHAnsi" w:hAnsiTheme="minorHAnsi" w:cstheme="minorHAnsi"/>
          <w:sz w:val="24"/>
          <w:szCs w:val="24"/>
        </w:rPr>
        <w:t xml:space="preserve">) mai mare sau egal </w:t>
      </w:r>
      <w:r w:rsidRPr="00716764">
        <w:rPr>
          <w:rFonts w:asciiTheme="minorHAnsi" w:hAnsiTheme="minorHAnsi" w:cstheme="minorHAnsi"/>
          <w:noProof/>
          <w:sz w:val="24"/>
          <w:szCs w:val="24"/>
        </w:rPr>
        <w:t>decât</w:t>
      </w:r>
      <w:r w:rsidRPr="00716764">
        <w:rPr>
          <w:rFonts w:asciiTheme="minorHAnsi" w:hAnsiTheme="minorHAnsi" w:cstheme="minorHAnsi"/>
          <w:sz w:val="24"/>
          <w:szCs w:val="24"/>
        </w:rPr>
        <w:t xml:space="preserve"> pragul de calitate aferent lunii respective.</w:t>
      </w:r>
    </w:p>
    <w:p w14:paraId="63FAD469" w14:textId="77777777" w:rsidR="00E46AC2" w:rsidRPr="00716764" w:rsidRDefault="00E46AC2" w:rsidP="00E46AC2">
      <w:pPr>
        <w:autoSpaceDE w:val="0"/>
        <w:autoSpaceDN w:val="0"/>
        <w:adjustRightInd w:val="0"/>
        <w:spacing w:after="0"/>
        <w:jc w:val="both"/>
        <w:rPr>
          <w:rFonts w:asciiTheme="minorHAnsi" w:hAnsiTheme="minorHAnsi" w:cstheme="minorHAnsi"/>
          <w:sz w:val="24"/>
          <w:szCs w:val="24"/>
        </w:rPr>
      </w:pPr>
      <w:r w:rsidRPr="00716764">
        <w:rPr>
          <w:rFonts w:asciiTheme="minorHAnsi" w:hAnsiTheme="minorHAnsi" w:cstheme="minorHAnsi"/>
          <w:sz w:val="24"/>
          <w:szCs w:val="24"/>
        </w:rPr>
        <w:t xml:space="preserve">Depunerea proiectelor în cadrul sesiunii se </w:t>
      </w:r>
      <w:proofErr w:type="spellStart"/>
      <w:r w:rsidRPr="00716764">
        <w:rPr>
          <w:rFonts w:asciiTheme="minorHAnsi" w:hAnsiTheme="minorHAnsi" w:cstheme="minorHAnsi"/>
          <w:sz w:val="24"/>
          <w:szCs w:val="24"/>
        </w:rPr>
        <w:t>opreşte</w:t>
      </w:r>
      <w:proofErr w:type="spellEnd"/>
      <w:r w:rsidRPr="00716764">
        <w:rPr>
          <w:rFonts w:asciiTheme="minorHAnsi" w:hAnsiTheme="minorHAnsi" w:cstheme="minorHAnsi"/>
          <w:sz w:val="24"/>
          <w:szCs w:val="24"/>
        </w:rPr>
        <w:t xml:space="preserve"> înainte de termenul limită prevăzut în nota de lansare, atunci când valoarea publică totală a proiectelor depuse de la începutul sesiunii având un punctaj estimat (autoevaluare/</w:t>
      </w:r>
      <w:proofErr w:type="spellStart"/>
      <w:r w:rsidRPr="00716764">
        <w:rPr>
          <w:rFonts w:asciiTheme="minorHAnsi" w:hAnsiTheme="minorHAnsi" w:cstheme="minorHAnsi"/>
          <w:sz w:val="24"/>
          <w:szCs w:val="24"/>
        </w:rPr>
        <w:t>prescoring</w:t>
      </w:r>
      <w:proofErr w:type="spellEnd"/>
      <w:r w:rsidRPr="00716764">
        <w:rPr>
          <w:rFonts w:asciiTheme="minorHAnsi" w:hAnsiTheme="minorHAnsi" w:cstheme="minorHAnsi"/>
          <w:sz w:val="24"/>
          <w:szCs w:val="24"/>
        </w:rPr>
        <w:t>) mai mare sau egal cu pragul de calitate aferent etapei lunare respective, excluzând valoarea publică totală a proiectelor retrase, ajunge la 150% din nivelul alocării sesiunii, cu excepția primelor 5 zile calendaristice din fiecare etapă de depunere când depunerea proiectelor se realizează indiferent de nivelul plafonului.</w:t>
      </w:r>
    </w:p>
    <w:p w14:paraId="55F45D18" w14:textId="77777777" w:rsidR="00AD72B1" w:rsidRPr="00716764" w:rsidRDefault="00AD72B1" w:rsidP="00E46AC2">
      <w:pPr>
        <w:autoSpaceDE w:val="0"/>
        <w:autoSpaceDN w:val="0"/>
        <w:adjustRightInd w:val="0"/>
        <w:spacing w:after="0"/>
        <w:jc w:val="both"/>
        <w:rPr>
          <w:rFonts w:asciiTheme="minorHAnsi" w:hAnsiTheme="minorHAnsi" w:cstheme="minorHAnsi"/>
          <w:sz w:val="24"/>
          <w:szCs w:val="24"/>
        </w:rPr>
      </w:pPr>
    </w:p>
    <w:p w14:paraId="28B3A573" w14:textId="77777777" w:rsidR="00E46AC2" w:rsidRPr="00716764" w:rsidRDefault="00E46AC2" w:rsidP="00E46AC2">
      <w:pPr>
        <w:autoSpaceDE w:val="0"/>
        <w:autoSpaceDN w:val="0"/>
        <w:adjustRightInd w:val="0"/>
        <w:spacing w:after="0"/>
        <w:jc w:val="both"/>
        <w:rPr>
          <w:rFonts w:asciiTheme="minorHAnsi" w:hAnsiTheme="minorHAnsi" w:cstheme="minorHAnsi"/>
          <w:sz w:val="24"/>
          <w:szCs w:val="24"/>
        </w:rPr>
      </w:pPr>
      <w:r w:rsidRPr="00716764">
        <w:rPr>
          <w:rFonts w:asciiTheme="minorHAnsi" w:hAnsiTheme="minorHAnsi" w:cstheme="minorHAnsi"/>
          <w:b/>
          <w:bCs/>
          <w:sz w:val="24"/>
          <w:szCs w:val="24"/>
        </w:rPr>
        <w:t xml:space="preserve">Atenție! </w:t>
      </w:r>
      <w:r w:rsidRPr="00716764">
        <w:rPr>
          <w:rFonts w:asciiTheme="minorHAnsi" w:hAnsiTheme="minorHAnsi" w:cstheme="minorHAnsi"/>
          <w:sz w:val="24"/>
          <w:szCs w:val="24"/>
        </w:rPr>
        <w:t>Proiectele al căror punctaj estimat de solicitanți va scădea în urma evaluării AFIR sub pragul de calitate corespunzător lunii respective cât și proiectele încadrate greșit din punct de vedere al componentei cu alocare financiară distinctă aferente unei intervenții, vor fi declarate neconforme.</w:t>
      </w:r>
    </w:p>
    <w:p w14:paraId="41855EED" w14:textId="77777777" w:rsidR="00AD72B1" w:rsidRPr="00716764" w:rsidRDefault="00AD72B1" w:rsidP="00E46AC2">
      <w:pPr>
        <w:autoSpaceDE w:val="0"/>
        <w:autoSpaceDN w:val="0"/>
        <w:adjustRightInd w:val="0"/>
        <w:spacing w:after="0"/>
        <w:jc w:val="both"/>
        <w:rPr>
          <w:rFonts w:asciiTheme="minorHAnsi" w:hAnsiTheme="minorHAnsi" w:cstheme="minorHAnsi"/>
          <w:sz w:val="24"/>
          <w:szCs w:val="24"/>
        </w:rPr>
      </w:pPr>
    </w:p>
    <w:p w14:paraId="0EDEF66F" w14:textId="77777777" w:rsidR="00E46AC2" w:rsidRPr="00716764" w:rsidRDefault="00E46AC2" w:rsidP="00E46AC2">
      <w:pPr>
        <w:spacing w:after="0"/>
        <w:jc w:val="both"/>
        <w:rPr>
          <w:rFonts w:asciiTheme="minorHAnsi" w:hAnsiTheme="minorHAnsi" w:cstheme="minorHAnsi"/>
          <w:sz w:val="24"/>
          <w:szCs w:val="24"/>
        </w:rPr>
      </w:pPr>
      <w:r w:rsidRPr="00716764">
        <w:rPr>
          <w:rFonts w:asciiTheme="minorHAnsi" w:hAnsiTheme="minorHAnsi" w:cstheme="minorHAnsi"/>
          <w:sz w:val="24"/>
          <w:szCs w:val="24"/>
        </w:rPr>
        <w:t xml:space="preserve">Selecția proiectelor eligibile se face în ordinea descrescătoare a punctajului de selecție în cadrul alocării disponibile pentru selecția lunară ce reprezintă diferența dintre alocarea sesiunii și valoarea publică totală a proiectelor selectate prin rapoartele de selecție/contestații intermediare/lunare anterioare, valoarea publică totală a </w:t>
      </w:r>
      <w:proofErr w:type="spellStart"/>
      <w:r w:rsidRPr="00716764">
        <w:rPr>
          <w:rFonts w:asciiTheme="minorHAnsi" w:hAnsiTheme="minorHAnsi" w:cstheme="minorHAnsi"/>
          <w:sz w:val="24"/>
          <w:szCs w:val="24"/>
        </w:rPr>
        <w:t>contestaţiilor</w:t>
      </w:r>
      <w:proofErr w:type="spellEnd"/>
      <w:r w:rsidRPr="00716764">
        <w:rPr>
          <w:rFonts w:asciiTheme="minorHAnsi" w:hAnsiTheme="minorHAnsi" w:cstheme="minorHAnsi"/>
          <w:sz w:val="24"/>
          <w:szCs w:val="24"/>
        </w:rPr>
        <w:t xml:space="preserve"> depuse aferente rapoartelor de </w:t>
      </w:r>
      <w:proofErr w:type="spellStart"/>
      <w:r w:rsidRPr="00716764">
        <w:rPr>
          <w:rFonts w:asciiTheme="minorHAnsi" w:hAnsiTheme="minorHAnsi" w:cstheme="minorHAnsi"/>
          <w:sz w:val="24"/>
          <w:szCs w:val="24"/>
        </w:rPr>
        <w:t>selecţie</w:t>
      </w:r>
      <w:proofErr w:type="spellEnd"/>
      <w:r w:rsidRPr="00716764">
        <w:rPr>
          <w:rFonts w:asciiTheme="minorHAnsi" w:hAnsiTheme="minorHAnsi" w:cstheme="minorHAnsi"/>
          <w:sz w:val="24"/>
          <w:szCs w:val="24"/>
        </w:rPr>
        <w:t xml:space="preserve"> lunare publicate, după caz. Se va ține cont de necesitatea păstrării unei rezerve pentru finanțarea contestațiilor, în limita a 20% din alocarea sesiunii, după caz.</w:t>
      </w:r>
    </w:p>
    <w:p w14:paraId="6770BB7F" w14:textId="77777777" w:rsidR="00AD72B1" w:rsidRPr="00716764" w:rsidRDefault="00AD72B1" w:rsidP="00E46AC2">
      <w:pPr>
        <w:spacing w:after="0"/>
        <w:jc w:val="both"/>
        <w:rPr>
          <w:rFonts w:asciiTheme="minorHAnsi" w:hAnsiTheme="minorHAnsi" w:cstheme="minorHAnsi"/>
          <w:sz w:val="24"/>
          <w:szCs w:val="24"/>
        </w:rPr>
      </w:pPr>
    </w:p>
    <w:p w14:paraId="1AA0C902" w14:textId="77777777" w:rsidR="00E46AC2" w:rsidRPr="00716764" w:rsidRDefault="00E46AC2" w:rsidP="00E46AC2">
      <w:pPr>
        <w:autoSpaceDE w:val="0"/>
        <w:autoSpaceDN w:val="0"/>
        <w:adjustRightInd w:val="0"/>
        <w:spacing w:after="0"/>
        <w:jc w:val="both"/>
        <w:rPr>
          <w:rFonts w:asciiTheme="minorHAnsi" w:hAnsiTheme="minorHAnsi" w:cstheme="minorHAnsi"/>
          <w:bCs/>
          <w:sz w:val="24"/>
          <w:szCs w:val="24"/>
        </w:rPr>
      </w:pPr>
      <w:r w:rsidRPr="00716764">
        <w:rPr>
          <w:rFonts w:asciiTheme="minorHAnsi" w:hAnsiTheme="minorHAnsi" w:cstheme="minorHAnsi"/>
          <w:sz w:val="24"/>
          <w:szCs w:val="24"/>
        </w:rPr>
        <w:t xml:space="preserve">În cazul proiectelor cu același punctaj, </w:t>
      </w:r>
      <w:r w:rsidRPr="00716764">
        <w:rPr>
          <w:rFonts w:asciiTheme="minorHAnsi" w:hAnsiTheme="minorHAnsi" w:cstheme="minorHAnsi"/>
          <w:bCs/>
          <w:sz w:val="24"/>
          <w:szCs w:val="24"/>
        </w:rPr>
        <w:t>departajarea acestora se face în următoare ordine a criteriilor de departajare:</w:t>
      </w:r>
    </w:p>
    <w:p w14:paraId="254C0C8C" w14:textId="6359348C" w:rsidR="00E46AC2" w:rsidRPr="00716764" w:rsidRDefault="001546E9" w:rsidP="003F556E">
      <w:pPr>
        <w:pStyle w:val="ListParagraph"/>
        <w:numPr>
          <w:ilvl w:val="0"/>
          <w:numId w:val="36"/>
        </w:numPr>
        <w:autoSpaceDE w:val="0"/>
        <w:autoSpaceDN w:val="0"/>
        <w:adjustRightInd w:val="0"/>
        <w:jc w:val="both"/>
        <w:rPr>
          <w:rFonts w:asciiTheme="minorHAnsi" w:hAnsiTheme="minorHAnsi" w:cstheme="minorHAnsi"/>
          <w:b/>
          <w:noProof/>
          <w:sz w:val="24"/>
          <w:szCs w:val="24"/>
          <w:lang w:eastAsia="ro-RO"/>
        </w:rPr>
      </w:pPr>
      <w:r w:rsidRPr="00716764">
        <w:rPr>
          <w:rFonts w:asciiTheme="minorHAnsi" w:hAnsiTheme="minorHAnsi" w:cstheme="minorHAnsi"/>
          <w:b/>
          <w:noProof/>
          <w:sz w:val="24"/>
          <w:szCs w:val="24"/>
          <w:lang w:eastAsia="ro-RO"/>
        </w:rPr>
        <w:t>Proiecte care vizeaza investiții adresate terenurilor ocupate cu vii, livezi, pepiniere viticole și/sau pomicole și hamei</w:t>
      </w:r>
    </w:p>
    <w:p w14:paraId="2B6A173D" w14:textId="5C10DF59" w:rsidR="001546E9" w:rsidRPr="00716764" w:rsidRDefault="001546E9" w:rsidP="001546E9">
      <w:pPr>
        <w:pStyle w:val="ListParagraph"/>
        <w:numPr>
          <w:ilvl w:val="0"/>
          <w:numId w:val="36"/>
        </w:numPr>
        <w:autoSpaceDE w:val="0"/>
        <w:autoSpaceDN w:val="0"/>
        <w:adjustRightInd w:val="0"/>
        <w:jc w:val="both"/>
        <w:rPr>
          <w:rFonts w:asciiTheme="minorHAnsi" w:hAnsiTheme="minorHAnsi" w:cstheme="minorHAnsi"/>
          <w:b/>
          <w:noProof/>
          <w:sz w:val="24"/>
          <w:szCs w:val="24"/>
          <w:lang w:eastAsia="ro-RO"/>
        </w:rPr>
      </w:pPr>
      <w:r w:rsidRPr="00716764">
        <w:rPr>
          <w:rFonts w:asciiTheme="minorHAnsi" w:hAnsiTheme="minorHAnsi" w:cstheme="minorHAnsi"/>
          <w:b/>
          <w:noProof/>
          <w:sz w:val="24"/>
          <w:szCs w:val="24"/>
          <w:lang w:eastAsia="ro-RO"/>
        </w:rPr>
        <w:t>Principiul dimensiunii suprafeței acoperite de investiție</w:t>
      </w:r>
    </w:p>
    <w:p w14:paraId="2325C25D" w14:textId="5CB02B6E" w:rsidR="001546E9" w:rsidRPr="00716764" w:rsidRDefault="001546E9" w:rsidP="003F556E">
      <w:pPr>
        <w:pStyle w:val="ListParagraph"/>
        <w:numPr>
          <w:ilvl w:val="0"/>
          <w:numId w:val="36"/>
        </w:numPr>
        <w:autoSpaceDE w:val="0"/>
        <w:autoSpaceDN w:val="0"/>
        <w:adjustRightInd w:val="0"/>
        <w:jc w:val="both"/>
        <w:rPr>
          <w:rFonts w:asciiTheme="minorHAnsi" w:hAnsiTheme="minorHAnsi" w:cstheme="minorHAnsi"/>
          <w:b/>
          <w:noProof/>
          <w:sz w:val="24"/>
          <w:szCs w:val="24"/>
          <w:lang w:eastAsia="ro-RO"/>
        </w:rPr>
      </w:pPr>
      <w:r w:rsidRPr="00716764">
        <w:rPr>
          <w:rFonts w:asciiTheme="minorHAnsi" w:hAnsiTheme="minorHAnsi" w:cstheme="minorHAnsi"/>
          <w:b/>
          <w:noProof/>
          <w:sz w:val="24"/>
          <w:szCs w:val="24"/>
          <w:lang w:eastAsia="ro-RO"/>
        </w:rPr>
        <w:t>Valoarea eligibilă a proiectului, în sensul prioritizarii proiectelor cu o valoare mai mare.</w:t>
      </w:r>
    </w:p>
    <w:p w14:paraId="561C9381" w14:textId="77777777" w:rsidR="00F473CB" w:rsidRPr="00716764" w:rsidRDefault="00F473CB" w:rsidP="00E46AC2">
      <w:pPr>
        <w:autoSpaceDE w:val="0"/>
        <w:autoSpaceDN w:val="0"/>
        <w:adjustRightInd w:val="0"/>
        <w:spacing w:after="0"/>
        <w:jc w:val="both"/>
        <w:rPr>
          <w:rFonts w:asciiTheme="minorHAnsi" w:hAnsiTheme="minorHAnsi" w:cstheme="minorHAnsi"/>
          <w:sz w:val="24"/>
          <w:szCs w:val="24"/>
        </w:rPr>
      </w:pPr>
    </w:p>
    <w:p w14:paraId="2766C940" w14:textId="77777777" w:rsidR="00002C78" w:rsidRPr="00716764" w:rsidRDefault="00E46AC2" w:rsidP="00E46AC2">
      <w:pPr>
        <w:autoSpaceDE w:val="0"/>
        <w:autoSpaceDN w:val="0"/>
        <w:adjustRightInd w:val="0"/>
        <w:spacing w:after="0"/>
        <w:jc w:val="both"/>
        <w:rPr>
          <w:rFonts w:asciiTheme="minorHAnsi" w:hAnsiTheme="minorHAnsi" w:cstheme="minorHAnsi"/>
          <w:noProof/>
          <w:sz w:val="24"/>
          <w:szCs w:val="24"/>
        </w:rPr>
      </w:pPr>
      <w:r w:rsidRPr="00716764">
        <w:rPr>
          <w:rFonts w:asciiTheme="minorHAnsi" w:hAnsiTheme="minorHAnsi" w:cstheme="minorHAnsi"/>
          <w:sz w:val="24"/>
          <w:szCs w:val="24"/>
        </w:rPr>
        <w:t xml:space="preserve">După publicarea raportului de selecție intermediar/lunar pe pagina de internet AFIR, solicitanții au la dispoziție </w:t>
      </w:r>
      <w:r w:rsidRPr="00716764">
        <w:rPr>
          <w:rFonts w:asciiTheme="minorHAnsi" w:hAnsiTheme="minorHAnsi" w:cstheme="minorHAnsi"/>
          <w:noProof/>
          <w:sz w:val="24"/>
          <w:szCs w:val="24"/>
        </w:rPr>
        <w:t>7 zile lucrătoare începând cu ziua lucrătoare imediat următoare postării pe pagina de internet AFIR a raportului de Selecție pentru a depune contestaţii cu privire la rezultatul evaluării.</w:t>
      </w:r>
    </w:p>
    <w:p w14:paraId="5B1C8FFC" w14:textId="270FE23B" w:rsidR="00E46AC2" w:rsidRPr="00716764" w:rsidRDefault="00E46AC2" w:rsidP="00E46AC2">
      <w:pPr>
        <w:autoSpaceDE w:val="0"/>
        <w:autoSpaceDN w:val="0"/>
        <w:adjustRightInd w:val="0"/>
        <w:spacing w:after="0"/>
        <w:jc w:val="both"/>
        <w:rPr>
          <w:rFonts w:asciiTheme="minorHAnsi" w:hAnsiTheme="minorHAnsi" w:cstheme="minorHAnsi"/>
          <w:noProof/>
          <w:sz w:val="24"/>
          <w:szCs w:val="24"/>
        </w:rPr>
      </w:pPr>
      <w:r w:rsidRPr="00716764">
        <w:rPr>
          <w:rFonts w:asciiTheme="minorHAnsi" w:hAnsiTheme="minorHAnsi" w:cstheme="minorHAnsi"/>
          <w:noProof/>
          <w:sz w:val="24"/>
          <w:szCs w:val="24"/>
        </w:rPr>
        <w:t xml:space="preserve"> </w:t>
      </w:r>
    </w:p>
    <w:p w14:paraId="71CCA98F" w14:textId="77777777" w:rsidR="00E46AC2" w:rsidRPr="00716764" w:rsidRDefault="00E46AC2" w:rsidP="00E46AC2">
      <w:pPr>
        <w:pStyle w:val="NoSpacing"/>
        <w:spacing w:line="276" w:lineRule="auto"/>
        <w:jc w:val="both"/>
        <w:rPr>
          <w:rFonts w:asciiTheme="minorHAnsi" w:hAnsiTheme="minorHAnsi" w:cstheme="minorHAnsi"/>
          <w:sz w:val="24"/>
          <w:szCs w:val="24"/>
          <w:lang w:val="fr-FR"/>
        </w:rPr>
      </w:pPr>
      <w:r w:rsidRPr="00716764">
        <w:rPr>
          <w:rFonts w:asciiTheme="minorHAnsi" w:hAnsiTheme="minorHAnsi" w:cstheme="minorHAnsi"/>
          <w:sz w:val="24"/>
          <w:szCs w:val="24"/>
          <w:lang w:val="fr-FR"/>
        </w:rPr>
        <w:t> </w:t>
      </w:r>
      <w:proofErr w:type="spellStart"/>
      <w:r w:rsidRPr="00716764">
        <w:rPr>
          <w:rFonts w:asciiTheme="minorHAnsi" w:hAnsiTheme="minorHAnsi" w:cstheme="minorHAnsi"/>
          <w:sz w:val="24"/>
          <w:szCs w:val="24"/>
          <w:lang w:val="fr-FR"/>
        </w:rPr>
        <w:t>Urmare</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soluționării</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contestațiilor</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Comisia</w:t>
      </w:r>
      <w:proofErr w:type="spellEnd"/>
      <w:r w:rsidRPr="00716764">
        <w:rPr>
          <w:rFonts w:asciiTheme="minorHAnsi" w:hAnsiTheme="minorHAnsi" w:cstheme="minorHAnsi"/>
          <w:sz w:val="24"/>
          <w:szCs w:val="24"/>
          <w:lang w:val="fr-FR"/>
        </w:rPr>
        <w:t xml:space="preserve"> de </w:t>
      </w:r>
      <w:proofErr w:type="spellStart"/>
      <w:r w:rsidRPr="00716764">
        <w:rPr>
          <w:rFonts w:asciiTheme="minorHAnsi" w:hAnsiTheme="minorHAnsi" w:cstheme="minorHAnsi"/>
          <w:sz w:val="24"/>
          <w:szCs w:val="24"/>
          <w:lang w:val="fr-FR"/>
        </w:rPr>
        <w:t>soluționare</w:t>
      </w:r>
      <w:proofErr w:type="spellEnd"/>
      <w:r w:rsidRPr="00716764">
        <w:rPr>
          <w:rFonts w:asciiTheme="minorHAnsi" w:hAnsiTheme="minorHAnsi" w:cstheme="minorHAnsi"/>
          <w:sz w:val="24"/>
          <w:szCs w:val="24"/>
          <w:lang w:val="fr-FR"/>
        </w:rPr>
        <w:t xml:space="preserve"> a </w:t>
      </w:r>
      <w:proofErr w:type="spellStart"/>
      <w:r w:rsidRPr="00716764">
        <w:rPr>
          <w:rFonts w:asciiTheme="minorHAnsi" w:hAnsiTheme="minorHAnsi" w:cstheme="minorHAnsi"/>
          <w:sz w:val="24"/>
          <w:szCs w:val="24"/>
          <w:lang w:val="fr-FR"/>
        </w:rPr>
        <w:t>contestațiilor</w:t>
      </w:r>
      <w:proofErr w:type="spellEnd"/>
      <w:r w:rsidRPr="00716764">
        <w:rPr>
          <w:rFonts w:asciiTheme="minorHAnsi" w:hAnsiTheme="minorHAnsi" w:cstheme="minorHAnsi"/>
          <w:sz w:val="24"/>
          <w:szCs w:val="24"/>
          <w:lang w:val="fr-FR"/>
        </w:rPr>
        <w:t xml:space="preserve"> va </w:t>
      </w:r>
      <w:proofErr w:type="spellStart"/>
      <w:r w:rsidRPr="00716764">
        <w:rPr>
          <w:rFonts w:asciiTheme="minorHAnsi" w:hAnsiTheme="minorHAnsi" w:cstheme="minorHAnsi"/>
          <w:sz w:val="24"/>
          <w:szCs w:val="24"/>
          <w:lang w:val="fr-FR"/>
        </w:rPr>
        <w:t>proceda</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astfel</w:t>
      </w:r>
      <w:proofErr w:type="spellEnd"/>
      <w:r w:rsidRPr="00716764">
        <w:rPr>
          <w:rFonts w:asciiTheme="minorHAnsi" w:hAnsiTheme="minorHAnsi" w:cstheme="minorHAnsi"/>
          <w:sz w:val="24"/>
          <w:szCs w:val="24"/>
          <w:lang w:val="fr-FR"/>
        </w:rPr>
        <w:t>:</w:t>
      </w:r>
    </w:p>
    <w:p w14:paraId="5391CC2F" w14:textId="299AEE47" w:rsidR="00E46AC2" w:rsidRPr="00716764" w:rsidRDefault="00E46AC2" w:rsidP="00E46AC2">
      <w:pPr>
        <w:spacing w:after="0"/>
        <w:ind w:left="720" w:hanging="360"/>
        <w:contextualSpacing/>
        <w:jc w:val="both"/>
        <w:rPr>
          <w:rFonts w:asciiTheme="minorHAnsi" w:hAnsiTheme="minorHAnsi" w:cstheme="minorHAnsi"/>
          <w:sz w:val="24"/>
          <w:szCs w:val="24"/>
        </w:rPr>
      </w:pPr>
      <w:r w:rsidRPr="00716764">
        <w:rPr>
          <w:rFonts w:asciiTheme="minorHAnsi" w:hAnsiTheme="minorHAnsi" w:cstheme="minorHAnsi"/>
          <w:sz w:val="24"/>
          <w:szCs w:val="24"/>
        </w:rPr>
        <w:t xml:space="preserve">a)    pentru contestațiile depuse aferent unui Raport de selecție intermediar, vor fi selectate </w:t>
      </w:r>
      <w:r w:rsidR="008E5019" w:rsidRPr="00716764">
        <w:rPr>
          <w:rFonts w:asciiTheme="minorHAnsi" w:hAnsiTheme="minorHAnsi" w:cstheme="minorHAnsi"/>
          <w:sz w:val="24"/>
          <w:szCs w:val="24"/>
        </w:rPr>
        <w:t xml:space="preserve"> </w:t>
      </w:r>
      <w:r w:rsidRPr="00716764">
        <w:rPr>
          <w:rFonts w:asciiTheme="minorHAnsi" w:hAnsiTheme="minorHAnsi" w:cstheme="minorHAnsi"/>
          <w:sz w:val="24"/>
          <w:szCs w:val="24"/>
        </w:rPr>
        <w:t xml:space="preserve">proiectele cu punctajul total mai mare sau egal cu punctajul ultimului proiect selectat pentru finanțare aferent Raportului de selecție intermediar respectiv, cu aplicarea criteriilor de departajare aferente intervenției. Proiectele eligibile neselectate vor rămâne </w:t>
      </w:r>
      <w:r w:rsidRPr="00716764">
        <w:rPr>
          <w:rFonts w:asciiTheme="minorHAnsi" w:hAnsiTheme="minorHAnsi" w:cstheme="minorHAnsi"/>
          <w:sz w:val="24"/>
          <w:szCs w:val="24"/>
        </w:rPr>
        <w:lastRenderedPageBreak/>
        <w:t>în așteptare și vor intra în competiție cu proiectele din Raportul de selecție lunar al etapei respective, după caz.</w:t>
      </w:r>
    </w:p>
    <w:p w14:paraId="1B52FD05" w14:textId="43AFC71D" w:rsidR="00E46AC2" w:rsidRPr="00716764" w:rsidRDefault="00E46AC2" w:rsidP="00E46AC2">
      <w:pPr>
        <w:spacing w:after="0"/>
        <w:ind w:left="720" w:hanging="360"/>
        <w:contextualSpacing/>
        <w:jc w:val="both"/>
        <w:rPr>
          <w:rFonts w:asciiTheme="minorHAnsi" w:hAnsiTheme="minorHAnsi" w:cstheme="minorHAnsi"/>
          <w:sz w:val="24"/>
          <w:szCs w:val="24"/>
        </w:rPr>
      </w:pPr>
      <w:r w:rsidRPr="00716764">
        <w:rPr>
          <w:rFonts w:asciiTheme="minorHAnsi" w:hAnsiTheme="minorHAnsi" w:cstheme="minorHAnsi"/>
          <w:sz w:val="24"/>
          <w:szCs w:val="24"/>
        </w:rPr>
        <w:t>b)  </w:t>
      </w:r>
      <w:r w:rsidR="008E5019" w:rsidRPr="00716764">
        <w:rPr>
          <w:rFonts w:asciiTheme="minorHAnsi" w:hAnsiTheme="minorHAnsi" w:cstheme="minorHAnsi"/>
          <w:sz w:val="24"/>
          <w:szCs w:val="24"/>
        </w:rPr>
        <w:t xml:space="preserve"> </w:t>
      </w:r>
      <w:r w:rsidRPr="00716764">
        <w:rPr>
          <w:rFonts w:asciiTheme="minorHAnsi" w:hAnsiTheme="minorHAnsi" w:cstheme="minorHAnsi"/>
          <w:sz w:val="24"/>
          <w:szCs w:val="24"/>
        </w:rPr>
        <w:t xml:space="preserve">pentru contestațiile depuse aferente unui Raport de selecție lunar vor fi selectate proiectele cu punctajul total mai mare sau egal cu punctajul ultimului proiect selectat pentru finanțare aferent etapei respective, cu aplicarea criteriilor de departajare aferente intervenției ori mai mare sau egal cu pragul de calitate lunar aferent etapei respective în situația în care valoarea publică totală a proiectelor selectate din raportul de selecție lunar aferent este mai mică decât alocarea disponibilă pentru selecția etapei stabilită conform art.8 alin.(2), din </w:t>
      </w:r>
      <w:r w:rsidRPr="00716764">
        <w:rPr>
          <w:rFonts w:asciiTheme="minorHAnsi" w:hAnsiTheme="minorHAnsi" w:cstheme="minorHAnsi"/>
          <w:i/>
          <w:sz w:val="24"/>
          <w:szCs w:val="24"/>
        </w:rPr>
        <w:t>Regulament de organizare și funcționare al procesului de selecție și al procesului de verificare și soluționare a contestațiilor pentru proiectele aferente intervențiilor de dezvoltare rurală din Planul Strategic PAC 2023-2027 (PS 2023-2027)</w:t>
      </w:r>
      <w:r w:rsidRPr="00716764">
        <w:rPr>
          <w:rFonts w:asciiTheme="minorHAnsi" w:hAnsiTheme="minorHAnsi" w:cstheme="minorHAnsi"/>
          <w:sz w:val="24"/>
          <w:szCs w:val="24"/>
        </w:rPr>
        <w:t xml:space="preserve">, după caz. </w:t>
      </w:r>
    </w:p>
    <w:p w14:paraId="59C16967" w14:textId="77777777" w:rsidR="00E46AC2" w:rsidRPr="00716764" w:rsidRDefault="00E46AC2" w:rsidP="00E46AC2">
      <w:pPr>
        <w:spacing w:after="0"/>
        <w:ind w:left="720" w:hanging="360"/>
        <w:jc w:val="both"/>
        <w:rPr>
          <w:rFonts w:asciiTheme="minorHAnsi" w:hAnsiTheme="minorHAnsi" w:cstheme="minorHAnsi"/>
          <w:sz w:val="24"/>
          <w:szCs w:val="24"/>
        </w:rPr>
      </w:pPr>
    </w:p>
    <w:p w14:paraId="6BF58449" w14:textId="77777777" w:rsidR="00E46AC2" w:rsidRPr="00716764" w:rsidRDefault="00E46AC2" w:rsidP="00E46AC2">
      <w:pPr>
        <w:spacing w:after="0"/>
        <w:jc w:val="both"/>
        <w:rPr>
          <w:rFonts w:asciiTheme="minorHAnsi" w:hAnsiTheme="minorHAnsi" w:cstheme="minorHAnsi"/>
          <w:sz w:val="24"/>
          <w:szCs w:val="24"/>
        </w:rPr>
      </w:pPr>
      <w:r w:rsidRPr="00716764">
        <w:rPr>
          <w:rFonts w:asciiTheme="minorHAnsi" w:hAnsiTheme="minorHAnsi" w:cstheme="minorHAnsi"/>
          <w:sz w:val="24"/>
          <w:szCs w:val="24"/>
        </w:rPr>
        <w:t xml:space="preserve">Urmare publicării raportului de contestații lunar, există posibilitatea întocmirii unui </w:t>
      </w:r>
      <w:r w:rsidRPr="00716764">
        <w:rPr>
          <w:rFonts w:asciiTheme="minorHAnsi" w:hAnsiTheme="minorHAnsi" w:cstheme="minorHAnsi"/>
          <w:i/>
          <w:iCs/>
          <w:sz w:val="24"/>
          <w:szCs w:val="24"/>
        </w:rPr>
        <w:t>Raport de selecție aferent etapei pentru care au fost finalizate contestațiile</w:t>
      </w:r>
      <w:r w:rsidRPr="00716764">
        <w:rPr>
          <w:rFonts w:asciiTheme="minorHAnsi" w:hAnsiTheme="minorHAnsi" w:cstheme="minorHAnsi"/>
          <w:sz w:val="24"/>
          <w:szCs w:val="24"/>
        </w:rPr>
        <w:t xml:space="preserve">, după caz, conform </w:t>
      </w:r>
      <w:r w:rsidRPr="00716764">
        <w:rPr>
          <w:rFonts w:asciiTheme="minorHAnsi" w:hAnsiTheme="minorHAnsi" w:cstheme="minorHAnsi"/>
          <w:i/>
          <w:sz w:val="24"/>
          <w:szCs w:val="24"/>
        </w:rPr>
        <w:t>Regulamentului de organizare și funcționare al procesului de selecție și al procesului de verificare și soluționare a contestațiilor pentru proiectele aferente intervențiilor de dezvoltare rurală din Planul Strategic PAC 2023-2027 (PS 2023-2027).</w:t>
      </w:r>
    </w:p>
    <w:p w14:paraId="44E0C5A0" w14:textId="77777777" w:rsidR="00E46AC2" w:rsidRPr="00716764" w:rsidRDefault="00E46AC2" w:rsidP="00E46AC2">
      <w:pPr>
        <w:spacing w:after="0"/>
        <w:jc w:val="both"/>
        <w:rPr>
          <w:rFonts w:asciiTheme="minorHAnsi" w:hAnsiTheme="minorHAnsi" w:cstheme="minorHAnsi"/>
          <w:b/>
          <w:bCs/>
          <w:sz w:val="24"/>
          <w:szCs w:val="24"/>
        </w:rPr>
      </w:pPr>
    </w:p>
    <w:p w14:paraId="7E0A748C" w14:textId="77777777" w:rsidR="00E46AC2" w:rsidRPr="00716764" w:rsidRDefault="00E46AC2" w:rsidP="00E46AC2">
      <w:pPr>
        <w:spacing w:after="0"/>
        <w:jc w:val="both"/>
        <w:rPr>
          <w:rFonts w:asciiTheme="minorHAnsi" w:hAnsiTheme="minorHAnsi" w:cstheme="minorHAnsi"/>
          <w:b/>
          <w:bCs/>
          <w:sz w:val="24"/>
          <w:szCs w:val="24"/>
        </w:rPr>
      </w:pPr>
      <w:r w:rsidRPr="00716764">
        <w:rPr>
          <w:rFonts w:asciiTheme="minorHAnsi" w:hAnsiTheme="minorHAnsi" w:cstheme="minorHAnsi"/>
          <w:b/>
          <w:bCs/>
          <w:sz w:val="24"/>
          <w:szCs w:val="24"/>
        </w:rPr>
        <w:t>IMPORTANT !</w:t>
      </w:r>
    </w:p>
    <w:p w14:paraId="4D2BA7D2" w14:textId="30C89957" w:rsidR="002C77B2" w:rsidRPr="00716764" w:rsidRDefault="00E46AC2" w:rsidP="006D1FF9">
      <w:pPr>
        <w:ind w:right="402"/>
        <w:jc w:val="both"/>
        <w:rPr>
          <w:rFonts w:asciiTheme="minorHAnsi" w:hAnsiTheme="minorHAnsi" w:cstheme="minorHAnsi"/>
          <w:sz w:val="24"/>
          <w:szCs w:val="24"/>
        </w:rPr>
      </w:pPr>
      <w:r w:rsidRPr="00716764">
        <w:rPr>
          <w:rFonts w:asciiTheme="minorHAnsi" w:hAnsiTheme="minorHAnsi" w:cstheme="minorHAnsi"/>
          <w:b/>
        </w:rPr>
        <w:t xml:space="preserve">Procesul de </w:t>
      </w:r>
      <w:r w:rsidRPr="00716764">
        <w:rPr>
          <w:rFonts w:asciiTheme="minorHAnsi" w:hAnsiTheme="minorHAnsi" w:cstheme="minorHAnsi"/>
          <w:b/>
          <w:bCs/>
        </w:rPr>
        <w:t xml:space="preserve">SELECȚIE </w:t>
      </w:r>
      <w:r w:rsidRPr="00716764">
        <w:rPr>
          <w:rFonts w:asciiTheme="minorHAnsi" w:hAnsiTheme="minorHAnsi" w:cstheme="minorHAnsi"/>
          <w:b/>
        </w:rPr>
        <w:t xml:space="preserve">și procesul de </w:t>
      </w:r>
      <w:r w:rsidRPr="00716764">
        <w:rPr>
          <w:rFonts w:asciiTheme="minorHAnsi" w:hAnsiTheme="minorHAnsi" w:cstheme="minorHAnsi"/>
          <w:b/>
          <w:bCs/>
        </w:rPr>
        <w:t xml:space="preserve">SOLUȚIONARE A CONTESTAȚIILOR </w:t>
      </w:r>
      <w:r w:rsidRPr="00716764">
        <w:rPr>
          <w:rFonts w:asciiTheme="minorHAnsi" w:hAnsiTheme="minorHAnsi" w:cstheme="minorHAnsi"/>
          <w:b/>
        </w:rPr>
        <w:t xml:space="preserve">se desfășoară potrivit </w:t>
      </w:r>
      <w:r w:rsidRPr="00716764">
        <w:rPr>
          <w:rFonts w:asciiTheme="minorHAnsi" w:hAnsiTheme="minorHAnsi" w:cstheme="minorHAnsi"/>
          <w:b/>
          <w:bCs/>
          <w:i/>
          <w:iCs/>
        </w:rPr>
        <w:t>„</w:t>
      </w:r>
      <w:r w:rsidRPr="00716764">
        <w:rPr>
          <w:rFonts w:asciiTheme="minorHAnsi" w:hAnsiTheme="minorHAnsi" w:cstheme="minorHAnsi"/>
          <w:b/>
        </w:rPr>
        <w:t>Regulamentului de organizare și funcționare al procesului de selecție și al procesului de verificare și soluționare a contestațiilor pentru proiectele aferente intervențiilor de dezvoltare rurală din Planul Strategic PAC 2023-2027 (PS 2023-2027)</w:t>
      </w:r>
      <w:r w:rsidRPr="00716764">
        <w:rPr>
          <w:rFonts w:asciiTheme="minorHAnsi" w:hAnsiTheme="minorHAnsi" w:cstheme="minorHAnsi"/>
          <w:b/>
          <w:bCs/>
          <w:i/>
          <w:iCs/>
        </w:rPr>
        <w:t>”</w:t>
      </w:r>
      <w:r w:rsidR="008E5019" w:rsidRPr="00716764">
        <w:rPr>
          <w:rFonts w:asciiTheme="minorHAnsi" w:hAnsiTheme="minorHAnsi" w:cstheme="minorHAnsi"/>
          <w:b/>
          <w:bCs/>
          <w:i/>
          <w:iCs/>
        </w:rPr>
        <w:t xml:space="preserve"> cu modificările </w:t>
      </w:r>
      <w:proofErr w:type="spellStart"/>
      <w:r w:rsidR="008E5019" w:rsidRPr="00716764">
        <w:rPr>
          <w:rFonts w:asciiTheme="minorHAnsi" w:hAnsiTheme="minorHAnsi" w:cstheme="minorHAnsi"/>
          <w:b/>
          <w:bCs/>
          <w:i/>
          <w:iCs/>
        </w:rPr>
        <w:t>şi</w:t>
      </w:r>
      <w:proofErr w:type="spellEnd"/>
      <w:r w:rsidR="008E5019" w:rsidRPr="00716764">
        <w:rPr>
          <w:rFonts w:asciiTheme="minorHAnsi" w:hAnsiTheme="minorHAnsi" w:cstheme="minorHAnsi"/>
          <w:b/>
          <w:bCs/>
          <w:i/>
          <w:iCs/>
        </w:rPr>
        <w:t xml:space="preserve"> completările ulterioare</w:t>
      </w:r>
      <w:r w:rsidRPr="00716764">
        <w:rPr>
          <w:rFonts w:asciiTheme="minorHAnsi" w:hAnsiTheme="minorHAnsi" w:cstheme="minorHAnsi"/>
          <w:b/>
          <w:bCs/>
        </w:rPr>
        <w:t xml:space="preserve">, în vigoare la momentul lansării sesiunii, publicat pe site‐urile </w:t>
      </w:r>
      <w:hyperlink r:id="rId39" w:history="1">
        <w:r w:rsidRPr="00716764">
          <w:rPr>
            <w:rStyle w:val="Hyperlink"/>
            <w:rFonts w:asciiTheme="minorHAnsi" w:hAnsiTheme="minorHAnsi" w:cstheme="minorHAnsi"/>
            <w:b/>
            <w:bCs/>
          </w:rPr>
          <w:t>www.madr.ro</w:t>
        </w:r>
      </w:hyperlink>
      <w:r w:rsidRPr="00716764">
        <w:rPr>
          <w:rFonts w:asciiTheme="minorHAnsi" w:hAnsiTheme="minorHAnsi" w:cstheme="minorHAnsi"/>
          <w:b/>
          <w:bCs/>
        </w:rPr>
        <w:t xml:space="preserve"> și </w:t>
      </w:r>
      <w:hyperlink r:id="rId40" w:history="1">
        <w:r w:rsidR="001D2975" w:rsidRPr="00716764">
          <w:rPr>
            <w:rStyle w:val="Hyperlink"/>
            <w:rFonts w:asciiTheme="minorHAnsi" w:hAnsiTheme="minorHAnsi" w:cstheme="minorHAnsi"/>
            <w:b/>
            <w:bCs/>
          </w:rPr>
          <w:t>www.afir.ro</w:t>
        </w:r>
      </w:hyperlink>
    </w:p>
    <w:p w14:paraId="60ADEAB1" w14:textId="77777777" w:rsidR="006C0481" w:rsidRPr="00716764" w:rsidRDefault="006C0481" w:rsidP="006D1FF9">
      <w:pPr>
        <w:ind w:right="402"/>
        <w:jc w:val="both"/>
        <w:rPr>
          <w:rFonts w:asciiTheme="minorHAnsi" w:hAnsiTheme="minorHAnsi" w:cstheme="minorHAnsi"/>
          <w:sz w:val="24"/>
          <w:szCs w:val="24"/>
        </w:rPr>
      </w:pPr>
    </w:p>
    <w:p w14:paraId="4802E0CA" w14:textId="77777777" w:rsidR="0050097F" w:rsidRPr="00716764" w:rsidRDefault="0050097F" w:rsidP="00991C84">
      <w:pPr>
        <w:shd w:val="clear" w:color="auto" w:fill="C6D9F1"/>
        <w:tabs>
          <w:tab w:val="left" w:pos="0"/>
        </w:tabs>
        <w:spacing w:after="0"/>
        <w:jc w:val="both"/>
        <w:rPr>
          <w:rFonts w:asciiTheme="minorHAnsi" w:eastAsia="Times New Roman" w:hAnsiTheme="minorHAnsi" w:cstheme="minorHAnsi"/>
          <w:b/>
          <w:i/>
          <w:noProof/>
          <w:sz w:val="24"/>
          <w:szCs w:val="24"/>
        </w:rPr>
      </w:pPr>
      <w:r w:rsidRPr="00716764">
        <w:rPr>
          <w:rFonts w:asciiTheme="minorHAnsi" w:eastAsia="Times New Roman" w:hAnsiTheme="minorHAnsi" w:cstheme="minorHAnsi"/>
          <w:b/>
          <w:i/>
          <w:noProof/>
          <w:sz w:val="24"/>
          <w:szCs w:val="24"/>
        </w:rPr>
        <w:t xml:space="preserve">3.2  </w:t>
      </w:r>
      <w:r w:rsidRPr="00716764">
        <w:rPr>
          <w:rFonts w:asciiTheme="minorHAnsi" w:eastAsia="Times New Roman" w:hAnsiTheme="minorHAnsi" w:cstheme="minorHAnsi"/>
          <w:b/>
          <w:i/>
          <w:noProof/>
          <w:sz w:val="24"/>
          <w:szCs w:val="24"/>
        </w:rPr>
        <w:tab/>
        <w:t>Contractarea fondurilor</w:t>
      </w:r>
      <w:r w:rsidR="00B951D1" w:rsidRPr="00716764">
        <w:rPr>
          <w:rFonts w:asciiTheme="minorHAnsi" w:eastAsia="Times New Roman" w:hAnsiTheme="minorHAnsi" w:cstheme="minorHAnsi"/>
          <w:b/>
          <w:i/>
          <w:noProof/>
          <w:sz w:val="24"/>
          <w:szCs w:val="24"/>
        </w:rPr>
        <w:t>.</w:t>
      </w:r>
    </w:p>
    <w:p w14:paraId="31768C09" w14:textId="77777777" w:rsidR="0050097F" w:rsidRPr="00716764" w:rsidRDefault="0050097F" w:rsidP="00815E1B">
      <w:pPr>
        <w:tabs>
          <w:tab w:val="left" w:pos="0"/>
        </w:tabs>
        <w:spacing w:after="0" w:line="240" w:lineRule="auto"/>
        <w:ind w:right="445" w:firstLine="720"/>
        <w:jc w:val="both"/>
        <w:rPr>
          <w:rFonts w:asciiTheme="minorHAnsi" w:eastAsia="Times New Roman" w:hAnsiTheme="minorHAnsi" w:cstheme="minorHAnsi"/>
          <w:noProof/>
          <w:sz w:val="24"/>
          <w:szCs w:val="24"/>
        </w:rPr>
      </w:pPr>
    </w:p>
    <w:p w14:paraId="2BE70944" w14:textId="75B8FCE8" w:rsidR="004B77C5" w:rsidRPr="00716764" w:rsidRDefault="004B77C5" w:rsidP="00991C84">
      <w:pPr>
        <w:tabs>
          <w:tab w:val="left" w:pos="0"/>
        </w:tabs>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După aprobarea Raportului de selecție</w:t>
      </w:r>
      <w:r w:rsidR="00F56C0A" w:rsidRPr="00716764">
        <w:rPr>
          <w:rFonts w:asciiTheme="minorHAnsi" w:eastAsia="Times New Roman" w:hAnsiTheme="minorHAnsi" w:cstheme="minorHAnsi"/>
          <w:sz w:val="24"/>
          <w:szCs w:val="24"/>
        </w:rPr>
        <w:t>/Raportului de contestații</w:t>
      </w:r>
      <w:r w:rsidRPr="00716764">
        <w:rPr>
          <w:rFonts w:asciiTheme="minorHAnsi" w:eastAsia="Times New Roman" w:hAnsiTheme="minorHAnsi" w:cstheme="minorHAnsi"/>
          <w:sz w:val="24"/>
          <w:szCs w:val="24"/>
        </w:rPr>
        <w:t xml:space="preserve"> în care sunt incluse proiectele aprobate pentru </w:t>
      </w:r>
      <w:proofErr w:type="spellStart"/>
      <w:r w:rsidRPr="00716764">
        <w:rPr>
          <w:rFonts w:asciiTheme="minorHAnsi" w:eastAsia="Times New Roman" w:hAnsiTheme="minorHAnsi" w:cstheme="minorHAnsi"/>
          <w:sz w:val="24"/>
          <w:szCs w:val="24"/>
        </w:rPr>
        <w:t>finanţare</w:t>
      </w:r>
      <w:proofErr w:type="spellEnd"/>
      <w:r w:rsidRPr="00716764">
        <w:rPr>
          <w:rFonts w:asciiTheme="minorHAnsi" w:eastAsia="Times New Roman" w:hAnsiTheme="minorHAnsi" w:cstheme="minorHAnsi"/>
          <w:sz w:val="24"/>
          <w:szCs w:val="24"/>
        </w:rPr>
        <w:t xml:space="preserve">, AFIR notifică Beneficiarul privind Decizia de </w:t>
      </w:r>
      <w:proofErr w:type="spellStart"/>
      <w:r w:rsidRPr="00716764">
        <w:rPr>
          <w:rFonts w:asciiTheme="minorHAnsi" w:eastAsia="Times New Roman" w:hAnsiTheme="minorHAnsi" w:cstheme="minorHAnsi"/>
          <w:sz w:val="24"/>
          <w:szCs w:val="24"/>
        </w:rPr>
        <w:t>Selecţie</w:t>
      </w:r>
      <w:proofErr w:type="spellEnd"/>
      <w:r w:rsidRPr="00716764">
        <w:rPr>
          <w:rFonts w:asciiTheme="minorHAnsi" w:eastAsia="Times New Roman" w:hAnsiTheme="minorHAnsi" w:cstheme="minorHAnsi"/>
          <w:sz w:val="24"/>
          <w:szCs w:val="24"/>
        </w:rPr>
        <w:t xml:space="preserve"> prin documentul „</w:t>
      </w:r>
      <w:r w:rsidRPr="00716764">
        <w:rPr>
          <w:rFonts w:asciiTheme="minorHAnsi" w:eastAsia="Times New Roman" w:hAnsiTheme="minorHAnsi" w:cstheme="minorHAnsi"/>
          <w:i/>
          <w:iCs/>
          <w:sz w:val="24"/>
          <w:szCs w:val="24"/>
        </w:rPr>
        <w:t>Notificarea beneficiarului privind selectarea Cererii de Finanțare</w:t>
      </w:r>
      <w:r w:rsidR="00CC5680" w:rsidRPr="00716764">
        <w:rPr>
          <w:rFonts w:asciiTheme="minorHAnsi" w:eastAsia="Times New Roman" w:hAnsiTheme="minorHAnsi" w:cstheme="minorHAnsi"/>
          <w:i/>
          <w:iCs/>
          <w:sz w:val="24"/>
          <w:szCs w:val="24"/>
        </w:rPr>
        <w:t xml:space="preserve"> </w:t>
      </w:r>
      <w:r w:rsidR="00CC5680" w:rsidRPr="00716764">
        <w:rPr>
          <w:rFonts w:asciiTheme="minorHAnsi" w:hAnsiTheme="minorHAnsi" w:cstheme="minorHAnsi"/>
          <w:i/>
          <w:iCs/>
          <w:sz w:val="24"/>
          <w:szCs w:val="24"/>
        </w:rPr>
        <w:t xml:space="preserve">și semnarea Contractului de </w:t>
      </w:r>
      <w:proofErr w:type="spellStart"/>
      <w:r w:rsidR="00737960" w:rsidRPr="00716764">
        <w:rPr>
          <w:rFonts w:asciiTheme="minorHAnsi" w:hAnsiTheme="minorHAnsi" w:cstheme="minorHAnsi"/>
          <w:i/>
          <w:iCs/>
          <w:sz w:val="24"/>
          <w:szCs w:val="24"/>
        </w:rPr>
        <w:t>finanţare</w:t>
      </w:r>
      <w:proofErr w:type="spellEnd"/>
      <w:r w:rsidR="00CC5680" w:rsidRPr="00716764">
        <w:rPr>
          <w:rFonts w:asciiTheme="minorHAnsi" w:eastAsia="Times New Roman" w:hAnsiTheme="minorHAnsi" w:cstheme="minorHAnsi"/>
          <w:sz w:val="24"/>
          <w:szCs w:val="24"/>
        </w:rPr>
        <w:t>”</w:t>
      </w:r>
      <w:r w:rsidRPr="00716764">
        <w:rPr>
          <w:rFonts w:asciiTheme="minorHAnsi" w:eastAsia="Times New Roman" w:hAnsiTheme="minorHAnsi" w:cstheme="minorHAnsi"/>
          <w:sz w:val="24"/>
          <w:szCs w:val="24"/>
        </w:rPr>
        <w:t>.</w:t>
      </w:r>
    </w:p>
    <w:p w14:paraId="595B40EE" w14:textId="77777777" w:rsidR="00560960" w:rsidRPr="00716764" w:rsidRDefault="00C6174D" w:rsidP="00560960">
      <w:pPr>
        <w:spacing w:after="0" w:line="240" w:lineRule="auto"/>
        <w:jc w:val="both"/>
        <w:rPr>
          <w:rFonts w:asciiTheme="minorHAnsi" w:eastAsia="Times New Roman" w:hAnsiTheme="minorHAnsi" w:cstheme="minorHAnsi"/>
          <w:noProof/>
          <w:sz w:val="24"/>
          <w:szCs w:val="24"/>
          <w:lang w:eastAsia="ro-RO"/>
        </w:rPr>
      </w:pPr>
      <w:bookmarkStart w:id="10" w:name="_Hlk134696701"/>
      <w:r w:rsidRPr="00716764">
        <w:rPr>
          <w:rFonts w:asciiTheme="minorHAnsi" w:eastAsia="Times New Roman" w:hAnsiTheme="minorHAnsi" w:cstheme="minorHAnsi"/>
          <w:noProof/>
          <w:sz w:val="24"/>
          <w:szCs w:val="24"/>
          <w:lang w:eastAsia="ro-RO"/>
        </w:rPr>
        <w:t>U</w:t>
      </w:r>
      <w:r w:rsidR="00560960" w:rsidRPr="00716764">
        <w:rPr>
          <w:rFonts w:asciiTheme="minorHAnsi" w:eastAsia="Times New Roman" w:hAnsiTheme="minorHAnsi" w:cstheme="minorHAnsi"/>
          <w:noProof/>
          <w:sz w:val="24"/>
          <w:szCs w:val="24"/>
          <w:lang w:eastAsia="ro-RO"/>
        </w:rPr>
        <w:t>n proiect selectat poate fi declarat neeligibil, dacă în urma verificării se constată neconcordanţe între documentele depuse online și cele din dosarul original a cererii de finanţare</w:t>
      </w:r>
      <w:bookmarkEnd w:id="10"/>
      <w:r w:rsidR="00560960" w:rsidRPr="00716764">
        <w:rPr>
          <w:rFonts w:asciiTheme="minorHAnsi" w:eastAsia="Times New Roman" w:hAnsiTheme="minorHAnsi" w:cstheme="minorHAnsi"/>
          <w:noProof/>
          <w:sz w:val="24"/>
          <w:szCs w:val="24"/>
          <w:lang w:eastAsia="ro-RO"/>
        </w:rPr>
        <w:t>.</w:t>
      </w:r>
    </w:p>
    <w:p w14:paraId="7851F754" w14:textId="24C0B75E" w:rsidR="002329AB" w:rsidRPr="00716764" w:rsidRDefault="002329AB" w:rsidP="00991C84">
      <w:pPr>
        <w:tabs>
          <w:tab w:val="left" w:pos="0"/>
        </w:tabs>
        <w:spacing w:after="0"/>
        <w:jc w:val="both"/>
        <w:rPr>
          <w:rFonts w:asciiTheme="minorHAnsi" w:eastAsia="Times New Roman" w:hAnsiTheme="minorHAnsi" w:cstheme="minorHAnsi"/>
          <w:sz w:val="24"/>
          <w:szCs w:val="24"/>
        </w:rPr>
      </w:pPr>
    </w:p>
    <w:p w14:paraId="07F90047" w14:textId="5E3B3285" w:rsidR="009132B4" w:rsidRPr="00716764" w:rsidRDefault="009132B4" w:rsidP="00991C84">
      <w:pPr>
        <w:tabs>
          <w:tab w:val="left" w:pos="0"/>
        </w:tabs>
        <w:spacing w:after="0"/>
        <w:jc w:val="both"/>
        <w:rPr>
          <w:rFonts w:asciiTheme="minorHAnsi" w:eastAsia="Times New Roman" w:hAnsiTheme="minorHAnsi" w:cstheme="minorHAnsi"/>
          <w:sz w:val="24"/>
          <w:szCs w:val="24"/>
        </w:rPr>
      </w:pPr>
      <w:r w:rsidRPr="00716764">
        <w:rPr>
          <w:rFonts w:asciiTheme="minorHAnsi" w:hAnsiTheme="minorHAnsi" w:cstheme="minorHAnsi"/>
          <w:sz w:val="24"/>
          <w:szCs w:val="24"/>
        </w:rPr>
        <w:t xml:space="preserve">În vederea încheierii Contractului de </w:t>
      </w:r>
      <w:proofErr w:type="spellStart"/>
      <w:r w:rsidR="00737960" w:rsidRPr="00716764">
        <w:rPr>
          <w:rFonts w:asciiTheme="minorHAnsi" w:hAnsiTheme="minorHAnsi" w:cstheme="minorHAnsi"/>
          <w:sz w:val="24"/>
          <w:szCs w:val="24"/>
        </w:rPr>
        <w:t>finanţare</w:t>
      </w:r>
      <w:proofErr w:type="spellEnd"/>
      <w:r w:rsidR="00737960" w:rsidRPr="00716764">
        <w:rPr>
          <w:rFonts w:asciiTheme="minorHAnsi" w:hAnsiTheme="minorHAnsi" w:cstheme="minorHAnsi"/>
          <w:sz w:val="24"/>
          <w:szCs w:val="24"/>
        </w:rPr>
        <w:t xml:space="preserve"> </w:t>
      </w:r>
      <w:r w:rsidRPr="00716764">
        <w:rPr>
          <w:rFonts w:asciiTheme="minorHAnsi" w:hAnsiTheme="minorHAnsi" w:cstheme="minorHAnsi"/>
          <w:sz w:val="24"/>
          <w:szCs w:val="24"/>
        </w:rPr>
        <w:t xml:space="preserve">în termen </w:t>
      </w:r>
      <w:r w:rsidRPr="00716764">
        <w:rPr>
          <w:rFonts w:asciiTheme="minorHAnsi" w:hAnsiTheme="minorHAnsi" w:cstheme="minorHAnsi"/>
          <w:b/>
          <w:bCs/>
          <w:sz w:val="24"/>
          <w:szCs w:val="24"/>
        </w:rPr>
        <w:t xml:space="preserve">de maxim </w:t>
      </w:r>
      <w:r w:rsidR="00002C78" w:rsidRPr="00716764">
        <w:rPr>
          <w:rFonts w:asciiTheme="minorHAnsi" w:hAnsiTheme="minorHAnsi" w:cstheme="minorHAnsi"/>
          <w:b/>
          <w:bCs/>
          <w:sz w:val="24"/>
          <w:szCs w:val="24"/>
        </w:rPr>
        <w:t>6</w:t>
      </w:r>
      <w:r w:rsidRPr="00716764">
        <w:rPr>
          <w:rFonts w:asciiTheme="minorHAnsi" w:hAnsiTheme="minorHAnsi" w:cstheme="minorHAnsi"/>
          <w:b/>
          <w:bCs/>
          <w:sz w:val="24"/>
          <w:szCs w:val="24"/>
        </w:rPr>
        <w:t xml:space="preserve"> luni</w:t>
      </w:r>
      <w:r w:rsidRPr="00716764">
        <w:rPr>
          <w:rFonts w:asciiTheme="minorHAnsi" w:hAnsiTheme="minorHAnsi" w:cstheme="minorHAnsi"/>
          <w:sz w:val="24"/>
          <w:szCs w:val="24"/>
        </w:rPr>
        <w:t xml:space="preserve"> de la transmiterea </w:t>
      </w:r>
      <w:r w:rsidRPr="00716764">
        <w:rPr>
          <w:rFonts w:asciiTheme="minorHAnsi" w:hAnsiTheme="minorHAnsi" w:cstheme="minorHAnsi"/>
          <w:i/>
          <w:iCs/>
          <w:sz w:val="24"/>
          <w:szCs w:val="24"/>
        </w:rPr>
        <w:t xml:space="preserve">Notificării privind selectarea cererii de </w:t>
      </w:r>
      <w:proofErr w:type="spellStart"/>
      <w:r w:rsidRPr="00716764">
        <w:rPr>
          <w:rFonts w:asciiTheme="minorHAnsi" w:hAnsiTheme="minorHAnsi" w:cstheme="minorHAnsi"/>
          <w:i/>
          <w:iCs/>
          <w:sz w:val="24"/>
          <w:szCs w:val="24"/>
        </w:rPr>
        <w:t>finantare</w:t>
      </w:r>
      <w:proofErr w:type="spellEnd"/>
      <w:r w:rsidRPr="00716764">
        <w:rPr>
          <w:rFonts w:asciiTheme="minorHAnsi" w:hAnsiTheme="minorHAnsi" w:cstheme="minorHAnsi"/>
          <w:sz w:val="24"/>
          <w:szCs w:val="24"/>
        </w:rPr>
        <w:t xml:space="preserve"> solicitantul va depune </w:t>
      </w:r>
      <w:r w:rsidR="0092621F" w:rsidRPr="00716764">
        <w:rPr>
          <w:rFonts w:asciiTheme="minorHAnsi" w:hAnsiTheme="minorHAnsi" w:cstheme="minorHAnsi"/>
          <w:sz w:val="24"/>
          <w:szCs w:val="24"/>
        </w:rPr>
        <w:t xml:space="preserve">la Autoritatea Contractantă (CRFIR) </w:t>
      </w:r>
      <w:r w:rsidRPr="00716764">
        <w:rPr>
          <w:rFonts w:asciiTheme="minorHAnsi" w:hAnsiTheme="minorHAnsi" w:cstheme="minorHAnsi"/>
          <w:sz w:val="24"/>
          <w:szCs w:val="24"/>
        </w:rPr>
        <w:t>următoarele documente, cu caracter obligatoriu:</w:t>
      </w:r>
    </w:p>
    <w:p w14:paraId="7B8A49C6" w14:textId="77777777" w:rsidR="00D6720C" w:rsidRPr="00716764" w:rsidRDefault="00D6720C" w:rsidP="00991C84">
      <w:pPr>
        <w:tabs>
          <w:tab w:val="left" w:pos="0"/>
        </w:tabs>
        <w:spacing w:after="0"/>
        <w:jc w:val="both"/>
        <w:rPr>
          <w:rFonts w:asciiTheme="minorHAnsi" w:eastAsia="Times New Roman" w:hAnsiTheme="minorHAnsi" w:cstheme="minorHAnsi"/>
          <w:sz w:val="24"/>
          <w:szCs w:val="24"/>
        </w:rPr>
      </w:pPr>
    </w:p>
    <w:p w14:paraId="033D1F4E" w14:textId="77777777" w:rsidR="004C0536" w:rsidRPr="00716764" w:rsidRDefault="004C0536" w:rsidP="00991C84">
      <w:pPr>
        <w:spacing w:after="0"/>
        <w:jc w:val="both"/>
        <w:rPr>
          <w:rFonts w:asciiTheme="minorHAnsi" w:hAnsiTheme="minorHAnsi" w:cstheme="minorHAnsi"/>
          <w:sz w:val="24"/>
          <w:szCs w:val="24"/>
        </w:rPr>
      </w:pPr>
      <w:r w:rsidRPr="00716764">
        <w:rPr>
          <w:rFonts w:asciiTheme="minorHAnsi" w:hAnsiTheme="minorHAnsi" w:cstheme="minorHAnsi"/>
          <w:b/>
          <w:sz w:val="24"/>
          <w:szCs w:val="24"/>
        </w:rPr>
        <w:t xml:space="preserve">1. Dosarul original după care s-a scanat, pentru </w:t>
      </w:r>
      <w:r w:rsidR="00E23356" w:rsidRPr="00716764">
        <w:rPr>
          <w:rFonts w:asciiTheme="minorHAnsi" w:hAnsiTheme="minorHAnsi" w:cstheme="minorHAnsi"/>
          <w:b/>
          <w:sz w:val="24"/>
          <w:szCs w:val="24"/>
        </w:rPr>
        <w:t>conformitatea</w:t>
      </w:r>
      <w:r w:rsidRPr="00716764">
        <w:rPr>
          <w:rFonts w:asciiTheme="minorHAnsi" w:hAnsiTheme="minorHAnsi" w:cstheme="minorHAnsi"/>
          <w:b/>
          <w:sz w:val="24"/>
          <w:szCs w:val="24"/>
        </w:rPr>
        <w:t xml:space="preserve"> documentelor încărcate online</w:t>
      </w:r>
      <w:r w:rsidRPr="00716764">
        <w:rPr>
          <w:rFonts w:asciiTheme="minorHAnsi" w:eastAsia="Times New Roman" w:hAnsiTheme="minorHAnsi" w:cstheme="minorHAnsi"/>
          <w:sz w:val="24"/>
          <w:szCs w:val="24"/>
        </w:rPr>
        <w:t>.</w:t>
      </w:r>
    </w:p>
    <w:p w14:paraId="5AE695E0" w14:textId="60986792" w:rsidR="004C0536" w:rsidRPr="00716764" w:rsidRDefault="004C0536" w:rsidP="00991C84">
      <w:pPr>
        <w:spacing w:after="0"/>
        <w:jc w:val="both"/>
        <w:rPr>
          <w:rFonts w:asciiTheme="minorHAnsi" w:hAnsiTheme="minorHAnsi" w:cstheme="minorHAnsi"/>
          <w:sz w:val="24"/>
          <w:szCs w:val="24"/>
        </w:rPr>
      </w:pPr>
      <w:r w:rsidRPr="00716764">
        <w:rPr>
          <w:rFonts w:asciiTheme="minorHAnsi" w:hAnsiTheme="minorHAnsi" w:cstheme="minorHAnsi"/>
          <w:sz w:val="24"/>
          <w:szCs w:val="24"/>
        </w:rPr>
        <w:t xml:space="preserve">Solicitanții prezintă la contractare exemplarul original al Cererii de </w:t>
      </w:r>
      <w:r w:rsidR="00F9302A" w:rsidRPr="00716764">
        <w:rPr>
          <w:rFonts w:asciiTheme="minorHAnsi" w:hAnsiTheme="minorHAnsi" w:cstheme="minorHAnsi"/>
          <w:sz w:val="24"/>
          <w:szCs w:val="24"/>
        </w:rPr>
        <w:t>F</w:t>
      </w:r>
      <w:r w:rsidRPr="00716764">
        <w:rPr>
          <w:rFonts w:asciiTheme="minorHAnsi" w:hAnsiTheme="minorHAnsi" w:cstheme="minorHAnsi"/>
          <w:sz w:val="24"/>
          <w:szCs w:val="24"/>
        </w:rPr>
        <w:t>inanțare și a documentelor anexe în original, pentru conf</w:t>
      </w:r>
      <w:r w:rsidR="004429CA" w:rsidRPr="00716764">
        <w:rPr>
          <w:rFonts w:asciiTheme="minorHAnsi" w:hAnsiTheme="minorHAnsi" w:cstheme="minorHAnsi"/>
          <w:sz w:val="24"/>
          <w:szCs w:val="24"/>
        </w:rPr>
        <w:t>irmar</w:t>
      </w:r>
      <w:r w:rsidRPr="00716764">
        <w:rPr>
          <w:rFonts w:asciiTheme="minorHAnsi" w:hAnsiTheme="minorHAnsi" w:cstheme="minorHAnsi"/>
          <w:sz w:val="24"/>
          <w:szCs w:val="24"/>
        </w:rPr>
        <w:t xml:space="preserve">ea documentelor încărcate online. </w:t>
      </w:r>
    </w:p>
    <w:p w14:paraId="3E9608C1" w14:textId="77777777" w:rsidR="00002C78" w:rsidRPr="00716764" w:rsidRDefault="00002C78" w:rsidP="00991C84">
      <w:pPr>
        <w:spacing w:after="0"/>
        <w:jc w:val="both"/>
        <w:rPr>
          <w:rFonts w:asciiTheme="minorHAnsi" w:hAnsiTheme="minorHAnsi" w:cstheme="minorHAnsi"/>
          <w:sz w:val="24"/>
          <w:szCs w:val="24"/>
        </w:rPr>
      </w:pPr>
    </w:p>
    <w:p w14:paraId="5B10A877" w14:textId="508E55FE" w:rsidR="004C0536" w:rsidRPr="00716764" w:rsidRDefault="004C0536" w:rsidP="00991C84">
      <w:pPr>
        <w:spacing w:after="0"/>
        <w:jc w:val="both"/>
        <w:rPr>
          <w:rFonts w:asciiTheme="minorHAnsi" w:hAnsiTheme="minorHAnsi" w:cstheme="minorHAnsi"/>
          <w:sz w:val="24"/>
          <w:szCs w:val="24"/>
        </w:rPr>
      </w:pPr>
      <w:r w:rsidRPr="00716764">
        <w:rPr>
          <w:rFonts w:asciiTheme="minorHAnsi" w:hAnsiTheme="minorHAnsi" w:cstheme="minorHAnsi"/>
          <w:sz w:val="24"/>
          <w:szCs w:val="24"/>
        </w:rPr>
        <w:lastRenderedPageBreak/>
        <w:t>Solicitanții vor prezenta în dosarul pe suport de hârtie doar  documentele care au fost scanate, pentru</w:t>
      </w:r>
      <w:r w:rsidR="004429CA" w:rsidRPr="00716764">
        <w:rPr>
          <w:rFonts w:asciiTheme="minorHAnsi" w:hAnsiTheme="minorHAnsi" w:cstheme="minorHAnsi"/>
          <w:sz w:val="24"/>
          <w:szCs w:val="24"/>
        </w:rPr>
        <w:t xml:space="preserve"> probarea</w:t>
      </w:r>
      <w:r w:rsidRPr="00716764">
        <w:rPr>
          <w:rFonts w:asciiTheme="minorHAnsi" w:hAnsiTheme="minorHAnsi" w:cstheme="minorHAnsi"/>
          <w:sz w:val="24"/>
          <w:szCs w:val="24"/>
        </w:rPr>
        <w:t xml:space="preserve"> conformit</w:t>
      </w:r>
      <w:r w:rsidR="004429CA" w:rsidRPr="00716764">
        <w:rPr>
          <w:rFonts w:asciiTheme="minorHAnsi" w:hAnsiTheme="minorHAnsi" w:cstheme="minorHAnsi"/>
          <w:sz w:val="24"/>
          <w:szCs w:val="24"/>
        </w:rPr>
        <w:t>ății</w:t>
      </w:r>
      <w:r w:rsidRPr="00716764">
        <w:rPr>
          <w:rFonts w:asciiTheme="minorHAnsi" w:hAnsiTheme="minorHAnsi" w:cstheme="minorHAnsi"/>
          <w:sz w:val="24"/>
          <w:szCs w:val="24"/>
        </w:rPr>
        <w:t xml:space="preserve"> cu documentele încărcate online. În cazul în care se vor constata neconcordanțe în urma verificării documentelor solicitate în vederea încheierii contractului de finanțare și/sau între documentele încărcate on-line și documentele depuse pe suport de hârtie, care pot afecta criteriile de </w:t>
      </w:r>
      <w:r w:rsidR="00FB7424" w:rsidRPr="00716764">
        <w:rPr>
          <w:rFonts w:asciiTheme="minorHAnsi" w:hAnsiTheme="minorHAnsi" w:cstheme="minorHAnsi"/>
          <w:sz w:val="24"/>
          <w:szCs w:val="24"/>
        </w:rPr>
        <w:t xml:space="preserve">selecție </w:t>
      </w:r>
      <w:r w:rsidRPr="00716764">
        <w:rPr>
          <w:rFonts w:asciiTheme="minorHAnsi" w:hAnsiTheme="minorHAnsi" w:cstheme="minorHAnsi"/>
          <w:sz w:val="24"/>
          <w:szCs w:val="24"/>
        </w:rPr>
        <w:t xml:space="preserve">sau </w:t>
      </w:r>
      <w:proofErr w:type="spellStart"/>
      <w:r w:rsidRPr="00716764">
        <w:rPr>
          <w:rFonts w:asciiTheme="minorHAnsi" w:hAnsiTheme="minorHAnsi" w:cstheme="minorHAnsi"/>
          <w:sz w:val="24"/>
          <w:szCs w:val="24"/>
        </w:rPr>
        <w:t>condiţiile</w:t>
      </w:r>
      <w:proofErr w:type="spellEnd"/>
      <w:r w:rsidRPr="00716764">
        <w:rPr>
          <w:rFonts w:asciiTheme="minorHAnsi" w:hAnsiTheme="minorHAnsi" w:cstheme="minorHAnsi"/>
          <w:sz w:val="24"/>
          <w:szCs w:val="24"/>
        </w:rPr>
        <w:t xml:space="preserve"> de eligibilitate, </w:t>
      </w:r>
      <w:r w:rsidR="0060793B" w:rsidRPr="00716764">
        <w:rPr>
          <w:rFonts w:asciiTheme="minorHAnsi" w:hAnsiTheme="minorHAnsi" w:cstheme="minorHAnsi"/>
          <w:sz w:val="24"/>
          <w:szCs w:val="24"/>
        </w:rPr>
        <w:t>C</w:t>
      </w:r>
      <w:r w:rsidRPr="00716764">
        <w:rPr>
          <w:rFonts w:asciiTheme="minorHAnsi" w:hAnsiTheme="minorHAnsi" w:cstheme="minorHAnsi"/>
          <w:sz w:val="24"/>
          <w:szCs w:val="24"/>
        </w:rPr>
        <w:t xml:space="preserve">ererea de </w:t>
      </w:r>
      <w:proofErr w:type="spellStart"/>
      <w:r w:rsidR="00BA224E" w:rsidRPr="00716764">
        <w:rPr>
          <w:rFonts w:asciiTheme="minorHAnsi" w:hAnsiTheme="minorHAnsi" w:cstheme="minorHAnsi"/>
          <w:sz w:val="24"/>
          <w:szCs w:val="24"/>
        </w:rPr>
        <w:t>f</w:t>
      </w:r>
      <w:r w:rsidRPr="00716764">
        <w:rPr>
          <w:rFonts w:asciiTheme="minorHAnsi" w:hAnsiTheme="minorHAnsi" w:cstheme="minorHAnsi"/>
          <w:sz w:val="24"/>
          <w:szCs w:val="24"/>
        </w:rPr>
        <w:t>inanţare</w:t>
      </w:r>
      <w:proofErr w:type="spellEnd"/>
      <w:r w:rsidRPr="00716764">
        <w:rPr>
          <w:rFonts w:asciiTheme="minorHAnsi" w:hAnsiTheme="minorHAnsi" w:cstheme="minorHAnsi"/>
          <w:sz w:val="24"/>
          <w:szCs w:val="24"/>
        </w:rPr>
        <w:t xml:space="preserve"> se va declara neeligibilă/neselectată pentru finanțare, cu consecința neîncheierii contractului de finanțare și încadrarea proiectului cu statut de contract neîncheiat</w:t>
      </w:r>
      <w:r w:rsidR="00520D63" w:rsidRPr="00716764">
        <w:rPr>
          <w:rFonts w:asciiTheme="minorHAnsi" w:hAnsiTheme="minorHAnsi" w:cstheme="minorHAnsi"/>
          <w:sz w:val="24"/>
          <w:szCs w:val="24"/>
        </w:rPr>
        <w:t>.</w:t>
      </w:r>
    </w:p>
    <w:p w14:paraId="140C37F4" w14:textId="0E465365" w:rsidR="001C7BBC" w:rsidRPr="00716764" w:rsidRDefault="001C7BBC" w:rsidP="00991C84">
      <w:pPr>
        <w:spacing w:after="0"/>
        <w:jc w:val="both"/>
        <w:rPr>
          <w:rFonts w:asciiTheme="minorHAnsi" w:hAnsiTheme="minorHAnsi" w:cstheme="minorHAnsi"/>
          <w:sz w:val="24"/>
          <w:szCs w:val="24"/>
        </w:rPr>
      </w:pPr>
    </w:p>
    <w:p w14:paraId="3AFA14D8" w14:textId="52940953" w:rsidR="001C7BBC" w:rsidRPr="00716764" w:rsidRDefault="001C7BBC" w:rsidP="003F556E">
      <w:pPr>
        <w:pStyle w:val="ListParagraph"/>
        <w:numPr>
          <w:ilvl w:val="0"/>
          <w:numId w:val="13"/>
        </w:numPr>
        <w:jc w:val="both"/>
        <w:rPr>
          <w:rFonts w:asciiTheme="minorHAnsi" w:hAnsiTheme="minorHAnsi" w:cstheme="minorHAnsi"/>
          <w:sz w:val="24"/>
          <w:szCs w:val="24"/>
        </w:rPr>
      </w:pPr>
      <w:r w:rsidRPr="00716764">
        <w:rPr>
          <w:rFonts w:asciiTheme="minorHAnsi" w:hAnsiTheme="minorHAnsi" w:cstheme="minorHAnsi"/>
          <w:b/>
          <w:bCs/>
          <w:noProof/>
          <w:sz w:val="24"/>
          <w:szCs w:val="24"/>
        </w:rPr>
        <w:t>Certificate care să ateste lipsa datoriilor restante locale, valabile la data încheierii contractului, emise de către primăriile pe raza cărora solicitanții îşi au sediul social și punctele de lucru (numai în cazul în care solicitantul este proprietar asupra imobilelor).</w:t>
      </w:r>
    </w:p>
    <w:p w14:paraId="291BB1E7" w14:textId="6D3A8AB9" w:rsidR="00CC5680" w:rsidRPr="00716764" w:rsidRDefault="00CC5680" w:rsidP="00B630BC">
      <w:pPr>
        <w:tabs>
          <w:tab w:val="left" w:pos="0"/>
        </w:tabs>
        <w:spacing w:after="0"/>
        <w:ind w:right="442"/>
        <w:jc w:val="both"/>
        <w:rPr>
          <w:rFonts w:asciiTheme="minorHAnsi" w:eastAsia="Times New Roman" w:hAnsiTheme="minorHAnsi" w:cstheme="minorHAnsi"/>
          <w:b/>
          <w:bCs/>
          <w:color w:val="0070C0"/>
          <w:sz w:val="24"/>
          <w:szCs w:val="24"/>
        </w:rPr>
      </w:pPr>
    </w:p>
    <w:p w14:paraId="2684A823" w14:textId="1AAF6245" w:rsidR="00726835" w:rsidRPr="00716764" w:rsidRDefault="00C83E72" w:rsidP="00991C84">
      <w:pPr>
        <w:spacing w:after="240"/>
        <w:ind w:left="23"/>
        <w:jc w:val="both"/>
        <w:rPr>
          <w:rFonts w:asciiTheme="minorHAnsi" w:eastAsia="Times New Roman" w:hAnsiTheme="minorHAnsi" w:cstheme="minorHAnsi"/>
          <w:sz w:val="24"/>
          <w:szCs w:val="24"/>
        </w:rPr>
      </w:pPr>
      <w:r w:rsidRPr="00716764">
        <w:rPr>
          <w:rFonts w:asciiTheme="minorHAnsi" w:eastAsia="Times New Roman" w:hAnsiTheme="minorHAnsi" w:cstheme="minorHAnsi"/>
          <w:b/>
          <w:bCs/>
          <w:sz w:val="24"/>
          <w:szCs w:val="24"/>
        </w:rPr>
        <w:t>3</w:t>
      </w:r>
      <w:r w:rsidR="000708A7" w:rsidRPr="00716764">
        <w:rPr>
          <w:rFonts w:asciiTheme="minorHAnsi" w:eastAsia="Times New Roman" w:hAnsiTheme="minorHAnsi" w:cstheme="minorHAnsi"/>
          <w:b/>
          <w:bCs/>
          <w:sz w:val="24"/>
          <w:szCs w:val="24"/>
        </w:rPr>
        <w:t xml:space="preserve">. </w:t>
      </w:r>
      <w:r w:rsidR="008D2C0C" w:rsidRPr="00716764">
        <w:rPr>
          <w:rFonts w:asciiTheme="minorHAnsi" w:hAnsiTheme="minorHAnsi" w:cstheme="minorHAnsi"/>
          <w:b/>
          <w:sz w:val="24"/>
          <w:szCs w:val="24"/>
        </w:rPr>
        <w:t xml:space="preserve">Graficul de </w:t>
      </w:r>
      <w:proofErr w:type="spellStart"/>
      <w:r w:rsidR="008D2C0C" w:rsidRPr="00716764">
        <w:rPr>
          <w:rFonts w:asciiTheme="minorHAnsi" w:hAnsiTheme="minorHAnsi" w:cstheme="minorHAnsi"/>
          <w:b/>
          <w:sz w:val="24"/>
          <w:szCs w:val="24"/>
        </w:rPr>
        <w:t>eşalonare</w:t>
      </w:r>
      <w:proofErr w:type="spellEnd"/>
      <w:r w:rsidR="008D2C0C" w:rsidRPr="00716764">
        <w:rPr>
          <w:rFonts w:asciiTheme="minorHAnsi" w:hAnsiTheme="minorHAnsi" w:cstheme="minorHAnsi"/>
          <w:b/>
          <w:sz w:val="24"/>
          <w:szCs w:val="24"/>
        </w:rPr>
        <w:t xml:space="preserve"> a datoriilor către bugetul consolidat </w:t>
      </w:r>
      <w:r w:rsidR="008D2C0C" w:rsidRPr="00716764">
        <w:rPr>
          <w:rFonts w:asciiTheme="minorHAnsi" w:hAnsiTheme="minorHAnsi" w:cstheme="minorHAnsi"/>
          <w:sz w:val="24"/>
          <w:szCs w:val="24"/>
        </w:rPr>
        <w:t>(în cazul în care beneficiarul figurează cu datorii restante fiscale)</w:t>
      </w:r>
      <w:r w:rsidR="00E02492" w:rsidRPr="00716764">
        <w:rPr>
          <w:rFonts w:asciiTheme="minorHAnsi" w:eastAsia="Times New Roman" w:hAnsiTheme="minorHAnsi" w:cstheme="minorHAnsi"/>
          <w:sz w:val="24"/>
          <w:szCs w:val="24"/>
        </w:rPr>
        <w:t>;</w:t>
      </w:r>
    </w:p>
    <w:p w14:paraId="1C78DE2A" w14:textId="715C38ED" w:rsidR="00D55255" w:rsidRPr="00716764" w:rsidRDefault="00855F45" w:rsidP="00716764">
      <w:pPr>
        <w:spacing w:after="240"/>
        <w:ind w:left="23"/>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În vederea semnării contractului de finanțare, în baza acordului reprezentantului legal, exprimat în  cererea de finanțare, pentru consultarea bazei de date a IGPR și ANAF, AFIR obține certificatul care  atestă lipsa datoriilor restante fiscale și sociale pentru beneficiar și extrasul de pe cazierul judiciar  al reprezentantului legal.  În  situația  în  care  AFIR  nu  poate  consulta  baza  de  date  a  celor  două  instituții,  se  va  solicita  beneficiarilor, prin intermediul informațiilor suplimentare, la încheierea contractului de finanțare,  prezentarea certificatului de atestare fiscală și a cazierului judiciar.</w:t>
      </w:r>
    </w:p>
    <w:p w14:paraId="4A33098D" w14:textId="443C63F0" w:rsidR="00726835" w:rsidRPr="00716764" w:rsidRDefault="001C7BBC" w:rsidP="00991C84">
      <w:pPr>
        <w:tabs>
          <w:tab w:val="left" w:pos="0"/>
          <w:tab w:val="left" w:pos="270"/>
          <w:tab w:val="left" w:pos="9333"/>
        </w:tabs>
        <w:spacing w:after="0"/>
        <w:ind w:left="24"/>
        <w:jc w:val="both"/>
        <w:rPr>
          <w:rFonts w:asciiTheme="minorHAnsi" w:eastAsia="Times New Roman" w:hAnsiTheme="minorHAnsi" w:cstheme="minorHAnsi"/>
          <w:sz w:val="24"/>
          <w:szCs w:val="24"/>
          <w:lang w:eastAsia="x-none"/>
        </w:rPr>
      </w:pPr>
      <w:r w:rsidRPr="00716764">
        <w:rPr>
          <w:rFonts w:asciiTheme="minorHAnsi" w:eastAsia="Times New Roman" w:hAnsiTheme="minorHAnsi" w:cstheme="minorHAnsi"/>
          <w:b/>
          <w:sz w:val="24"/>
          <w:szCs w:val="24"/>
          <w:lang w:eastAsia="x-none"/>
        </w:rPr>
        <w:t>4</w:t>
      </w:r>
      <w:r w:rsidR="000708A7" w:rsidRPr="00716764">
        <w:rPr>
          <w:rFonts w:asciiTheme="minorHAnsi" w:eastAsia="Times New Roman" w:hAnsiTheme="minorHAnsi" w:cstheme="minorHAnsi"/>
          <w:b/>
          <w:sz w:val="24"/>
          <w:szCs w:val="24"/>
          <w:lang w:eastAsia="x-none"/>
        </w:rPr>
        <w:t xml:space="preserve">. </w:t>
      </w:r>
      <w:r w:rsidR="009766AF" w:rsidRPr="00716764">
        <w:rPr>
          <w:rFonts w:asciiTheme="minorHAnsi" w:eastAsia="Times New Roman" w:hAnsiTheme="minorHAnsi" w:cstheme="minorHAnsi"/>
          <w:b/>
          <w:sz w:val="24"/>
          <w:szCs w:val="24"/>
          <w:lang w:eastAsia="x-none"/>
        </w:rPr>
        <w:t>Adresa emisă</w:t>
      </w:r>
      <w:r w:rsidR="00726835" w:rsidRPr="00716764">
        <w:rPr>
          <w:rFonts w:asciiTheme="minorHAnsi" w:eastAsia="Times New Roman" w:hAnsiTheme="minorHAnsi" w:cstheme="minorHAnsi"/>
          <w:b/>
          <w:sz w:val="24"/>
          <w:szCs w:val="24"/>
          <w:lang w:eastAsia="x-none"/>
        </w:rPr>
        <w:t xml:space="preserve"> de bancă/trezorerie</w:t>
      </w:r>
      <w:r w:rsidR="00726835" w:rsidRPr="00716764">
        <w:rPr>
          <w:rFonts w:asciiTheme="minorHAnsi" w:eastAsia="Times New Roman" w:hAnsiTheme="minorHAnsi" w:cstheme="minorHAnsi"/>
          <w:sz w:val="24"/>
          <w:szCs w:val="24"/>
          <w:lang w:eastAsia="x-none"/>
        </w:rPr>
        <w:t xml:space="preserve"> cu datele de identificare ale </w:t>
      </w:r>
      <w:r w:rsidR="009766AF" w:rsidRPr="00716764">
        <w:rPr>
          <w:rFonts w:asciiTheme="minorHAnsi" w:eastAsia="Times New Roman" w:hAnsiTheme="minorHAnsi" w:cstheme="minorHAnsi"/>
          <w:sz w:val="24"/>
          <w:szCs w:val="24"/>
          <w:lang w:eastAsia="x-none"/>
        </w:rPr>
        <w:t xml:space="preserve">acesteia </w:t>
      </w:r>
      <w:proofErr w:type="spellStart"/>
      <w:r w:rsidR="00726835" w:rsidRPr="00716764">
        <w:rPr>
          <w:rFonts w:asciiTheme="minorHAnsi" w:eastAsia="Times New Roman" w:hAnsiTheme="minorHAnsi" w:cstheme="minorHAnsi"/>
          <w:sz w:val="24"/>
          <w:szCs w:val="24"/>
          <w:lang w:eastAsia="x-none"/>
        </w:rPr>
        <w:t>şi</w:t>
      </w:r>
      <w:proofErr w:type="spellEnd"/>
      <w:r w:rsidR="00726835" w:rsidRPr="00716764">
        <w:rPr>
          <w:rFonts w:asciiTheme="minorHAnsi" w:eastAsia="Times New Roman" w:hAnsiTheme="minorHAnsi" w:cstheme="minorHAnsi"/>
          <w:sz w:val="24"/>
          <w:szCs w:val="24"/>
          <w:lang w:eastAsia="x-none"/>
        </w:rPr>
        <w:t xml:space="preserve"> ale contului aferent proiectului FEADR (denumirea</w:t>
      </w:r>
      <w:r w:rsidR="009766AF" w:rsidRPr="00716764">
        <w:rPr>
          <w:rFonts w:asciiTheme="minorHAnsi" w:eastAsia="Times New Roman" w:hAnsiTheme="minorHAnsi" w:cstheme="minorHAnsi"/>
          <w:sz w:val="24"/>
          <w:szCs w:val="24"/>
          <w:lang w:eastAsia="x-none"/>
        </w:rPr>
        <w:t xml:space="preserve"> și</w:t>
      </w:r>
      <w:r w:rsidR="00726835" w:rsidRPr="00716764">
        <w:rPr>
          <w:rFonts w:asciiTheme="minorHAnsi" w:eastAsia="Times New Roman" w:hAnsiTheme="minorHAnsi" w:cstheme="minorHAnsi"/>
          <w:sz w:val="24"/>
          <w:szCs w:val="24"/>
          <w:lang w:eastAsia="x-none"/>
        </w:rPr>
        <w:t xml:space="preserve"> adresa băncii/ trezoreriei, codul IBAN al contului </w:t>
      </w:r>
      <w:r w:rsidR="009766AF" w:rsidRPr="00716764">
        <w:rPr>
          <w:rFonts w:asciiTheme="minorHAnsi" w:eastAsia="Times New Roman" w:hAnsiTheme="minorHAnsi" w:cstheme="minorHAnsi"/>
          <w:sz w:val="24"/>
          <w:szCs w:val="24"/>
          <w:lang w:eastAsia="x-none"/>
        </w:rPr>
        <w:t>de</w:t>
      </w:r>
      <w:r w:rsidR="00726835" w:rsidRPr="00716764">
        <w:rPr>
          <w:rFonts w:asciiTheme="minorHAnsi" w:eastAsia="Times New Roman" w:hAnsiTheme="minorHAnsi" w:cstheme="minorHAnsi"/>
          <w:sz w:val="24"/>
          <w:szCs w:val="24"/>
          <w:lang w:eastAsia="x-none"/>
        </w:rPr>
        <w:t xml:space="preserve"> </w:t>
      </w:r>
      <w:proofErr w:type="spellStart"/>
      <w:r w:rsidR="00726835" w:rsidRPr="00716764">
        <w:rPr>
          <w:rFonts w:asciiTheme="minorHAnsi" w:eastAsia="Times New Roman" w:hAnsiTheme="minorHAnsi" w:cstheme="minorHAnsi"/>
          <w:sz w:val="24"/>
          <w:szCs w:val="24"/>
          <w:lang w:eastAsia="x-none"/>
        </w:rPr>
        <w:t>operaţiuni</w:t>
      </w:r>
      <w:proofErr w:type="spellEnd"/>
      <w:r w:rsidR="00726835" w:rsidRPr="00716764">
        <w:rPr>
          <w:rFonts w:asciiTheme="minorHAnsi" w:eastAsia="Times New Roman" w:hAnsiTheme="minorHAnsi" w:cstheme="minorHAnsi"/>
          <w:sz w:val="24"/>
          <w:szCs w:val="24"/>
          <w:lang w:eastAsia="x-none"/>
        </w:rPr>
        <w:t xml:space="preserve"> cu AFIR).</w:t>
      </w:r>
    </w:p>
    <w:p w14:paraId="4321A020" w14:textId="16EAE386" w:rsidR="0015706D" w:rsidRPr="00716764" w:rsidRDefault="00E80186" w:rsidP="00991C84">
      <w:pPr>
        <w:autoSpaceDE w:val="0"/>
        <w:autoSpaceDN w:val="0"/>
        <w:spacing w:before="200" w:after="240"/>
        <w:ind w:right="442"/>
        <w:jc w:val="both"/>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5</w:t>
      </w:r>
      <w:r w:rsidR="0015706D" w:rsidRPr="00716764">
        <w:rPr>
          <w:rFonts w:asciiTheme="minorHAnsi" w:eastAsia="Times New Roman" w:hAnsiTheme="minorHAnsi" w:cstheme="minorHAnsi"/>
          <w:b/>
          <w:bCs/>
          <w:sz w:val="24"/>
          <w:szCs w:val="24"/>
        </w:rPr>
        <w:t xml:space="preserve">. </w:t>
      </w:r>
      <w:r w:rsidR="00876EE0" w:rsidRPr="00716764">
        <w:rPr>
          <w:rFonts w:asciiTheme="minorHAnsi" w:eastAsia="Times New Roman" w:hAnsiTheme="minorHAnsi" w:cstheme="minorHAnsi"/>
          <w:b/>
          <w:bCs/>
          <w:sz w:val="24"/>
          <w:szCs w:val="24"/>
        </w:rPr>
        <w:t>Copia d</w:t>
      </w:r>
      <w:r w:rsidR="0015706D" w:rsidRPr="00716764">
        <w:rPr>
          <w:rFonts w:asciiTheme="minorHAnsi" w:eastAsia="Times New Roman" w:hAnsiTheme="minorHAnsi" w:cstheme="minorHAnsi"/>
          <w:b/>
          <w:bCs/>
          <w:sz w:val="24"/>
          <w:szCs w:val="24"/>
        </w:rPr>
        <w:t>ocument</w:t>
      </w:r>
      <w:r w:rsidR="00876EE0" w:rsidRPr="00716764">
        <w:rPr>
          <w:rFonts w:asciiTheme="minorHAnsi" w:eastAsia="Times New Roman" w:hAnsiTheme="minorHAnsi" w:cstheme="minorHAnsi"/>
          <w:b/>
          <w:bCs/>
          <w:sz w:val="24"/>
          <w:szCs w:val="24"/>
        </w:rPr>
        <w:t>ului</w:t>
      </w:r>
      <w:r w:rsidR="0015706D" w:rsidRPr="00716764">
        <w:rPr>
          <w:rFonts w:asciiTheme="minorHAnsi" w:eastAsia="Times New Roman" w:hAnsiTheme="minorHAnsi" w:cstheme="minorHAnsi"/>
          <w:b/>
          <w:bCs/>
          <w:sz w:val="24"/>
          <w:szCs w:val="24"/>
        </w:rPr>
        <w:t xml:space="preserve"> de identitate al reprezentantului legal al beneficiarului</w:t>
      </w:r>
      <w:r w:rsidR="009F1DAD" w:rsidRPr="00716764">
        <w:rPr>
          <w:rFonts w:asciiTheme="minorHAnsi" w:eastAsia="Times New Roman" w:hAnsiTheme="minorHAnsi" w:cstheme="minorHAnsi"/>
          <w:b/>
          <w:bCs/>
          <w:sz w:val="24"/>
          <w:szCs w:val="24"/>
        </w:rPr>
        <w:t>;</w:t>
      </w:r>
    </w:p>
    <w:p w14:paraId="7C08BE58" w14:textId="3B5E001B" w:rsidR="00A22029" w:rsidRPr="00716764" w:rsidRDefault="00E80186" w:rsidP="00991C84">
      <w:pPr>
        <w:spacing w:after="0"/>
        <w:jc w:val="both"/>
        <w:rPr>
          <w:rFonts w:asciiTheme="minorHAnsi" w:eastAsia="Times New Roman" w:hAnsiTheme="minorHAnsi" w:cstheme="minorHAnsi"/>
          <w:b/>
          <w:bCs/>
          <w:sz w:val="24"/>
          <w:szCs w:val="24"/>
        </w:rPr>
      </w:pPr>
      <w:r>
        <w:rPr>
          <w:rFonts w:asciiTheme="minorHAnsi" w:eastAsia="Times New Roman" w:hAnsiTheme="minorHAnsi" w:cstheme="minorHAnsi"/>
          <w:b/>
          <w:sz w:val="24"/>
          <w:szCs w:val="24"/>
        </w:rPr>
        <w:t>6</w:t>
      </w:r>
      <w:r w:rsidR="000D178B" w:rsidRPr="00716764">
        <w:rPr>
          <w:rFonts w:asciiTheme="minorHAnsi" w:eastAsia="Times New Roman" w:hAnsiTheme="minorHAnsi" w:cstheme="minorHAnsi"/>
          <w:b/>
          <w:sz w:val="24"/>
          <w:szCs w:val="24"/>
        </w:rPr>
        <w:t>.</w:t>
      </w:r>
      <w:r w:rsidR="00020189" w:rsidRPr="00716764">
        <w:rPr>
          <w:rFonts w:asciiTheme="minorHAnsi" w:eastAsia="Times New Roman" w:hAnsiTheme="minorHAnsi" w:cstheme="minorHAnsi"/>
          <w:b/>
          <w:sz w:val="24"/>
          <w:szCs w:val="24"/>
        </w:rPr>
        <w:t xml:space="preserve"> </w:t>
      </w:r>
      <w:r w:rsidR="000D178B" w:rsidRPr="00716764">
        <w:rPr>
          <w:rFonts w:asciiTheme="minorHAnsi" w:eastAsia="Times New Roman" w:hAnsiTheme="minorHAnsi" w:cstheme="minorHAnsi"/>
          <w:b/>
          <w:bCs/>
          <w:sz w:val="24"/>
          <w:szCs w:val="24"/>
        </w:rPr>
        <w:t>Dovada achit</w:t>
      </w:r>
      <w:r w:rsidR="00523290" w:rsidRPr="00716764">
        <w:rPr>
          <w:rFonts w:asciiTheme="minorHAnsi" w:eastAsia="Times New Roman" w:hAnsiTheme="minorHAnsi" w:cstheme="minorHAnsi"/>
          <w:b/>
          <w:bCs/>
          <w:sz w:val="24"/>
          <w:szCs w:val="24"/>
        </w:rPr>
        <w:t>ă</w:t>
      </w:r>
      <w:r w:rsidR="000D178B" w:rsidRPr="00716764">
        <w:rPr>
          <w:rFonts w:asciiTheme="minorHAnsi" w:eastAsia="Times New Roman" w:hAnsiTheme="minorHAnsi" w:cstheme="minorHAnsi"/>
          <w:b/>
          <w:bCs/>
          <w:sz w:val="24"/>
          <w:szCs w:val="24"/>
        </w:rPr>
        <w:t>rii integrale a datoriei fa</w:t>
      </w:r>
      <w:r w:rsidR="00523290" w:rsidRPr="00716764">
        <w:rPr>
          <w:rFonts w:asciiTheme="minorHAnsi" w:eastAsia="Times New Roman" w:hAnsiTheme="minorHAnsi" w:cstheme="minorHAnsi"/>
          <w:b/>
          <w:bCs/>
          <w:sz w:val="24"/>
          <w:szCs w:val="24"/>
        </w:rPr>
        <w:t>ță</w:t>
      </w:r>
      <w:r w:rsidR="000D178B" w:rsidRPr="00716764">
        <w:rPr>
          <w:rFonts w:asciiTheme="minorHAnsi" w:eastAsia="Times New Roman" w:hAnsiTheme="minorHAnsi" w:cstheme="minorHAnsi"/>
          <w:b/>
          <w:bCs/>
          <w:sz w:val="24"/>
          <w:szCs w:val="24"/>
        </w:rPr>
        <w:t xml:space="preserve"> de AFIR, inclusiv dob</w:t>
      </w:r>
      <w:r w:rsidR="00523290" w:rsidRPr="00716764">
        <w:rPr>
          <w:rFonts w:asciiTheme="minorHAnsi" w:eastAsia="Times New Roman" w:hAnsiTheme="minorHAnsi" w:cstheme="minorHAnsi"/>
          <w:b/>
          <w:bCs/>
          <w:sz w:val="24"/>
          <w:szCs w:val="24"/>
        </w:rPr>
        <w:t>â</w:t>
      </w:r>
      <w:r w:rsidR="000D178B" w:rsidRPr="00716764">
        <w:rPr>
          <w:rFonts w:asciiTheme="minorHAnsi" w:eastAsia="Times New Roman" w:hAnsiTheme="minorHAnsi" w:cstheme="minorHAnsi"/>
          <w:b/>
          <w:bCs/>
          <w:sz w:val="24"/>
          <w:szCs w:val="24"/>
        </w:rPr>
        <w:t xml:space="preserve">nzile </w:t>
      </w:r>
      <w:r w:rsidR="00523290" w:rsidRPr="00716764">
        <w:rPr>
          <w:rFonts w:asciiTheme="minorHAnsi" w:eastAsia="Times New Roman" w:hAnsiTheme="minorHAnsi" w:cstheme="minorHAnsi"/>
          <w:b/>
          <w:bCs/>
          <w:sz w:val="24"/>
          <w:szCs w:val="24"/>
        </w:rPr>
        <w:t>ș</w:t>
      </w:r>
      <w:r w:rsidR="000D178B" w:rsidRPr="00716764">
        <w:rPr>
          <w:rFonts w:asciiTheme="minorHAnsi" w:eastAsia="Times New Roman" w:hAnsiTheme="minorHAnsi" w:cstheme="minorHAnsi"/>
          <w:b/>
          <w:bCs/>
          <w:sz w:val="24"/>
          <w:szCs w:val="24"/>
        </w:rPr>
        <w:t>i major</w:t>
      </w:r>
      <w:r w:rsidR="00523290" w:rsidRPr="00716764">
        <w:rPr>
          <w:rFonts w:asciiTheme="minorHAnsi" w:eastAsia="Times New Roman" w:hAnsiTheme="minorHAnsi" w:cstheme="minorHAnsi"/>
          <w:b/>
          <w:bCs/>
          <w:sz w:val="24"/>
          <w:szCs w:val="24"/>
        </w:rPr>
        <w:t>ă</w:t>
      </w:r>
      <w:r w:rsidR="000D178B" w:rsidRPr="00716764">
        <w:rPr>
          <w:rFonts w:asciiTheme="minorHAnsi" w:eastAsia="Times New Roman" w:hAnsiTheme="minorHAnsi" w:cstheme="minorHAnsi"/>
          <w:b/>
          <w:bCs/>
          <w:sz w:val="24"/>
          <w:szCs w:val="24"/>
        </w:rPr>
        <w:t xml:space="preserve">rile de </w:t>
      </w:r>
      <w:r w:rsidR="00523290" w:rsidRPr="00716764">
        <w:rPr>
          <w:rFonts w:asciiTheme="minorHAnsi" w:eastAsia="Times New Roman" w:hAnsiTheme="minorHAnsi" w:cstheme="minorHAnsi"/>
          <w:b/>
          <w:bCs/>
          <w:sz w:val="24"/>
          <w:szCs w:val="24"/>
        </w:rPr>
        <w:t>î</w:t>
      </w:r>
      <w:r w:rsidR="000D178B" w:rsidRPr="00716764">
        <w:rPr>
          <w:rFonts w:asciiTheme="minorHAnsi" w:eastAsia="Times New Roman" w:hAnsiTheme="minorHAnsi" w:cstheme="minorHAnsi"/>
          <w:b/>
          <w:bCs/>
          <w:sz w:val="24"/>
          <w:szCs w:val="24"/>
        </w:rPr>
        <w:t>nt</w:t>
      </w:r>
      <w:r w:rsidR="00523290" w:rsidRPr="00716764">
        <w:rPr>
          <w:rFonts w:asciiTheme="minorHAnsi" w:eastAsia="Times New Roman" w:hAnsiTheme="minorHAnsi" w:cstheme="minorHAnsi"/>
          <w:b/>
          <w:bCs/>
          <w:sz w:val="24"/>
          <w:szCs w:val="24"/>
        </w:rPr>
        <w:t>â</w:t>
      </w:r>
      <w:r w:rsidR="000D178B" w:rsidRPr="00716764">
        <w:rPr>
          <w:rFonts w:asciiTheme="minorHAnsi" w:eastAsia="Times New Roman" w:hAnsiTheme="minorHAnsi" w:cstheme="minorHAnsi"/>
          <w:b/>
          <w:bCs/>
          <w:sz w:val="24"/>
          <w:szCs w:val="24"/>
        </w:rPr>
        <w:t>rziere</w:t>
      </w:r>
      <w:r w:rsidR="00A22029" w:rsidRPr="00716764">
        <w:rPr>
          <w:rFonts w:asciiTheme="minorHAnsi" w:eastAsia="Times New Roman" w:hAnsiTheme="minorHAnsi" w:cstheme="minorHAnsi"/>
          <w:b/>
          <w:bCs/>
          <w:sz w:val="24"/>
          <w:szCs w:val="24"/>
        </w:rPr>
        <w:t xml:space="preserve"> </w:t>
      </w:r>
      <w:r w:rsidR="00A171CA" w:rsidRPr="00716764">
        <w:rPr>
          <w:rFonts w:asciiTheme="minorHAnsi" w:eastAsia="Times New Roman" w:hAnsiTheme="minorHAnsi" w:cstheme="minorHAnsi"/>
          <w:bCs/>
          <w:sz w:val="24"/>
          <w:szCs w:val="24"/>
          <w:lang w:val="fr-FR"/>
        </w:rPr>
        <w:t>(dac</w:t>
      </w:r>
      <w:r w:rsidR="00A171CA" w:rsidRPr="00716764">
        <w:rPr>
          <w:rFonts w:asciiTheme="minorHAnsi" w:eastAsia="Times New Roman" w:hAnsiTheme="minorHAnsi" w:cstheme="minorHAnsi"/>
          <w:bCs/>
          <w:sz w:val="24"/>
          <w:szCs w:val="24"/>
        </w:rPr>
        <w:t>ă este cazul)</w:t>
      </w:r>
      <w:r w:rsidR="00A22029" w:rsidRPr="00716764">
        <w:rPr>
          <w:rFonts w:asciiTheme="minorHAnsi" w:eastAsia="Times New Roman" w:hAnsiTheme="minorHAnsi" w:cstheme="minorHAnsi"/>
          <w:bCs/>
          <w:sz w:val="24"/>
          <w:szCs w:val="24"/>
        </w:rPr>
        <w:t>;</w:t>
      </w:r>
    </w:p>
    <w:p w14:paraId="32CFF578" w14:textId="75EA7E90" w:rsidR="00FB7424" w:rsidRPr="00716764" w:rsidRDefault="00E80186" w:rsidP="00991C84">
      <w:pPr>
        <w:autoSpaceDE w:val="0"/>
        <w:autoSpaceDN w:val="0"/>
        <w:spacing w:before="200" w:after="0" w:line="240" w:lineRule="auto"/>
        <w:jc w:val="both"/>
        <w:rPr>
          <w:rFonts w:asciiTheme="minorHAnsi" w:eastAsia="Times New Roman" w:hAnsiTheme="minorHAnsi" w:cstheme="minorHAnsi"/>
          <w:b/>
          <w:sz w:val="24"/>
          <w:szCs w:val="24"/>
        </w:rPr>
      </w:pPr>
      <w:r>
        <w:rPr>
          <w:rFonts w:asciiTheme="minorHAnsi" w:eastAsia="Times New Roman" w:hAnsiTheme="minorHAnsi" w:cstheme="minorHAnsi"/>
          <w:b/>
          <w:sz w:val="24"/>
          <w:szCs w:val="24"/>
        </w:rPr>
        <w:t>7</w:t>
      </w:r>
      <w:r w:rsidR="00FB7424" w:rsidRPr="00716764">
        <w:rPr>
          <w:rFonts w:asciiTheme="minorHAnsi" w:eastAsia="Times New Roman" w:hAnsiTheme="minorHAnsi" w:cstheme="minorHAnsi"/>
          <w:b/>
          <w:sz w:val="24"/>
          <w:szCs w:val="24"/>
        </w:rPr>
        <w:t xml:space="preserve">. Graficul de </w:t>
      </w:r>
      <w:proofErr w:type="spellStart"/>
      <w:r w:rsidR="00FB7424" w:rsidRPr="00716764">
        <w:rPr>
          <w:rFonts w:asciiTheme="minorHAnsi" w:eastAsia="Times New Roman" w:hAnsiTheme="minorHAnsi" w:cstheme="minorHAnsi"/>
          <w:b/>
          <w:sz w:val="24"/>
          <w:szCs w:val="24"/>
        </w:rPr>
        <w:t>eşalonare</w:t>
      </w:r>
      <w:proofErr w:type="spellEnd"/>
      <w:r w:rsidR="00FB7424" w:rsidRPr="00716764">
        <w:rPr>
          <w:rFonts w:asciiTheme="minorHAnsi" w:eastAsia="Times New Roman" w:hAnsiTheme="minorHAnsi" w:cstheme="minorHAnsi"/>
          <w:b/>
          <w:sz w:val="24"/>
          <w:szCs w:val="24"/>
        </w:rPr>
        <w:t xml:space="preserve"> anuală a plăților, asumat de beneficiar</w:t>
      </w:r>
    </w:p>
    <w:p w14:paraId="0F55AAA9" w14:textId="77777777" w:rsidR="00E55F7A" w:rsidRPr="00716764" w:rsidRDefault="00E55F7A" w:rsidP="00991C84">
      <w:pPr>
        <w:autoSpaceDE w:val="0"/>
        <w:autoSpaceDN w:val="0"/>
        <w:spacing w:before="200" w:after="0" w:line="240" w:lineRule="auto"/>
        <w:jc w:val="both"/>
        <w:rPr>
          <w:rFonts w:asciiTheme="minorHAnsi" w:eastAsia="Times New Roman" w:hAnsiTheme="minorHAnsi" w:cstheme="minorHAnsi"/>
          <w:b/>
          <w:sz w:val="24"/>
          <w:szCs w:val="24"/>
        </w:rPr>
      </w:pPr>
    </w:p>
    <w:p w14:paraId="6D2826C4" w14:textId="3302959D" w:rsidR="00F938A2" w:rsidRPr="00716764" w:rsidRDefault="00F938A2" w:rsidP="00991C84">
      <w:pPr>
        <w:spacing w:before="120" w:after="0"/>
        <w:jc w:val="both"/>
        <w:rPr>
          <w:rFonts w:asciiTheme="minorHAnsi" w:eastAsia="Times New Roman" w:hAnsiTheme="minorHAnsi" w:cstheme="minorHAnsi"/>
          <w:b/>
          <w:i/>
          <w:iCs/>
          <w:sz w:val="24"/>
          <w:szCs w:val="24"/>
        </w:rPr>
      </w:pPr>
      <w:r w:rsidRPr="00716764">
        <w:rPr>
          <w:rFonts w:asciiTheme="minorHAnsi" w:eastAsia="Times New Roman" w:hAnsiTheme="minorHAnsi" w:cstheme="minorHAnsi"/>
          <w:b/>
          <w:bCs/>
          <w:i/>
          <w:iCs/>
          <w:sz w:val="24"/>
          <w:szCs w:val="24"/>
        </w:rPr>
        <w:t xml:space="preserve">În caz de neprezentare a documentelor de către </w:t>
      </w:r>
      <w:r w:rsidR="008536D3" w:rsidRPr="00716764">
        <w:rPr>
          <w:rFonts w:asciiTheme="minorHAnsi" w:eastAsia="Times New Roman" w:hAnsiTheme="minorHAnsi" w:cstheme="minorHAnsi"/>
          <w:b/>
          <w:bCs/>
          <w:i/>
          <w:iCs/>
          <w:sz w:val="24"/>
          <w:szCs w:val="24"/>
        </w:rPr>
        <w:t>solicitant</w:t>
      </w:r>
      <w:r w:rsidRPr="00716764">
        <w:rPr>
          <w:rFonts w:asciiTheme="minorHAnsi" w:eastAsia="Times New Roman" w:hAnsiTheme="minorHAnsi" w:cstheme="minorHAnsi"/>
          <w:i/>
          <w:iCs/>
          <w:sz w:val="24"/>
          <w:szCs w:val="24"/>
        </w:rPr>
        <w:t xml:space="preserve"> </w:t>
      </w:r>
      <w:r w:rsidRPr="00716764">
        <w:rPr>
          <w:rFonts w:asciiTheme="minorHAnsi" w:eastAsia="Times New Roman" w:hAnsiTheme="minorHAnsi" w:cstheme="minorHAnsi"/>
          <w:b/>
          <w:i/>
          <w:iCs/>
          <w:sz w:val="24"/>
          <w:szCs w:val="24"/>
        </w:rPr>
        <w:t>în termen</w:t>
      </w:r>
      <w:r w:rsidR="0048609E" w:rsidRPr="00716764">
        <w:rPr>
          <w:rFonts w:asciiTheme="minorHAnsi" w:eastAsia="Times New Roman" w:hAnsiTheme="minorHAnsi" w:cstheme="minorHAnsi"/>
          <w:b/>
          <w:i/>
          <w:iCs/>
          <w:sz w:val="24"/>
          <w:szCs w:val="24"/>
        </w:rPr>
        <w:t>ul</w:t>
      </w:r>
      <w:r w:rsidRPr="00716764">
        <w:rPr>
          <w:rFonts w:asciiTheme="minorHAnsi" w:eastAsia="Times New Roman" w:hAnsiTheme="minorHAnsi" w:cstheme="minorHAnsi"/>
          <w:b/>
          <w:i/>
          <w:iCs/>
          <w:sz w:val="24"/>
          <w:szCs w:val="24"/>
        </w:rPr>
        <w:t xml:space="preserve"> precizat în Notificarea </w:t>
      </w:r>
      <w:r w:rsidR="0048609E" w:rsidRPr="00716764">
        <w:rPr>
          <w:rFonts w:asciiTheme="minorHAnsi" w:eastAsia="Times New Roman" w:hAnsiTheme="minorHAnsi" w:cstheme="minorHAnsi"/>
          <w:b/>
          <w:i/>
          <w:iCs/>
          <w:sz w:val="24"/>
          <w:szCs w:val="24"/>
        </w:rPr>
        <w:t xml:space="preserve">AFIR </w:t>
      </w:r>
      <w:r w:rsidR="00716FA9" w:rsidRPr="00716764">
        <w:rPr>
          <w:rFonts w:asciiTheme="minorHAnsi" w:eastAsia="Times New Roman" w:hAnsiTheme="minorHAnsi" w:cstheme="minorHAnsi"/>
          <w:b/>
          <w:i/>
          <w:iCs/>
          <w:sz w:val="24"/>
          <w:szCs w:val="24"/>
        </w:rPr>
        <w:t>privind</w:t>
      </w:r>
      <w:r w:rsidRPr="00716764">
        <w:rPr>
          <w:rFonts w:asciiTheme="minorHAnsi" w:eastAsia="Times New Roman" w:hAnsiTheme="minorHAnsi" w:cstheme="minorHAnsi"/>
          <w:b/>
          <w:i/>
          <w:iCs/>
          <w:sz w:val="24"/>
          <w:szCs w:val="24"/>
        </w:rPr>
        <w:t xml:space="preserve"> selec</w:t>
      </w:r>
      <w:r w:rsidR="00716FA9" w:rsidRPr="00716764">
        <w:rPr>
          <w:rFonts w:asciiTheme="minorHAnsi" w:eastAsia="Times New Roman" w:hAnsiTheme="minorHAnsi" w:cstheme="minorHAnsi"/>
          <w:b/>
          <w:i/>
          <w:iCs/>
          <w:sz w:val="24"/>
          <w:szCs w:val="24"/>
        </w:rPr>
        <w:t>tarea cererii de finanțare</w:t>
      </w:r>
      <w:r w:rsidR="00A22029" w:rsidRPr="00716764">
        <w:rPr>
          <w:rFonts w:asciiTheme="minorHAnsi" w:eastAsia="Times New Roman" w:hAnsiTheme="minorHAnsi" w:cstheme="minorHAnsi"/>
          <w:b/>
          <w:i/>
          <w:iCs/>
          <w:sz w:val="24"/>
          <w:szCs w:val="24"/>
        </w:rPr>
        <w:t xml:space="preserve"> </w:t>
      </w:r>
      <w:r w:rsidRPr="00716764">
        <w:rPr>
          <w:rFonts w:asciiTheme="minorHAnsi" w:eastAsia="Times New Roman" w:hAnsiTheme="minorHAnsi" w:cstheme="minorHAnsi"/>
          <w:b/>
          <w:i/>
          <w:iCs/>
          <w:sz w:val="24"/>
          <w:szCs w:val="24"/>
        </w:rPr>
        <w:t xml:space="preserve">sau în cazul în care acesta se </w:t>
      </w:r>
      <w:proofErr w:type="spellStart"/>
      <w:r w:rsidRPr="00716764">
        <w:rPr>
          <w:rFonts w:asciiTheme="minorHAnsi" w:eastAsia="Times New Roman" w:hAnsiTheme="minorHAnsi" w:cstheme="minorHAnsi"/>
          <w:b/>
          <w:i/>
          <w:iCs/>
          <w:sz w:val="24"/>
          <w:szCs w:val="24"/>
        </w:rPr>
        <w:t>regăseşte</w:t>
      </w:r>
      <w:proofErr w:type="spellEnd"/>
      <w:r w:rsidRPr="00716764">
        <w:rPr>
          <w:rFonts w:asciiTheme="minorHAnsi" w:eastAsia="Times New Roman" w:hAnsiTheme="minorHAnsi" w:cstheme="minorHAnsi"/>
          <w:b/>
          <w:i/>
          <w:iCs/>
          <w:sz w:val="24"/>
          <w:szCs w:val="24"/>
        </w:rPr>
        <w:t xml:space="preserve"> înregistrat în </w:t>
      </w:r>
      <w:proofErr w:type="spellStart"/>
      <w:r w:rsidRPr="00716764">
        <w:rPr>
          <w:rFonts w:asciiTheme="minorHAnsi" w:eastAsia="Times New Roman" w:hAnsiTheme="minorHAnsi" w:cstheme="minorHAnsi"/>
          <w:b/>
          <w:i/>
          <w:iCs/>
          <w:sz w:val="24"/>
          <w:szCs w:val="24"/>
        </w:rPr>
        <w:t>evidenţele</w:t>
      </w:r>
      <w:proofErr w:type="spellEnd"/>
      <w:r w:rsidRPr="00716764">
        <w:rPr>
          <w:rFonts w:asciiTheme="minorHAnsi" w:eastAsia="Times New Roman" w:hAnsiTheme="minorHAnsi" w:cstheme="minorHAnsi"/>
          <w:b/>
          <w:i/>
          <w:iCs/>
          <w:sz w:val="24"/>
          <w:szCs w:val="24"/>
        </w:rPr>
        <w:t xml:space="preserve"> AFIR cu debite sau nereguli, </w:t>
      </w:r>
      <w:proofErr w:type="spellStart"/>
      <w:r w:rsidRPr="00716764">
        <w:rPr>
          <w:rFonts w:asciiTheme="minorHAnsi" w:eastAsia="Times New Roman" w:hAnsiTheme="minorHAnsi" w:cstheme="minorHAnsi"/>
          <w:b/>
          <w:i/>
          <w:iCs/>
          <w:sz w:val="24"/>
          <w:szCs w:val="24"/>
        </w:rPr>
        <w:t>Agenţia</w:t>
      </w:r>
      <w:proofErr w:type="spellEnd"/>
      <w:r w:rsidRPr="00716764">
        <w:rPr>
          <w:rFonts w:asciiTheme="minorHAnsi" w:eastAsia="Times New Roman" w:hAnsiTheme="minorHAnsi" w:cstheme="minorHAnsi"/>
          <w:b/>
          <w:i/>
          <w:iCs/>
          <w:sz w:val="24"/>
          <w:szCs w:val="24"/>
        </w:rPr>
        <w:t xml:space="preserve"> nu </w:t>
      </w:r>
      <w:r w:rsidR="00716FA9" w:rsidRPr="00716764">
        <w:rPr>
          <w:rFonts w:asciiTheme="minorHAnsi" w:eastAsia="Times New Roman" w:hAnsiTheme="minorHAnsi" w:cstheme="minorHAnsi"/>
          <w:b/>
          <w:i/>
          <w:iCs/>
          <w:sz w:val="24"/>
          <w:szCs w:val="24"/>
        </w:rPr>
        <w:t xml:space="preserve">va </w:t>
      </w:r>
      <w:r w:rsidRPr="00716764">
        <w:rPr>
          <w:rFonts w:asciiTheme="minorHAnsi" w:eastAsia="Times New Roman" w:hAnsiTheme="minorHAnsi" w:cstheme="minorHAnsi"/>
          <w:b/>
          <w:i/>
          <w:iCs/>
          <w:sz w:val="24"/>
          <w:szCs w:val="24"/>
        </w:rPr>
        <w:t xml:space="preserve">încheia Contractul de </w:t>
      </w:r>
      <w:proofErr w:type="spellStart"/>
      <w:r w:rsidR="00CA237E" w:rsidRPr="00716764">
        <w:rPr>
          <w:rFonts w:asciiTheme="minorHAnsi" w:eastAsia="Times New Roman" w:hAnsiTheme="minorHAnsi" w:cstheme="minorHAnsi"/>
          <w:b/>
          <w:i/>
          <w:iCs/>
          <w:sz w:val="24"/>
          <w:szCs w:val="24"/>
        </w:rPr>
        <w:t>finanţare</w:t>
      </w:r>
      <w:proofErr w:type="spellEnd"/>
      <w:r w:rsidRPr="00716764">
        <w:rPr>
          <w:rFonts w:asciiTheme="minorHAnsi" w:eastAsia="Times New Roman" w:hAnsiTheme="minorHAnsi" w:cstheme="minorHAnsi"/>
          <w:b/>
          <w:i/>
          <w:iCs/>
          <w:sz w:val="24"/>
          <w:szCs w:val="24"/>
        </w:rPr>
        <w:t>.</w:t>
      </w:r>
    </w:p>
    <w:p w14:paraId="499B6391" w14:textId="6DD11CD5" w:rsidR="00FB7424" w:rsidRPr="00716764" w:rsidDel="0092621F" w:rsidRDefault="00FB7424" w:rsidP="00FB7424">
      <w:pPr>
        <w:spacing w:before="120"/>
        <w:jc w:val="both"/>
        <w:rPr>
          <w:rFonts w:asciiTheme="minorHAnsi" w:hAnsiTheme="minorHAnsi" w:cstheme="minorHAnsi"/>
          <w:b/>
          <w:i/>
          <w:iCs/>
          <w:sz w:val="24"/>
          <w:szCs w:val="24"/>
        </w:rPr>
      </w:pPr>
      <w:r w:rsidRPr="00716764" w:rsidDel="0092621F">
        <w:rPr>
          <w:rFonts w:asciiTheme="minorHAnsi" w:hAnsiTheme="minorHAnsi" w:cstheme="minorHAnsi"/>
          <w:b/>
          <w:i/>
          <w:iCs/>
          <w:sz w:val="24"/>
          <w:szCs w:val="24"/>
        </w:rPr>
        <w:t xml:space="preserve">ATENTIE! Beneficiarul este obligat să respecte Graficul de </w:t>
      </w:r>
      <w:proofErr w:type="spellStart"/>
      <w:r w:rsidRPr="00716764" w:rsidDel="0092621F">
        <w:rPr>
          <w:rFonts w:asciiTheme="minorHAnsi" w:hAnsiTheme="minorHAnsi" w:cstheme="minorHAnsi"/>
          <w:b/>
          <w:i/>
          <w:iCs/>
          <w:sz w:val="24"/>
          <w:szCs w:val="24"/>
        </w:rPr>
        <w:t>e</w:t>
      </w:r>
      <w:r w:rsidR="00E24A63" w:rsidRPr="00716764">
        <w:rPr>
          <w:rFonts w:asciiTheme="minorHAnsi" w:hAnsiTheme="minorHAnsi" w:cstheme="minorHAnsi"/>
          <w:b/>
          <w:i/>
          <w:iCs/>
          <w:sz w:val="24"/>
          <w:szCs w:val="24"/>
        </w:rPr>
        <w:t>ş</w:t>
      </w:r>
      <w:r w:rsidRPr="00716764" w:rsidDel="0092621F">
        <w:rPr>
          <w:rFonts w:asciiTheme="minorHAnsi" w:hAnsiTheme="minorHAnsi" w:cstheme="minorHAnsi"/>
          <w:b/>
          <w:i/>
          <w:iCs/>
          <w:sz w:val="24"/>
          <w:szCs w:val="24"/>
        </w:rPr>
        <w:t>alonare</w:t>
      </w:r>
      <w:proofErr w:type="spellEnd"/>
      <w:r w:rsidRPr="00716764" w:rsidDel="0092621F">
        <w:rPr>
          <w:rFonts w:asciiTheme="minorHAnsi" w:hAnsiTheme="minorHAnsi" w:cstheme="minorHAnsi"/>
          <w:b/>
          <w:i/>
          <w:iCs/>
          <w:sz w:val="24"/>
          <w:szCs w:val="24"/>
        </w:rPr>
        <w:t xml:space="preserve"> anual</w:t>
      </w:r>
      <w:r w:rsidR="00E24A63" w:rsidRPr="00716764">
        <w:rPr>
          <w:rFonts w:asciiTheme="minorHAnsi" w:hAnsiTheme="minorHAnsi" w:cstheme="minorHAnsi"/>
          <w:b/>
          <w:i/>
          <w:iCs/>
          <w:sz w:val="24"/>
          <w:szCs w:val="24"/>
        </w:rPr>
        <w:t>ă</w:t>
      </w:r>
      <w:r w:rsidRPr="00716764" w:rsidDel="0092621F">
        <w:rPr>
          <w:rFonts w:asciiTheme="minorHAnsi" w:hAnsiTheme="minorHAnsi" w:cstheme="minorHAnsi"/>
          <w:b/>
          <w:i/>
          <w:iCs/>
          <w:sz w:val="24"/>
          <w:szCs w:val="24"/>
        </w:rPr>
        <w:t xml:space="preserve"> a pl</w:t>
      </w:r>
      <w:r w:rsidR="00E24A63" w:rsidRPr="00716764">
        <w:rPr>
          <w:rFonts w:asciiTheme="minorHAnsi" w:hAnsiTheme="minorHAnsi" w:cstheme="minorHAnsi"/>
          <w:b/>
          <w:i/>
          <w:iCs/>
          <w:sz w:val="24"/>
          <w:szCs w:val="24"/>
        </w:rPr>
        <w:t>ăț</w:t>
      </w:r>
      <w:r w:rsidRPr="00716764" w:rsidDel="0092621F">
        <w:rPr>
          <w:rFonts w:asciiTheme="minorHAnsi" w:hAnsiTheme="minorHAnsi" w:cstheme="minorHAnsi"/>
          <w:b/>
          <w:i/>
          <w:iCs/>
          <w:sz w:val="24"/>
          <w:szCs w:val="24"/>
        </w:rPr>
        <w:t xml:space="preserve">ilor asumat prin Contractul de </w:t>
      </w:r>
      <w:r w:rsidR="00E24A63" w:rsidRPr="00716764">
        <w:rPr>
          <w:rFonts w:asciiTheme="minorHAnsi" w:hAnsiTheme="minorHAnsi" w:cstheme="minorHAnsi"/>
          <w:b/>
          <w:i/>
          <w:iCs/>
          <w:sz w:val="24"/>
          <w:szCs w:val="24"/>
        </w:rPr>
        <w:t>f</w:t>
      </w:r>
      <w:r w:rsidRPr="00716764" w:rsidDel="0092621F">
        <w:rPr>
          <w:rFonts w:asciiTheme="minorHAnsi" w:hAnsiTheme="minorHAnsi" w:cstheme="minorHAnsi"/>
          <w:b/>
          <w:i/>
          <w:iCs/>
          <w:sz w:val="24"/>
          <w:szCs w:val="24"/>
        </w:rPr>
        <w:t>inan</w:t>
      </w:r>
      <w:r w:rsidR="00E24A63" w:rsidRPr="00716764">
        <w:rPr>
          <w:rFonts w:asciiTheme="minorHAnsi" w:hAnsiTheme="minorHAnsi" w:cstheme="minorHAnsi"/>
          <w:b/>
          <w:i/>
          <w:iCs/>
          <w:sz w:val="24"/>
          <w:szCs w:val="24"/>
        </w:rPr>
        <w:t>ț</w:t>
      </w:r>
      <w:r w:rsidRPr="00716764" w:rsidDel="0092621F">
        <w:rPr>
          <w:rFonts w:asciiTheme="minorHAnsi" w:hAnsiTheme="minorHAnsi" w:cstheme="minorHAnsi"/>
          <w:b/>
          <w:i/>
          <w:iCs/>
          <w:sz w:val="24"/>
          <w:szCs w:val="24"/>
        </w:rPr>
        <w:t>are, pe toat</w:t>
      </w:r>
      <w:r w:rsidR="00E24A63" w:rsidRPr="00716764">
        <w:rPr>
          <w:rFonts w:asciiTheme="minorHAnsi" w:hAnsiTheme="minorHAnsi" w:cstheme="minorHAnsi"/>
          <w:b/>
          <w:i/>
          <w:iCs/>
          <w:sz w:val="24"/>
          <w:szCs w:val="24"/>
        </w:rPr>
        <w:t>ă</w:t>
      </w:r>
      <w:r w:rsidRPr="00716764" w:rsidDel="0092621F">
        <w:rPr>
          <w:rFonts w:asciiTheme="minorHAnsi" w:hAnsiTheme="minorHAnsi" w:cstheme="minorHAnsi"/>
          <w:b/>
          <w:i/>
          <w:iCs/>
          <w:sz w:val="24"/>
          <w:szCs w:val="24"/>
        </w:rPr>
        <w:t xml:space="preserve"> durata de implementare a proiectului, </w:t>
      </w:r>
      <w:proofErr w:type="spellStart"/>
      <w:r w:rsidR="00E24A63" w:rsidRPr="00716764">
        <w:rPr>
          <w:rFonts w:asciiTheme="minorHAnsi" w:hAnsiTheme="minorHAnsi" w:cstheme="minorHAnsi"/>
          <w:b/>
          <w:i/>
          <w:iCs/>
          <w:sz w:val="24"/>
          <w:szCs w:val="24"/>
        </w:rPr>
        <w:t>ȋ</w:t>
      </w:r>
      <w:r w:rsidRPr="00716764" w:rsidDel="0092621F">
        <w:rPr>
          <w:rFonts w:asciiTheme="minorHAnsi" w:hAnsiTheme="minorHAnsi" w:cstheme="minorHAnsi"/>
          <w:b/>
          <w:i/>
          <w:iCs/>
          <w:sz w:val="24"/>
          <w:szCs w:val="24"/>
        </w:rPr>
        <w:t>n</w:t>
      </w:r>
      <w:proofErr w:type="spellEnd"/>
      <w:r w:rsidRPr="00716764" w:rsidDel="0092621F">
        <w:rPr>
          <w:rFonts w:asciiTheme="minorHAnsi" w:hAnsiTheme="minorHAnsi" w:cstheme="minorHAnsi"/>
          <w:b/>
          <w:i/>
          <w:iCs/>
          <w:sz w:val="24"/>
          <w:szCs w:val="24"/>
        </w:rPr>
        <w:t xml:space="preserve"> caz contrar fiind sancționat conform prevederilor Contractului de </w:t>
      </w:r>
      <w:r w:rsidR="00E24A63" w:rsidRPr="00716764">
        <w:rPr>
          <w:rFonts w:asciiTheme="minorHAnsi" w:hAnsiTheme="minorHAnsi" w:cstheme="minorHAnsi"/>
          <w:b/>
          <w:i/>
          <w:iCs/>
          <w:sz w:val="24"/>
          <w:szCs w:val="24"/>
        </w:rPr>
        <w:t>f</w:t>
      </w:r>
      <w:r w:rsidRPr="00716764" w:rsidDel="0092621F">
        <w:rPr>
          <w:rFonts w:asciiTheme="minorHAnsi" w:hAnsiTheme="minorHAnsi" w:cstheme="minorHAnsi"/>
          <w:b/>
          <w:i/>
          <w:iCs/>
          <w:sz w:val="24"/>
          <w:szCs w:val="24"/>
        </w:rPr>
        <w:t>inan</w:t>
      </w:r>
      <w:r w:rsidR="00E24A63" w:rsidRPr="00716764">
        <w:rPr>
          <w:rFonts w:asciiTheme="minorHAnsi" w:hAnsiTheme="minorHAnsi" w:cstheme="minorHAnsi"/>
          <w:b/>
          <w:i/>
          <w:iCs/>
          <w:sz w:val="24"/>
          <w:szCs w:val="24"/>
        </w:rPr>
        <w:t>ț</w:t>
      </w:r>
      <w:r w:rsidRPr="00716764" w:rsidDel="0092621F">
        <w:rPr>
          <w:rFonts w:asciiTheme="minorHAnsi" w:hAnsiTheme="minorHAnsi" w:cstheme="minorHAnsi"/>
          <w:b/>
          <w:i/>
          <w:iCs/>
          <w:sz w:val="24"/>
          <w:szCs w:val="24"/>
        </w:rPr>
        <w:t>are.</w:t>
      </w:r>
    </w:p>
    <w:p w14:paraId="609878BD" w14:textId="77777777" w:rsidR="00913D14" w:rsidRPr="00716764" w:rsidRDefault="00913D14" w:rsidP="00913D14">
      <w:pPr>
        <w:tabs>
          <w:tab w:val="left" w:pos="0"/>
        </w:tabs>
        <w:spacing w:after="0"/>
        <w:jc w:val="both"/>
        <w:rPr>
          <w:rFonts w:asciiTheme="minorHAnsi" w:hAnsiTheme="minorHAnsi" w:cstheme="minorHAnsi"/>
          <w:b/>
          <w:i/>
          <w:color w:val="0070C0"/>
          <w:sz w:val="24"/>
          <w:szCs w:val="24"/>
        </w:rPr>
      </w:pPr>
      <w:r w:rsidRPr="00716764">
        <w:rPr>
          <w:rFonts w:asciiTheme="minorHAnsi" w:hAnsiTheme="minorHAnsi" w:cstheme="minorHAnsi"/>
          <w:b/>
          <w:i/>
          <w:color w:val="0070C0"/>
          <w:sz w:val="24"/>
          <w:szCs w:val="24"/>
        </w:rPr>
        <w:t xml:space="preserve">Atenție! </w:t>
      </w:r>
    </w:p>
    <w:p w14:paraId="545CE70A" w14:textId="77777777" w:rsidR="00D6720C" w:rsidRPr="00716764" w:rsidRDefault="00913D14" w:rsidP="00913D14">
      <w:pPr>
        <w:tabs>
          <w:tab w:val="left" w:pos="0"/>
        </w:tabs>
        <w:spacing w:after="0"/>
        <w:jc w:val="both"/>
        <w:rPr>
          <w:rFonts w:asciiTheme="minorHAnsi" w:hAnsiTheme="minorHAnsi" w:cstheme="minorHAnsi"/>
          <w:b/>
          <w:sz w:val="24"/>
          <w:szCs w:val="24"/>
        </w:rPr>
      </w:pPr>
      <w:r w:rsidRPr="00716764">
        <w:rPr>
          <w:rFonts w:asciiTheme="minorHAnsi" w:hAnsiTheme="minorHAnsi" w:cstheme="minorHAnsi"/>
          <w:b/>
          <w:sz w:val="24"/>
          <w:szCs w:val="24"/>
        </w:rPr>
        <w:lastRenderedPageBreak/>
        <w:t>În vederea încheierii Contractului de finanțare, AFIR informează toți solicitanții care au proiecte selectate pentru contractare că reprezentanții legali trebuie să dețină semnătură electronică în vederea semnării contractului de finanțare.</w:t>
      </w:r>
    </w:p>
    <w:p w14:paraId="6B6EE732" w14:textId="6EE0BE3E" w:rsidR="008221B4" w:rsidRPr="00716764" w:rsidRDefault="008221B4" w:rsidP="00913D14">
      <w:pPr>
        <w:tabs>
          <w:tab w:val="left" w:pos="0"/>
        </w:tabs>
        <w:spacing w:after="0"/>
        <w:jc w:val="both"/>
        <w:rPr>
          <w:rFonts w:asciiTheme="minorHAnsi" w:hAnsiTheme="minorHAnsi" w:cstheme="minorHAnsi"/>
          <w:b/>
          <w:sz w:val="24"/>
          <w:szCs w:val="24"/>
        </w:rPr>
      </w:pPr>
    </w:p>
    <w:p w14:paraId="3EEF421D" w14:textId="77777777" w:rsidR="00716764" w:rsidRPr="00716764" w:rsidRDefault="00716764" w:rsidP="00913D14">
      <w:pPr>
        <w:tabs>
          <w:tab w:val="left" w:pos="0"/>
        </w:tabs>
        <w:spacing w:after="0"/>
        <w:jc w:val="both"/>
        <w:rPr>
          <w:rFonts w:asciiTheme="minorHAnsi" w:hAnsiTheme="minorHAnsi" w:cstheme="minorHAnsi"/>
          <w:b/>
          <w:sz w:val="24"/>
          <w:szCs w:val="24"/>
        </w:rPr>
      </w:pPr>
    </w:p>
    <w:p w14:paraId="297A0A8C" w14:textId="4959015F" w:rsidR="008221B4" w:rsidRPr="00716764" w:rsidRDefault="008221B4" w:rsidP="00003691">
      <w:pPr>
        <w:shd w:val="clear" w:color="auto" w:fill="FFFFFF"/>
        <w:spacing w:after="0"/>
        <w:jc w:val="both"/>
        <w:rPr>
          <w:rFonts w:asciiTheme="minorHAnsi" w:hAnsiTheme="minorHAnsi" w:cstheme="minorHAnsi"/>
          <w:b/>
          <w:i/>
          <w:iCs/>
          <w:noProof/>
          <w:color w:val="2E74B5"/>
        </w:rPr>
      </w:pPr>
      <w:r w:rsidRPr="00716764">
        <w:rPr>
          <w:rFonts w:asciiTheme="minorHAnsi" w:hAnsiTheme="minorHAnsi" w:cstheme="minorHAnsi"/>
          <w:b/>
          <w:bCs/>
          <w:i/>
          <w:iCs/>
          <w:noProof/>
          <w:color w:val="2E74B5"/>
        </w:rPr>
        <w:t>Atenție</w:t>
      </w:r>
      <w:r w:rsidRPr="00716764">
        <w:rPr>
          <w:rFonts w:asciiTheme="minorHAnsi" w:hAnsiTheme="minorHAnsi" w:cstheme="minorHAnsi"/>
          <w:b/>
          <w:i/>
          <w:iCs/>
          <w:noProof/>
          <w:color w:val="2E74B5"/>
        </w:rPr>
        <w:t>!</w:t>
      </w:r>
    </w:p>
    <w:p w14:paraId="49F3683D" w14:textId="5455096C" w:rsidR="008221B4" w:rsidRPr="00716764" w:rsidRDefault="008221B4" w:rsidP="008221B4">
      <w:pPr>
        <w:shd w:val="clear" w:color="auto" w:fill="FFFFFF"/>
        <w:jc w:val="both"/>
        <w:rPr>
          <w:rFonts w:asciiTheme="minorHAnsi" w:hAnsiTheme="minorHAnsi" w:cstheme="minorHAnsi"/>
          <w:b/>
          <w:iCs/>
          <w:noProof/>
        </w:rPr>
      </w:pPr>
      <w:r w:rsidRPr="00716764">
        <w:rPr>
          <w:rFonts w:asciiTheme="minorHAnsi" w:hAnsiTheme="minorHAnsi" w:cstheme="minorHAnsi"/>
          <w:b/>
          <w:iCs/>
          <w:noProof/>
        </w:rPr>
        <w:t>La momentul încheierii contractului de finanțare, beneficiarul nu trebuie să fie în insolvență. În cazul în care, în urma verificărilor făcute, acesta figurează în Buletinul Procedurilor de Insolvență, nu se contractează și se întocmește nota de neîncheiere a contractului de finanțare cu notificarea beneficiarului.</w:t>
      </w:r>
    </w:p>
    <w:p w14:paraId="13EA5AB6" w14:textId="77777777" w:rsidR="006C0481" w:rsidRPr="00716764" w:rsidRDefault="006C0481" w:rsidP="005774FA">
      <w:pPr>
        <w:autoSpaceDE w:val="0"/>
        <w:autoSpaceDN w:val="0"/>
        <w:spacing w:before="200" w:after="0" w:line="240" w:lineRule="auto"/>
        <w:jc w:val="both"/>
        <w:rPr>
          <w:rFonts w:asciiTheme="minorHAnsi" w:eastAsia="Times New Roman" w:hAnsiTheme="minorHAnsi" w:cstheme="minorHAnsi"/>
          <w:b/>
          <w:bCs/>
          <w:sz w:val="24"/>
          <w:szCs w:val="24"/>
          <w:highlight w:val="yellow"/>
        </w:rPr>
      </w:pPr>
    </w:p>
    <w:p w14:paraId="3CDC2342" w14:textId="7F44F7FB" w:rsidR="005774FA" w:rsidRPr="00716764" w:rsidRDefault="005774FA" w:rsidP="005774FA">
      <w:pPr>
        <w:autoSpaceDE w:val="0"/>
        <w:autoSpaceDN w:val="0"/>
        <w:spacing w:before="200" w:after="0" w:line="240" w:lineRule="auto"/>
        <w:jc w:val="both"/>
        <w:rPr>
          <w:rFonts w:asciiTheme="minorHAnsi" w:eastAsia="Times New Roman" w:hAnsiTheme="minorHAnsi" w:cstheme="minorHAnsi"/>
          <w:b/>
          <w:bCs/>
          <w:sz w:val="24"/>
          <w:szCs w:val="24"/>
        </w:rPr>
      </w:pPr>
      <w:r w:rsidRPr="00716764">
        <w:rPr>
          <w:rFonts w:asciiTheme="minorHAnsi" w:eastAsia="Times New Roman" w:hAnsiTheme="minorHAnsi" w:cstheme="minorHAnsi"/>
          <w:b/>
          <w:bCs/>
          <w:sz w:val="24"/>
          <w:szCs w:val="24"/>
        </w:rPr>
        <w:t xml:space="preserve">Vizita pe teren </w:t>
      </w:r>
    </w:p>
    <w:p w14:paraId="64416AD9" w14:textId="77777777" w:rsidR="005774FA" w:rsidRPr="00716764" w:rsidRDefault="005774FA" w:rsidP="005774FA">
      <w:pPr>
        <w:autoSpaceDE w:val="0"/>
        <w:autoSpaceDN w:val="0"/>
        <w:spacing w:before="200" w:after="0" w:line="240" w:lineRule="auto"/>
        <w:jc w:val="both"/>
        <w:rPr>
          <w:rFonts w:asciiTheme="minorHAnsi" w:eastAsia="Times New Roman" w:hAnsiTheme="minorHAnsi" w:cstheme="minorHAnsi"/>
          <w:bCs/>
          <w:sz w:val="24"/>
          <w:szCs w:val="24"/>
        </w:rPr>
      </w:pPr>
      <w:r w:rsidRPr="00716764">
        <w:rPr>
          <w:rFonts w:asciiTheme="minorHAnsi" w:eastAsia="Times New Roman" w:hAnsiTheme="minorHAnsi" w:cstheme="minorHAnsi"/>
          <w:bCs/>
          <w:sz w:val="24"/>
          <w:szCs w:val="24"/>
        </w:rPr>
        <w:t xml:space="preserve">Verificarea pe teren se realizează pentru toate Cererile de finanțare selectate și are loc înaintea încheierii contractului, după ce solicitantul depune documentele solicitate prin Notificarea beneficiarului privind selectarea cererii de </w:t>
      </w:r>
      <w:proofErr w:type="spellStart"/>
      <w:r w:rsidRPr="00716764">
        <w:rPr>
          <w:rFonts w:asciiTheme="minorHAnsi" w:eastAsia="Times New Roman" w:hAnsiTheme="minorHAnsi" w:cstheme="minorHAnsi"/>
          <w:bCs/>
          <w:sz w:val="24"/>
          <w:szCs w:val="24"/>
        </w:rPr>
        <w:t>finanţare</w:t>
      </w:r>
      <w:proofErr w:type="spellEnd"/>
      <w:r w:rsidRPr="00716764">
        <w:rPr>
          <w:rFonts w:asciiTheme="minorHAnsi" w:eastAsia="Times New Roman" w:hAnsiTheme="minorHAnsi" w:cstheme="minorHAnsi"/>
          <w:bCs/>
          <w:sz w:val="24"/>
          <w:szCs w:val="24"/>
        </w:rPr>
        <w:t xml:space="preserve"> </w:t>
      </w:r>
      <w:proofErr w:type="spellStart"/>
      <w:r w:rsidRPr="00716764">
        <w:rPr>
          <w:rFonts w:asciiTheme="minorHAnsi" w:eastAsia="Times New Roman" w:hAnsiTheme="minorHAnsi" w:cstheme="minorHAnsi"/>
          <w:bCs/>
          <w:sz w:val="24"/>
          <w:szCs w:val="24"/>
        </w:rPr>
        <w:t>şi</w:t>
      </w:r>
      <w:proofErr w:type="spellEnd"/>
      <w:r w:rsidRPr="00716764">
        <w:rPr>
          <w:rFonts w:asciiTheme="minorHAnsi" w:eastAsia="Times New Roman" w:hAnsiTheme="minorHAnsi" w:cstheme="minorHAnsi"/>
          <w:bCs/>
          <w:sz w:val="24"/>
          <w:szCs w:val="24"/>
        </w:rPr>
        <w:t xml:space="preserve"> semnarea contractului de </w:t>
      </w:r>
      <w:proofErr w:type="spellStart"/>
      <w:r w:rsidRPr="00716764">
        <w:rPr>
          <w:rFonts w:asciiTheme="minorHAnsi" w:eastAsia="Times New Roman" w:hAnsiTheme="minorHAnsi" w:cstheme="minorHAnsi"/>
          <w:bCs/>
          <w:sz w:val="24"/>
          <w:szCs w:val="24"/>
        </w:rPr>
        <w:t>finanţare</w:t>
      </w:r>
      <w:proofErr w:type="spellEnd"/>
      <w:r w:rsidRPr="00716764">
        <w:rPr>
          <w:rFonts w:asciiTheme="minorHAnsi" w:eastAsia="Times New Roman" w:hAnsiTheme="minorHAnsi" w:cstheme="minorHAnsi"/>
          <w:bCs/>
          <w:sz w:val="24"/>
          <w:szCs w:val="24"/>
        </w:rPr>
        <w:t>.</w:t>
      </w:r>
    </w:p>
    <w:p w14:paraId="44D1AAB8" w14:textId="77777777" w:rsidR="005774FA" w:rsidRPr="00716764" w:rsidRDefault="005774FA" w:rsidP="005774FA">
      <w:pPr>
        <w:autoSpaceDE w:val="0"/>
        <w:autoSpaceDN w:val="0"/>
        <w:spacing w:before="200" w:after="0" w:line="240" w:lineRule="auto"/>
        <w:jc w:val="both"/>
        <w:rPr>
          <w:rFonts w:asciiTheme="minorHAnsi" w:eastAsia="Times New Roman" w:hAnsiTheme="minorHAnsi" w:cstheme="minorHAnsi"/>
          <w:bCs/>
          <w:sz w:val="24"/>
          <w:szCs w:val="24"/>
        </w:rPr>
      </w:pPr>
    </w:p>
    <w:p w14:paraId="5CBD4B9F" w14:textId="10CE61D5" w:rsidR="000131EB" w:rsidRPr="00716764" w:rsidRDefault="005774FA" w:rsidP="000131EB">
      <w:pPr>
        <w:shd w:val="clear" w:color="auto" w:fill="FFFFFF"/>
        <w:jc w:val="both"/>
        <w:rPr>
          <w:rFonts w:asciiTheme="minorHAnsi" w:hAnsiTheme="minorHAnsi" w:cstheme="minorHAnsi"/>
          <w:sz w:val="24"/>
          <w:szCs w:val="24"/>
        </w:rPr>
      </w:pPr>
      <w:r w:rsidRPr="00716764">
        <w:rPr>
          <w:rFonts w:asciiTheme="minorHAnsi" w:eastAsia="Times New Roman" w:hAnsiTheme="minorHAnsi" w:cstheme="minorHAnsi"/>
          <w:bCs/>
          <w:sz w:val="24"/>
          <w:szCs w:val="24"/>
        </w:rPr>
        <w:t xml:space="preserve">Numai în cazuri </w:t>
      </w:r>
      <w:proofErr w:type="spellStart"/>
      <w:r w:rsidRPr="00716764">
        <w:rPr>
          <w:rFonts w:asciiTheme="minorHAnsi" w:eastAsia="Times New Roman" w:hAnsiTheme="minorHAnsi" w:cstheme="minorHAnsi"/>
          <w:bCs/>
          <w:sz w:val="24"/>
          <w:szCs w:val="24"/>
        </w:rPr>
        <w:t>excepţionale</w:t>
      </w:r>
      <w:proofErr w:type="spellEnd"/>
      <w:r w:rsidRPr="00716764">
        <w:rPr>
          <w:rFonts w:asciiTheme="minorHAnsi" w:eastAsia="Times New Roman" w:hAnsiTheme="minorHAnsi" w:cstheme="minorHAnsi"/>
          <w:bCs/>
          <w:sz w:val="24"/>
          <w:szCs w:val="24"/>
        </w:rPr>
        <w:t xml:space="preserve">, atunci când </w:t>
      </w:r>
      <w:proofErr w:type="spellStart"/>
      <w:r w:rsidRPr="00716764">
        <w:rPr>
          <w:rFonts w:asciiTheme="minorHAnsi" w:eastAsia="Times New Roman" w:hAnsiTheme="minorHAnsi" w:cstheme="minorHAnsi"/>
          <w:bCs/>
          <w:sz w:val="24"/>
          <w:szCs w:val="24"/>
        </w:rPr>
        <w:t>condiţiile</w:t>
      </w:r>
      <w:proofErr w:type="spellEnd"/>
      <w:r w:rsidRPr="00716764">
        <w:rPr>
          <w:rFonts w:asciiTheme="minorHAnsi" w:eastAsia="Times New Roman" w:hAnsiTheme="minorHAnsi" w:cstheme="minorHAnsi"/>
          <w:bCs/>
          <w:sz w:val="24"/>
          <w:szCs w:val="24"/>
        </w:rPr>
        <w:t xml:space="preserve"> meteorologice nu permit efectuarea vizitei pe teren, Șeful SAFPD poate decide asupra efectuării sau nu a vizitei pe teren, cu aprobarea Directorului </w:t>
      </w:r>
      <w:proofErr w:type="spellStart"/>
      <w:r w:rsidRPr="00716764">
        <w:rPr>
          <w:rFonts w:asciiTheme="minorHAnsi" w:eastAsia="Times New Roman" w:hAnsiTheme="minorHAnsi" w:cstheme="minorHAnsi"/>
          <w:bCs/>
          <w:sz w:val="24"/>
          <w:szCs w:val="24"/>
        </w:rPr>
        <w:t>CRFIR.</w:t>
      </w:r>
      <w:r w:rsidR="000131EB" w:rsidRPr="00716764">
        <w:rPr>
          <w:rFonts w:asciiTheme="minorHAnsi" w:hAnsiTheme="minorHAnsi" w:cstheme="minorHAnsi"/>
          <w:sz w:val="24"/>
          <w:szCs w:val="24"/>
        </w:rPr>
        <w:t>Scopul</w:t>
      </w:r>
      <w:proofErr w:type="spellEnd"/>
      <w:r w:rsidR="000131EB" w:rsidRPr="00716764">
        <w:rPr>
          <w:rFonts w:asciiTheme="minorHAnsi" w:hAnsiTheme="minorHAnsi" w:cstheme="minorHAnsi"/>
          <w:sz w:val="24"/>
          <w:szCs w:val="24"/>
        </w:rPr>
        <w:t xml:space="preserve"> verificării pe teren este de a controla datele și </w:t>
      </w:r>
      <w:proofErr w:type="spellStart"/>
      <w:r w:rsidR="000131EB" w:rsidRPr="00716764">
        <w:rPr>
          <w:rFonts w:asciiTheme="minorHAnsi" w:hAnsiTheme="minorHAnsi" w:cstheme="minorHAnsi"/>
          <w:sz w:val="24"/>
          <w:szCs w:val="24"/>
        </w:rPr>
        <w:t>informaţiile</w:t>
      </w:r>
      <w:proofErr w:type="spellEnd"/>
      <w:r w:rsidR="000131EB" w:rsidRPr="00716764">
        <w:rPr>
          <w:rFonts w:asciiTheme="minorHAnsi" w:hAnsiTheme="minorHAnsi" w:cstheme="minorHAnsi"/>
          <w:sz w:val="24"/>
          <w:szCs w:val="24"/>
        </w:rPr>
        <w:t xml:space="preserve"> cuprinse în anexele tehnice și administrative cu elementele existente pe amplasamentul propus. Expertul compară verificarea anumitor criterii de eligibilitate pe baza documentelor (etapa verificării administrative) cu realitatea, pentru a se asigura de corectitudinea informațiilor.</w:t>
      </w:r>
    </w:p>
    <w:p w14:paraId="33FF222C" w14:textId="77777777" w:rsidR="000131EB" w:rsidRPr="00716764" w:rsidRDefault="000131EB" w:rsidP="000131EB">
      <w:pPr>
        <w:shd w:val="clear" w:color="auto" w:fill="FFFFFF"/>
        <w:jc w:val="both"/>
        <w:rPr>
          <w:rFonts w:asciiTheme="minorHAnsi" w:hAnsiTheme="minorHAnsi" w:cstheme="minorHAnsi"/>
          <w:sz w:val="24"/>
          <w:szCs w:val="24"/>
        </w:rPr>
      </w:pPr>
      <w:r w:rsidRPr="00716764">
        <w:rPr>
          <w:rFonts w:asciiTheme="minorHAnsi" w:hAnsiTheme="minorHAnsi" w:cstheme="minorHAnsi"/>
          <w:sz w:val="24"/>
          <w:szCs w:val="24"/>
        </w:rPr>
        <w:t xml:space="preserve">În cazul în care se constată neconcordanțe care afectează </w:t>
      </w:r>
      <w:proofErr w:type="spellStart"/>
      <w:r w:rsidRPr="00716764">
        <w:rPr>
          <w:rFonts w:asciiTheme="minorHAnsi" w:hAnsiTheme="minorHAnsi" w:cstheme="minorHAnsi"/>
          <w:sz w:val="24"/>
          <w:szCs w:val="24"/>
        </w:rPr>
        <w:t>conditiile</w:t>
      </w:r>
      <w:proofErr w:type="spellEnd"/>
      <w:r w:rsidRPr="00716764">
        <w:rPr>
          <w:rFonts w:asciiTheme="minorHAnsi" w:hAnsiTheme="minorHAnsi" w:cstheme="minorHAnsi"/>
          <w:sz w:val="24"/>
          <w:szCs w:val="24"/>
        </w:rPr>
        <w:t xml:space="preserve"> de eligibilitate, în urma verificării pe teren, se va emite decizia de neîncheiere a contractului de finanțare. </w:t>
      </w:r>
    </w:p>
    <w:p w14:paraId="27698CE8" w14:textId="65AA7FDC" w:rsidR="008221B4" w:rsidRPr="00716764" w:rsidRDefault="000131EB" w:rsidP="000131EB">
      <w:pPr>
        <w:shd w:val="clear" w:color="auto" w:fill="FFFFFF"/>
        <w:jc w:val="both"/>
        <w:rPr>
          <w:rFonts w:asciiTheme="minorHAnsi" w:hAnsiTheme="minorHAnsi" w:cstheme="minorHAnsi"/>
          <w:sz w:val="24"/>
          <w:szCs w:val="24"/>
        </w:rPr>
      </w:pPr>
      <w:r w:rsidRPr="00716764">
        <w:rPr>
          <w:rFonts w:asciiTheme="minorHAnsi" w:hAnsiTheme="minorHAnsi" w:cstheme="minorHAnsi"/>
          <w:sz w:val="24"/>
          <w:szCs w:val="24"/>
        </w:rPr>
        <w:t xml:space="preserve">Dacă sunt îndeplinite integral condițiile, în urma primirii și verificării documentelor obligatorii, precum și în urma verificării pe teren, Autoritatea Contractantă va proceda la încheierea Contractului de Finanțare. În acest sens, beneficiarul proiectului selectat pentru finanțare va primi pe adresa de e‐mail, contractul de finanțare, semnat electronic de Autoritatea Contractantă, urmând ca acesta să îl semneze și să transmită </w:t>
      </w:r>
      <w:proofErr w:type="spellStart"/>
      <w:r w:rsidRPr="00716764">
        <w:rPr>
          <w:rFonts w:asciiTheme="minorHAnsi" w:hAnsiTheme="minorHAnsi" w:cstheme="minorHAnsi"/>
          <w:sz w:val="24"/>
          <w:szCs w:val="24"/>
        </w:rPr>
        <w:t>Autorităţii</w:t>
      </w:r>
      <w:proofErr w:type="spellEnd"/>
      <w:r w:rsidRPr="00716764">
        <w:rPr>
          <w:rFonts w:asciiTheme="minorHAnsi" w:hAnsiTheme="minorHAnsi" w:cstheme="minorHAnsi"/>
          <w:sz w:val="24"/>
          <w:szCs w:val="24"/>
        </w:rPr>
        <w:t xml:space="preserve"> Contractante, prin intermediul platformei informatice, contractul de </w:t>
      </w:r>
      <w:proofErr w:type="spellStart"/>
      <w:r w:rsidRPr="00716764">
        <w:rPr>
          <w:rFonts w:asciiTheme="minorHAnsi" w:hAnsiTheme="minorHAnsi" w:cstheme="minorHAnsi"/>
          <w:sz w:val="24"/>
          <w:szCs w:val="24"/>
        </w:rPr>
        <w:t>finanţare</w:t>
      </w:r>
      <w:proofErr w:type="spellEnd"/>
      <w:r w:rsidRPr="00716764">
        <w:rPr>
          <w:rFonts w:asciiTheme="minorHAnsi" w:hAnsiTheme="minorHAnsi" w:cstheme="minorHAnsi"/>
          <w:sz w:val="24"/>
          <w:szCs w:val="24"/>
        </w:rPr>
        <w:t xml:space="preserve"> </w:t>
      </w:r>
      <w:proofErr w:type="spellStart"/>
      <w:r w:rsidRPr="00716764">
        <w:rPr>
          <w:rFonts w:asciiTheme="minorHAnsi" w:hAnsiTheme="minorHAnsi" w:cstheme="minorHAnsi"/>
          <w:sz w:val="24"/>
          <w:szCs w:val="24"/>
        </w:rPr>
        <w:t>însoţit</w:t>
      </w:r>
      <w:proofErr w:type="spellEnd"/>
      <w:r w:rsidRPr="00716764">
        <w:rPr>
          <w:rFonts w:asciiTheme="minorHAnsi" w:hAnsiTheme="minorHAnsi" w:cstheme="minorHAnsi"/>
          <w:sz w:val="24"/>
          <w:szCs w:val="24"/>
        </w:rPr>
        <w:t xml:space="preserve"> de anexe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documentele </w:t>
      </w:r>
      <w:proofErr w:type="spellStart"/>
      <w:r w:rsidRPr="00716764">
        <w:rPr>
          <w:rFonts w:asciiTheme="minorHAnsi" w:hAnsiTheme="minorHAnsi" w:cstheme="minorHAnsi"/>
          <w:sz w:val="24"/>
          <w:szCs w:val="24"/>
        </w:rPr>
        <w:t>ataşate</w:t>
      </w:r>
      <w:proofErr w:type="spellEnd"/>
      <w:r w:rsidRPr="00716764">
        <w:rPr>
          <w:rFonts w:asciiTheme="minorHAnsi" w:hAnsiTheme="minorHAnsi" w:cstheme="minorHAnsi"/>
          <w:sz w:val="24"/>
          <w:szCs w:val="24"/>
        </w:rPr>
        <w:t>, semnate electronic de către reprezentantul legal.</w:t>
      </w:r>
    </w:p>
    <w:p w14:paraId="1D969A22" w14:textId="66D20E8A" w:rsidR="00E37DA9" w:rsidRPr="00716764" w:rsidRDefault="00E37DA9" w:rsidP="00E37DA9">
      <w:pPr>
        <w:shd w:val="clear" w:color="auto" w:fill="FFFFFF"/>
        <w:jc w:val="both"/>
        <w:rPr>
          <w:rFonts w:asciiTheme="minorHAnsi" w:hAnsiTheme="minorHAnsi" w:cstheme="minorHAnsi"/>
          <w:b/>
          <w:bCs/>
          <w:sz w:val="24"/>
          <w:szCs w:val="24"/>
        </w:rPr>
      </w:pPr>
      <w:r w:rsidRPr="00716764">
        <w:rPr>
          <w:rFonts w:asciiTheme="minorHAnsi" w:hAnsiTheme="minorHAnsi" w:cstheme="minorHAnsi"/>
          <w:b/>
          <w:bCs/>
          <w:sz w:val="24"/>
          <w:szCs w:val="24"/>
        </w:rPr>
        <w:t xml:space="preserve">Pentru stabilirea valorii în lei la încheierea Contractului de finanțare se va utiliza cursul euro‐leu stabilit de Banca Centrală Europeană, publicat pe </w:t>
      </w:r>
      <w:r w:rsidRPr="00716764">
        <w:rPr>
          <w:rFonts w:asciiTheme="minorHAnsi" w:hAnsiTheme="minorHAnsi" w:cstheme="minorHAnsi"/>
          <w:sz w:val="24"/>
          <w:szCs w:val="24"/>
        </w:rPr>
        <w:t xml:space="preserve">pagina </w:t>
      </w:r>
      <w:r w:rsidRPr="00716764">
        <w:rPr>
          <w:rFonts w:asciiTheme="minorHAnsi" w:hAnsiTheme="minorHAnsi" w:cstheme="minorHAnsi"/>
          <w:b/>
          <w:bCs/>
          <w:sz w:val="24"/>
          <w:szCs w:val="24"/>
        </w:rPr>
        <w:t xml:space="preserve">web: </w:t>
      </w:r>
      <w:hyperlink r:id="rId41" w:history="1">
        <w:r w:rsidRPr="00716764">
          <w:rPr>
            <w:rStyle w:val="Hyperlink"/>
            <w:rFonts w:asciiTheme="minorHAnsi" w:hAnsiTheme="minorHAnsi" w:cstheme="minorHAnsi"/>
            <w:b/>
            <w:bCs/>
            <w:sz w:val="24"/>
            <w:szCs w:val="24"/>
          </w:rPr>
          <w:t>http://www.ecb.int/index.html</w:t>
        </w:r>
      </w:hyperlink>
      <w:r w:rsidRPr="00716764">
        <w:rPr>
          <w:rFonts w:asciiTheme="minorHAnsi" w:hAnsiTheme="minorHAnsi" w:cstheme="minorHAnsi"/>
          <w:b/>
          <w:bCs/>
          <w:sz w:val="24"/>
          <w:szCs w:val="24"/>
        </w:rPr>
        <w:t>, valabil la data de 01 ianuarie a anului în care se încheie contractul de finanțare.</w:t>
      </w:r>
    </w:p>
    <w:p w14:paraId="5ED77A01" w14:textId="3F68F9E6" w:rsidR="00E37DA9" w:rsidRPr="00716764" w:rsidRDefault="00E37DA9" w:rsidP="003F556E">
      <w:pPr>
        <w:shd w:val="clear" w:color="auto" w:fill="FFFFFF"/>
        <w:jc w:val="both"/>
        <w:rPr>
          <w:rFonts w:asciiTheme="minorHAnsi" w:hAnsiTheme="minorHAnsi" w:cstheme="minorHAnsi"/>
          <w:sz w:val="24"/>
          <w:szCs w:val="24"/>
        </w:rPr>
      </w:pPr>
      <w:r w:rsidRPr="00716764">
        <w:rPr>
          <w:rFonts w:asciiTheme="minorHAnsi" w:hAnsiTheme="minorHAnsi" w:cstheme="minorHAnsi"/>
          <w:b/>
          <w:bCs/>
          <w:sz w:val="24"/>
          <w:szCs w:val="24"/>
        </w:rPr>
        <w:t xml:space="preserve">Important! </w:t>
      </w:r>
      <w:r w:rsidRPr="00716764">
        <w:rPr>
          <w:rFonts w:asciiTheme="minorHAnsi" w:hAnsiTheme="minorHAnsi" w:cstheme="minorHAnsi"/>
          <w:sz w:val="24"/>
          <w:szCs w:val="24"/>
        </w:rPr>
        <w:t>Bugetul indicativ din Cererea de finanțare aprobat în urma evaluării Cererii de finanțare devine anexă la Contractul de finanțare.</w:t>
      </w:r>
    </w:p>
    <w:p w14:paraId="400A04F8" w14:textId="659DB103" w:rsidR="00027DD4" w:rsidRPr="00716764" w:rsidRDefault="00654E2A" w:rsidP="00991C84">
      <w:pPr>
        <w:tabs>
          <w:tab w:val="left" w:pos="0"/>
        </w:tabs>
        <w:spacing w:after="0"/>
        <w:jc w:val="both"/>
        <w:rPr>
          <w:rFonts w:asciiTheme="minorHAnsi" w:hAnsiTheme="minorHAnsi" w:cstheme="minorHAnsi"/>
          <w:sz w:val="24"/>
          <w:szCs w:val="24"/>
        </w:rPr>
      </w:pPr>
      <w:r w:rsidRPr="00716764">
        <w:rPr>
          <w:rFonts w:asciiTheme="minorHAnsi" w:hAnsiTheme="minorHAnsi" w:cstheme="minorHAnsi"/>
          <w:sz w:val="24"/>
          <w:szCs w:val="24"/>
        </w:rPr>
        <w:t xml:space="preserve">În cazul în care beneficiarul nu acceptă </w:t>
      </w:r>
      <w:proofErr w:type="spellStart"/>
      <w:r w:rsidRPr="00716764">
        <w:rPr>
          <w:rFonts w:asciiTheme="minorHAnsi" w:hAnsiTheme="minorHAnsi" w:cstheme="minorHAnsi"/>
          <w:sz w:val="24"/>
          <w:szCs w:val="24"/>
        </w:rPr>
        <w:t>finanţarea</w:t>
      </w:r>
      <w:proofErr w:type="spellEnd"/>
      <w:r w:rsidRPr="00716764">
        <w:rPr>
          <w:rFonts w:asciiTheme="minorHAnsi" w:hAnsiTheme="minorHAnsi" w:cstheme="minorHAnsi"/>
          <w:sz w:val="24"/>
          <w:szCs w:val="24"/>
        </w:rPr>
        <w:t xml:space="preserve"> nerambursabilă, nu depune documentele obligatorii necesare în etapa de contractare a proiectului ori nu transmite contractul de </w:t>
      </w:r>
      <w:proofErr w:type="spellStart"/>
      <w:r w:rsidRPr="00716764">
        <w:rPr>
          <w:rFonts w:asciiTheme="minorHAnsi" w:hAnsiTheme="minorHAnsi" w:cstheme="minorHAnsi"/>
          <w:sz w:val="24"/>
          <w:szCs w:val="24"/>
        </w:rPr>
        <w:t>finanţare</w:t>
      </w:r>
      <w:proofErr w:type="spellEnd"/>
      <w:r w:rsidRPr="00716764">
        <w:rPr>
          <w:rFonts w:asciiTheme="minorHAnsi" w:hAnsiTheme="minorHAnsi" w:cstheme="minorHAnsi"/>
          <w:sz w:val="24"/>
          <w:szCs w:val="24"/>
        </w:rPr>
        <w:t xml:space="preserve"> </w:t>
      </w:r>
      <w:r w:rsidRPr="00716764">
        <w:rPr>
          <w:rFonts w:asciiTheme="minorHAnsi" w:hAnsiTheme="minorHAnsi" w:cstheme="minorHAnsi"/>
          <w:sz w:val="24"/>
          <w:szCs w:val="24"/>
        </w:rPr>
        <w:lastRenderedPageBreak/>
        <w:t xml:space="preserve">semnat electronic și nu notifică AFIR în această perioadă, se consideră că beneficiarul </w:t>
      </w:r>
      <w:proofErr w:type="spellStart"/>
      <w:r w:rsidRPr="00716764">
        <w:rPr>
          <w:rFonts w:asciiTheme="minorHAnsi" w:hAnsiTheme="minorHAnsi" w:cstheme="minorHAnsi"/>
          <w:sz w:val="24"/>
          <w:szCs w:val="24"/>
        </w:rPr>
        <w:t>renunţă</w:t>
      </w:r>
      <w:proofErr w:type="spellEnd"/>
      <w:r w:rsidRPr="00716764">
        <w:rPr>
          <w:rFonts w:asciiTheme="minorHAnsi" w:hAnsiTheme="minorHAnsi" w:cstheme="minorHAnsi"/>
          <w:sz w:val="24"/>
          <w:szCs w:val="24"/>
        </w:rPr>
        <w:t xml:space="preserve"> la sprijinul financiar.</w:t>
      </w:r>
    </w:p>
    <w:p w14:paraId="0E4F5755" w14:textId="77777777" w:rsidR="005B786E" w:rsidRPr="00716764" w:rsidRDefault="005B786E" w:rsidP="00991C84">
      <w:pPr>
        <w:tabs>
          <w:tab w:val="left" w:pos="0"/>
        </w:tabs>
        <w:spacing w:after="0"/>
        <w:jc w:val="both"/>
        <w:rPr>
          <w:rFonts w:asciiTheme="minorHAnsi" w:hAnsiTheme="minorHAnsi" w:cstheme="minorHAnsi"/>
          <w:sz w:val="24"/>
          <w:szCs w:val="24"/>
        </w:rPr>
      </w:pPr>
    </w:p>
    <w:p w14:paraId="6B871485" w14:textId="77777777" w:rsidR="00756762" w:rsidRPr="00716764" w:rsidRDefault="00756762" w:rsidP="00756762">
      <w:pPr>
        <w:jc w:val="both"/>
        <w:rPr>
          <w:rFonts w:asciiTheme="minorHAnsi" w:eastAsiaTheme="minorHAnsi" w:hAnsiTheme="minorHAnsi" w:cstheme="minorHAnsi"/>
          <w:noProof/>
          <w:sz w:val="24"/>
          <w:szCs w:val="24"/>
          <w:lang w:val="pt-BR"/>
        </w:rPr>
      </w:pPr>
      <w:r w:rsidRPr="00716764">
        <w:rPr>
          <w:rFonts w:asciiTheme="minorHAnsi" w:eastAsiaTheme="minorHAnsi" w:hAnsiTheme="minorHAnsi" w:cstheme="minorHAnsi"/>
          <w:noProof/>
          <w:sz w:val="24"/>
          <w:szCs w:val="24"/>
          <w:lang w:val="pt-BR"/>
        </w:rPr>
        <w:t>Durata de execuţie a contractului de finanţare este de 3 ani de la data semnării contractului de finanţare.</w:t>
      </w:r>
    </w:p>
    <w:p w14:paraId="4A830198" w14:textId="32A18A5C" w:rsidR="00F03C10" w:rsidRPr="00716764" w:rsidRDefault="00F03C10" w:rsidP="00F03C10">
      <w:pPr>
        <w:tabs>
          <w:tab w:val="left" w:pos="0"/>
        </w:tabs>
        <w:spacing w:after="0"/>
        <w:jc w:val="both"/>
        <w:rPr>
          <w:rFonts w:asciiTheme="minorHAnsi" w:hAnsiTheme="minorHAnsi" w:cstheme="minorHAnsi"/>
          <w:b/>
          <w:bCs/>
          <w:sz w:val="24"/>
          <w:szCs w:val="24"/>
        </w:rPr>
      </w:pPr>
      <w:r w:rsidRPr="00716764">
        <w:rPr>
          <w:rFonts w:asciiTheme="minorHAnsi" w:hAnsiTheme="minorHAnsi" w:cstheme="minorHAnsi"/>
          <w:b/>
          <w:bCs/>
          <w:sz w:val="24"/>
          <w:szCs w:val="24"/>
        </w:rPr>
        <w:t xml:space="preserve">Durata de execuție </w:t>
      </w:r>
      <w:r w:rsidRPr="00716764">
        <w:rPr>
          <w:rFonts w:asciiTheme="minorHAnsi" w:hAnsiTheme="minorHAnsi" w:cstheme="minorHAnsi"/>
          <w:sz w:val="24"/>
          <w:szCs w:val="24"/>
        </w:rPr>
        <w:t xml:space="preserve">prevăzută mai sus </w:t>
      </w:r>
      <w:r w:rsidRPr="00716764">
        <w:rPr>
          <w:rFonts w:asciiTheme="minorHAnsi" w:hAnsiTheme="minorHAnsi" w:cstheme="minorHAnsi"/>
          <w:b/>
          <w:bCs/>
          <w:sz w:val="24"/>
          <w:szCs w:val="24"/>
        </w:rPr>
        <w:t>poate fi prelungită conform prevederilor HG nr 1570/2022,</w:t>
      </w:r>
    </w:p>
    <w:p w14:paraId="1EE0F5BE" w14:textId="77777777" w:rsidR="00F03C10" w:rsidRPr="00716764" w:rsidRDefault="00F03C10" w:rsidP="00F03C10">
      <w:pPr>
        <w:tabs>
          <w:tab w:val="left" w:pos="0"/>
        </w:tabs>
        <w:spacing w:after="0"/>
        <w:jc w:val="both"/>
        <w:rPr>
          <w:rFonts w:asciiTheme="minorHAnsi" w:hAnsiTheme="minorHAnsi" w:cstheme="minorHAnsi"/>
          <w:sz w:val="24"/>
          <w:szCs w:val="24"/>
        </w:rPr>
      </w:pPr>
      <w:r w:rsidRPr="00716764">
        <w:rPr>
          <w:rFonts w:asciiTheme="minorHAnsi" w:hAnsiTheme="minorHAnsi" w:cstheme="minorHAnsi"/>
          <w:sz w:val="24"/>
          <w:szCs w:val="24"/>
        </w:rPr>
        <w:t xml:space="preserve">cu acordul prealabil al AFIR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w:t>
      </w:r>
      <w:r w:rsidRPr="00716764">
        <w:rPr>
          <w:rFonts w:asciiTheme="minorHAnsi" w:hAnsiTheme="minorHAnsi" w:cstheme="minorHAnsi"/>
          <w:b/>
          <w:bCs/>
          <w:sz w:val="24"/>
          <w:szCs w:val="24"/>
        </w:rPr>
        <w:t xml:space="preserve">cu aplicarea penalităților specifice </w:t>
      </w:r>
      <w:r w:rsidRPr="00716764">
        <w:rPr>
          <w:rFonts w:asciiTheme="minorHAnsi" w:hAnsiTheme="minorHAnsi" w:cstheme="minorHAnsi"/>
          <w:sz w:val="24"/>
          <w:szCs w:val="24"/>
        </w:rPr>
        <w:t>beneficiarilor publici sau privați,</w:t>
      </w:r>
    </w:p>
    <w:p w14:paraId="171AF13F" w14:textId="588BD5A2" w:rsidR="00A46197" w:rsidRPr="00716764" w:rsidRDefault="00F03C10" w:rsidP="00A46197">
      <w:pPr>
        <w:tabs>
          <w:tab w:val="left" w:pos="0"/>
        </w:tabs>
        <w:spacing w:after="0"/>
        <w:jc w:val="both"/>
        <w:rPr>
          <w:rFonts w:asciiTheme="minorHAnsi" w:hAnsiTheme="minorHAnsi" w:cstheme="minorHAnsi"/>
          <w:sz w:val="24"/>
          <w:szCs w:val="24"/>
        </w:rPr>
      </w:pPr>
      <w:r w:rsidRPr="00716764">
        <w:rPr>
          <w:rFonts w:asciiTheme="minorHAnsi" w:hAnsiTheme="minorHAnsi" w:cstheme="minorHAnsi"/>
          <w:sz w:val="24"/>
          <w:szCs w:val="24"/>
        </w:rPr>
        <w:t xml:space="preserve">prevăzute în Contractul de Finanțare, la valoarea nerambursabilă rămasă de plătit. </w:t>
      </w:r>
    </w:p>
    <w:p w14:paraId="4571A2E5" w14:textId="7AB215DC" w:rsidR="00A46197" w:rsidRPr="00716764" w:rsidRDefault="00D2023C" w:rsidP="00A46197">
      <w:pPr>
        <w:tabs>
          <w:tab w:val="left" w:pos="0"/>
        </w:tabs>
        <w:spacing w:after="0"/>
        <w:jc w:val="both"/>
        <w:rPr>
          <w:rFonts w:asciiTheme="minorHAnsi" w:hAnsiTheme="minorHAnsi" w:cstheme="minorHAnsi"/>
          <w:sz w:val="24"/>
          <w:szCs w:val="24"/>
        </w:rPr>
      </w:pPr>
      <w:r w:rsidRPr="00716764">
        <w:rPr>
          <w:rFonts w:asciiTheme="minorHAnsi" w:eastAsia="Times New Roman" w:hAnsiTheme="minorHAnsi" w:cstheme="minorHAnsi"/>
          <w:b/>
          <w:bCs/>
          <w:sz w:val="24"/>
          <w:szCs w:val="24"/>
        </w:rPr>
        <w:t xml:space="preserve">Duratele de execuție </w:t>
      </w:r>
      <w:r w:rsidRPr="00716764">
        <w:rPr>
          <w:rFonts w:asciiTheme="minorHAnsi" w:eastAsia="Times New Roman" w:hAnsiTheme="minorHAnsi" w:cstheme="minorHAnsi"/>
          <w:sz w:val="24"/>
          <w:szCs w:val="24"/>
        </w:rPr>
        <w:t xml:space="preserve">prevăzute mai sus, </w:t>
      </w:r>
      <w:r w:rsidRPr="00716764">
        <w:rPr>
          <w:rFonts w:asciiTheme="minorHAnsi" w:eastAsia="Times New Roman" w:hAnsiTheme="minorHAnsi" w:cstheme="minorHAnsi"/>
          <w:b/>
          <w:bCs/>
          <w:sz w:val="24"/>
          <w:szCs w:val="24"/>
        </w:rPr>
        <w:t>se pot suspenda la cererea beneficiarului</w:t>
      </w:r>
      <w:r w:rsidRPr="00716764">
        <w:rPr>
          <w:rFonts w:asciiTheme="minorHAnsi" w:eastAsia="Times New Roman" w:hAnsiTheme="minorHAnsi" w:cstheme="minorHAnsi"/>
          <w:sz w:val="24"/>
          <w:szCs w:val="24"/>
        </w:rPr>
        <w:t xml:space="preserve">, în situații de forță majoră sau în cazul în care pe parcursul implementării proiectului se impune </w:t>
      </w:r>
      <w:proofErr w:type="spellStart"/>
      <w:r w:rsidRPr="00716764">
        <w:rPr>
          <w:rFonts w:asciiTheme="minorHAnsi" w:eastAsia="Times New Roman" w:hAnsiTheme="minorHAnsi" w:cstheme="minorHAnsi"/>
          <w:sz w:val="24"/>
          <w:szCs w:val="24"/>
        </w:rPr>
        <w:t>obţinerea</w:t>
      </w:r>
      <w:proofErr w:type="spellEnd"/>
      <w:r w:rsidRPr="00716764">
        <w:rPr>
          <w:rFonts w:asciiTheme="minorHAnsi" w:eastAsia="Times New Roman" w:hAnsiTheme="minorHAnsi" w:cstheme="minorHAnsi"/>
          <w:sz w:val="24"/>
          <w:szCs w:val="24"/>
        </w:rPr>
        <w:t>, din</w:t>
      </w:r>
      <w:r w:rsidR="00BB13F7" w:rsidRPr="00716764">
        <w:rPr>
          <w:rFonts w:asciiTheme="minorHAnsi" w:eastAsia="Times New Roman" w:hAnsiTheme="minorHAnsi" w:cstheme="minorHAnsi"/>
          <w:sz w:val="24"/>
          <w:szCs w:val="24"/>
        </w:rPr>
        <w:t xml:space="preserve"> </w:t>
      </w:r>
      <w:r w:rsidRPr="00716764">
        <w:rPr>
          <w:rFonts w:asciiTheme="minorHAnsi" w:eastAsia="Times New Roman" w:hAnsiTheme="minorHAnsi" w:cstheme="minorHAnsi"/>
          <w:sz w:val="24"/>
          <w:szCs w:val="24"/>
        </w:rPr>
        <w:t>motive neimputabile beneficiarului, de avize/acorduri/autorizații, după caz, pentru perioada de</w:t>
      </w:r>
      <w:r w:rsidR="00BB13F7" w:rsidRPr="00716764">
        <w:rPr>
          <w:rFonts w:asciiTheme="minorHAnsi" w:eastAsia="Times New Roman" w:hAnsiTheme="minorHAnsi" w:cstheme="minorHAnsi"/>
          <w:sz w:val="24"/>
          <w:szCs w:val="24"/>
        </w:rPr>
        <w:t xml:space="preserve"> </w:t>
      </w:r>
      <w:r w:rsidRPr="00716764">
        <w:rPr>
          <w:rFonts w:asciiTheme="minorHAnsi" w:eastAsia="Times New Roman" w:hAnsiTheme="minorHAnsi" w:cstheme="minorHAnsi"/>
          <w:sz w:val="24"/>
          <w:szCs w:val="24"/>
        </w:rPr>
        <w:t xml:space="preserve">timp necesară </w:t>
      </w:r>
      <w:proofErr w:type="spellStart"/>
      <w:r w:rsidRPr="00716764">
        <w:rPr>
          <w:rFonts w:asciiTheme="minorHAnsi" w:eastAsia="Times New Roman" w:hAnsiTheme="minorHAnsi" w:cstheme="minorHAnsi"/>
          <w:sz w:val="24"/>
          <w:szCs w:val="24"/>
        </w:rPr>
        <w:t>obţinerii</w:t>
      </w:r>
      <w:proofErr w:type="spellEnd"/>
      <w:r w:rsidRPr="00716764">
        <w:rPr>
          <w:rFonts w:asciiTheme="minorHAnsi" w:eastAsia="Times New Roman" w:hAnsiTheme="minorHAnsi" w:cstheme="minorHAnsi"/>
          <w:sz w:val="24"/>
          <w:szCs w:val="24"/>
        </w:rPr>
        <w:t xml:space="preserve"> acestora. Pentru oricare dintre aceste situații, beneficiarul are obligația de</w:t>
      </w:r>
      <w:r w:rsidR="00BB13F7" w:rsidRPr="00716764">
        <w:rPr>
          <w:rFonts w:asciiTheme="minorHAnsi" w:eastAsia="Times New Roman" w:hAnsiTheme="minorHAnsi" w:cstheme="minorHAnsi"/>
          <w:sz w:val="24"/>
          <w:szCs w:val="24"/>
        </w:rPr>
        <w:t xml:space="preserve"> </w:t>
      </w:r>
      <w:r w:rsidRPr="00716764">
        <w:rPr>
          <w:rFonts w:asciiTheme="minorHAnsi" w:eastAsia="Times New Roman" w:hAnsiTheme="minorHAnsi" w:cstheme="minorHAnsi"/>
          <w:sz w:val="24"/>
          <w:szCs w:val="24"/>
        </w:rPr>
        <w:t>a notifica Autoritatea Contractantă și de a fundamenta solicitarea de suspendare cu documente</w:t>
      </w:r>
      <w:r w:rsidR="00BB13F7" w:rsidRPr="00716764">
        <w:rPr>
          <w:rFonts w:asciiTheme="minorHAnsi" w:eastAsia="Times New Roman" w:hAnsiTheme="minorHAnsi" w:cstheme="minorHAnsi"/>
          <w:sz w:val="24"/>
          <w:szCs w:val="24"/>
        </w:rPr>
        <w:t xml:space="preserve"> </w:t>
      </w:r>
      <w:r w:rsidRPr="00716764">
        <w:rPr>
          <w:rFonts w:asciiTheme="minorHAnsi" w:eastAsia="Times New Roman" w:hAnsiTheme="minorHAnsi" w:cstheme="minorHAnsi"/>
          <w:sz w:val="24"/>
          <w:szCs w:val="24"/>
        </w:rPr>
        <w:t>justificative.</w:t>
      </w:r>
    </w:p>
    <w:p w14:paraId="01A43452" w14:textId="77777777" w:rsidR="002D6FD8" w:rsidRPr="00716764" w:rsidRDefault="002D6FD8" w:rsidP="002D6FD8">
      <w:pPr>
        <w:tabs>
          <w:tab w:val="left" w:pos="0"/>
        </w:tabs>
        <w:spacing w:after="0"/>
        <w:jc w:val="both"/>
        <w:rPr>
          <w:rFonts w:asciiTheme="minorHAnsi" w:hAnsiTheme="minorHAnsi" w:cstheme="minorHAnsi"/>
          <w:sz w:val="24"/>
          <w:szCs w:val="24"/>
        </w:rPr>
      </w:pPr>
    </w:p>
    <w:p w14:paraId="06B25B61" w14:textId="77777777" w:rsidR="00F742F7" w:rsidRPr="00716764" w:rsidRDefault="00F742F7" w:rsidP="00991C84">
      <w:pPr>
        <w:tabs>
          <w:tab w:val="left" w:pos="0"/>
        </w:tabs>
        <w:spacing w:after="0"/>
        <w:jc w:val="both"/>
        <w:rPr>
          <w:rFonts w:asciiTheme="minorHAnsi" w:hAnsiTheme="minorHAnsi" w:cstheme="minorHAnsi"/>
          <w:sz w:val="24"/>
          <w:szCs w:val="24"/>
        </w:rPr>
      </w:pPr>
      <w:r w:rsidRPr="00716764">
        <w:rPr>
          <w:rFonts w:asciiTheme="minorHAnsi" w:hAnsiTheme="minorHAnsi" w:cstheme="minorHAnsi"/>
          <w:b/>
          <w:sz w:val="24"/>
          <w:szCs w:val="24"/>
        </w:rPr>
        <w:t xml:space="preserve">Durata maximă de </w:t>
      </w:r>
      <w:proofErr w:type="spellStart"/>
      <w:r w:rsidRPr="00716764">
        <w:rPr>
          <w:rFonts w:asciiTheme="minorHAnsi" w:hAnsiTheme="minorHAnsi" w:cstheme="minorHAnsi"/>
          <w:b/>
          <w:sz w:val="24"/>
          <w:szCs w:val="24"/>
        </w:rPr>
        <w:t>execuţie</w:t>
      </w:r>
      <w:proofErr w:type="spellEnd"/>
      <w:r w:rsidRPr="00716764">
        <w:rPr>
          <w:rFonts w:asciiTheme="minorHAnsi" w:hAnsiTheme="minorHAnsi" w:cstheme="minorHAnsi"/>
          <w:b/>
          <w:sz w:val="24"/>
          <w:szCs w:val="24"/>
        </w:rPr>
        <w:t xml:space="preserve"> a contractelor de </w:t>
      </w:r>
      <w:proofErr w:type="spellStart"/>
      <w:r w:rsidRPr="00716764">
        <w:rPr>
          <w:rFonts w:asciiTheme="minorHAnsi" w:hAnsiTheme="minorHAnsi" w:cstheme="minorHAnsi"/>
          <w:b/>
          <w:sz w:val="24"/>
          <w:szCs w:val="24"/>
        </w:rPr>
        <w:t>finanţare</w:t>
      </w:r>
      <w:proofErr w:type="spellEnd"/>
      <w:r w:rsidRPr="00716764">
        <w:rPr>
          <w:rFonts w:asciiTheme="minorHAnsi" w:hAnsiTheme="minorHAnsi" w:cstheme="minorHAnsi"/>
          <w:b/>
          <w:sz w:val="24"/>
          <w:szCs w:val="24"/>
        </w:rPr>
        <w:t xml:space="preserve"> nu poate </w:t>
      </w:r>
      <w:proofErr w:type="spellStart"/>
      <w:r w:rsidRPr="00716764">
        <w:rPr>
          <w:rFonts w:asciiTheme="minorHAnsi" w:hAnsiTheme="minorHAnsi" w:cstheme="minorHAnsi"/>
          <w:b/>
          <w:sz w:val="24"/>
          <w:szCs w:val="24"/>
        </w:rPr>
        <w:t>depăşi</w:t>
      </w:r>
      <w:proofErr w:type="spellEnd"/>
      <w:r w:rsidRPr="00716764">
        <w:rPr>
          <w:rFonts w:asciiTheme="minorHAnsi" w:hAnsiTheme="minorHAnsi" w:cstheme="minorHAnsi"/>
          <w:b/>
          <w:sz w:val="24"/>
          <w:szCs w:val="24"/>
        </w:rPr>
        <w:t xml:space="preserve"> termenul</w:t>
      </w:r>
      <w:r w:rsidR="009D1AB2" w:rsidRPr="00716764">
        <w:rPr>
          <w:rFonts w:asciiTheme="minorHAnsi" w:hAnsiTheme="minorHAnsi" w:cstheme="minorHAnsi"/>
          <w:b/>
          <w:sz w:val="24"/>
          <w:szCs w:val="24"/>
        </w:rPr>
        <w:t xml:space="preserve"> maxim</w:t>
      </w:r>
      <w:r w:rsidRPr="00716764">
        <w:rPr>
          <w:rFonts w:asciiTheme="minorHAnsi" w:hAnsiTheme="minorHAnsi" w:cstheme="minorHAnsi"/>
          <w:b/>
          <w:sz w:val="24"/>
          <w:szCs w:val="24"/>
        </w:rPr>
        <w:t xml:space="preserve"> de plată de 31.12.</w:t>
      </w:r>
      <w:r w:rsidR="00CC2805" w:rsidRPr="00716764">
        <w:rPr>
          <w:rFonts w:asciiTheme="minorHAnsi" w:hAnsiTheme="minorHAnsi" w:cstheme="minorHAnsi"/>
          <w:b/>
          <w:sz w:val="24"/>
          <w:szCs w:val="24"/>
        </w:rPr>
        <w:t>202</w:t>
      </w:r>
      <w:r w:rsidR="009D1AB2" w:rsidRPr="00716764">
        <w:rPr>
          <w:rFonts w:asciiTheme="minorHAnsi" w:hAnsiTheme="minorHAnsi" w:cstheme="minorHAnsi"/>
          <w:b/>
          <w:sz w:val="24"/>
          <w:szCs w:val="24"/>
        </w:rPr>
        <w:t>9</w:t>
      </w:r>
      <w:r w:rsidRPr="00716764">
        <w:rPr>
          <w:rFonts w:asciiTheme="minorHAnsi" w:hAnsiTheme="minorHAnsi" w:cstheme="minorHAnsi"/>
          <w:sz w:val="24"/>
          <w:szCs w:val="24"/>
        </w:rPr>
        <w:t xml:space="preserve">, prevăzut de </w:t>
      </w:r>
      <w:r w:rsidR="00CC2805" w:rsidRPr="00716764">
        <w:rPr>
          <w:rFonts w:asciiTheme="minorHAnsi" w:hAnsiTheme="minorHAnsi" w:cstheme="minorHAnsi"/>
          <w:sz w:val="24"/>
          <w:szCs w:val="24"/>
        </w:rPr>
        <w:t>REGULAMENTUL (UE) 2021/2115</w:t>
      </w:r>
      <w:r w:rsidRPr="00716764">
        <w:rPr>
          <w:rFonts w:asciiTheme="minorHAnsi" w:hAnsiTheme="minorHAnsi" w:cstheme="minorHAnsi"/>
          <w:sz w:val="24"/>
          <w:szCs w:val="24"/>
        </w:rPr>
        <w:t xml:space="preserve">. </w:t>
      </w:r>
    </w:p>
    <w:p w14:paraId="71F829B8" w14:textId="2006EB6E" w:rsidR="00147B79" w:rsidRPr="00716764" w:rsidRDefault="00147B79" w:rsidP="00991C84">
      <w:pPr>
        <w:tabs>
          <w:tab w:val="left" w:pos="0"/>
        </w:tabs>
        <w:spacing w:after="0"/>
        <w:jc w:val="both"/>
        <w:rPr>
          <w:rFonts w:asciiTheme="minorHAnsi" w:eastAsia="Times New Roman" w:hAnsiTheme="minorHAnsi" w:cstheme="minorHAnsi"/>
          <w:sz w:val="24"/>
          <w:szCs w:val="24"/>
        </w:rPr>
      </w:pPr>
    </w:p>
    <w:p w14:paraId="58657E57" w14:textId="77777777" w:rsidR="004B77C5" w:rsidRPr="00716764" w:rsidRDefault="004B77C5" w:rsidP="00991C84">
      <w:pPr>
        <w:tabs>
          <w:tab w:val="left" w:pos="0"/>
        </w:tabs>
        <w:spacing w:before="120" w:after="0"/>
        <w:jc w:val="both"/>
        <w:rPr>
          <w:rFonts w:asciiTheme="minorHAnsi" w:eastAsia="Times New Roman" w:hAnsiTheme="minorHAnsi" w:cstheme="minorHAnsi"/>
          <w:sz w:val="24"/>
          <w:szCs w:val="24"/>
        </w:rPr>
      </w:pPr>
      <w:r w:rsidRPr="00716764">
        <w:rPr>
          <w:rFonts w:asciiTheme="minorHAnsi" w:eastAsia="Times New Roman" w:hAnsiTheme="minorHAnsi" w:cstheme="minorHAnsi"/>
          <w:b/>
          <w:bCs/>
          <w:i/>
          <w:iCs/>
          <w:sz w:val="24"/>
          <w:szCs w:val="24"/>
        </w:rPr>
        <w:t>Precizări referitoare la dura</w:t>
      </w:r>
      <w:r w:rsidR="00017991" w:rsidRPr="00716764">
        <w:rPr>
          <w:rFonts w:asciiTheme="minorHAnsi" w:eastAsia="Times New Roman" w:hAnsiTheme="minorHAnsi" w:cstheme="minorHAnsi"/>
          <w:b/>
          <w:bCs/>
          <w:i/>
          <w:iCs/>
          <w:sz w:val="24"/>
          <w:szCs w:val="24"/>
        </w:rPr>
        <w:t>ta</w:t>
      </w:r>
      <w:r w:rsidRPr="00716764">
        <w:rPr>
          <w:rFonts w:asciiTheme="minorHAnsi" w:eastAsia="Times New Roman" w:hAnsiTheme="minorHAnsi" w:cstheme="minorHAnsi"/>
          <w:b/>
          <w:bCs/>
          <w:i/>
          <w:iCs/>
          <w:sz w:val="24"/>
          <w:szCs w:val="24"/>
        </w:rPr>
        <w:t xml:space="preserve"> de valabilitate </w:t>
      </w:r>
      <w:proofErr w:type="spellStart"/>
      <w:r w:rsidRPr="00716764">
        <w:rPr>
          <w:rFonts w:asciiTheme="minorHAnsi" w:eastAsia="Times New Roman" w:hAnsiTheme="minorHAnsi" w:cstheme="minorHAnsi"/>
          <w:b/>
          <w:bCs/>
          <w:i/>
          <w:iCs/>
          <w:sz w:val="24"/>
          <w:szCs w:val="24"/>
        </w:rPr>
        <w:t>şi</w:t>
      </w:r>
      <w:proofErr w:type="spellEnd"/>
      <w:r w:rsidRPr="00716764">
        <w:rPr>
          <w:rFonts w:asciiTheme="minorHAnsi" w:eastAsia="Times New Roman" w:hAnsiTheme="minorHAnsi" w:cstheme="minorHAnsi"/>
          <w:b/>
          <w:bCs/>
          <w:i/>
          <w:iCs/>
          <w:sz w:val="24"/>
          <w:szCs w:val="24"/>
        </w:rPr>
        <w:t xml:space="preserve"> de monitorizare a contractului de </w:t>
      </w:r>
      <w:proofErr w:type="spellStart"/>
      <w:r w:rsidRPr="00716764">
        <w:rPr>
          <w:rFonts w:asciiTheme="minorHAnsi" w:eastAsia="Times New Roman" w:hAnsiTheme="minorHAnsi" w:cstheme="minorHAnsi"/>
          <w:b/>
          <w:bCs/>
          <w:i/>
          <w:iCs/>
          <w:sz w:val="24"/>
          <w:szCs w:val="24"/>
        </w:rPr>
        <w:t>finanţare</w:t>
      </w:r>
      <w:proofErr w:type="spellEnd"/>
      <w:r w:rsidR="00124B67" w:rsidRPr="00716764">
        <w:rPr>
          <w:rFonts w:asciiTheme="minorHAnsi" w:eastAsia="Times New Roman" w:hAnsiTheme="minorHAnsi" w:cstheme="minorHAnsi"/>
          <w:b/>
          <w:bCs/>
          <w:i/>
          <w:iCs/>
          <w:sz w:val="24"/>
          <w:szCs w:val="24"/>
        </w:rPr>
        <w:t>:</w:t>
      </w:r>
    </w:p>
    <w:p w14:paraId="48ACAB3E" w14:textId="77777777" w:rsidR="009D1AB2" w:rsidRPr="00716764" w:rsidRDefault="009D1AB2" w:rsidP="00991C84">
      <w:pPr>
        <w:tabs>
          <w:tab w:val="left" w:pos="0"/>
          <w:tab w:val="left" w:pos="90"/>
        </w:tabs>
        <w:spacing w:after="0"/>
        <w:jc w:val="both"/>
        <w:rPr>
          <w:rFonts w:asciiTheme="minorHAnsi" w:eastAsia="Times New Roman" w:hAnsiTheme="minorHAnsi" w:cstheme="minorHAnsi"/>
          <w:b/>
          <w:bCs/>
          <w:sz w:val="24"/>
          <w:szCs w:val="24"/>
        </w:rPr>
      </w:pPr>
    </w:p>
    <w:p w14:paraId="233248FC" w14:textId="77777777" w:rsidR="004B77C5" w:rsidRPr="00716764" w:rsidRDefault="004B77C5" w:rsidP="00991C84">
      <w:pPr>
        <w:tabs>
          <w:tab w:val="left" w:pos="0"/>
          <w:tab w:val="left" w:pos="90"/>
        </w:tabs>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b/>
          <w:bCs/>
          <w:sz w:val="24"/>
          <w:szCs w:val="24"/>
        </w:rPr>
        <w:t xml:space="preserve">Durata de valabilitate a contractului de </w:t>
      </w:r>
      <w:proofErr w:type="spellStart"/>
      <w:r w:rsidRPr="00716764">
        <w:rPr>
          <w:rFonts w:asciiTheme="minorHAnsi" w:eastAsia="Times New Roman" w:hAnsiTheme="minorHAnsi" w:cstheme="minorHAnsi"/>
          <w:b/>
          <w:bCs/>
          <w:sz w:val="24"/>
          <w:szCs w:val="24"/>
        </w:rPr>
        <w:t>finanţare</w:t>
      </w:r>
      <w:proofErr w:type="spellEnd"/>
      <w:r w:rsidRPr="00716764">
        <w:rPr>
          <w:rFonts w:asciiTheme="minorHAnsi" w:eastAsia="Times New Roman" w:hAnsiTheme="minorHAnsi" w:cstheme="minorHAnsi"/>
          <w:sz w:val="24"/>
          <w:szCs w:val="24"/>
        </w:rPr>
        <w:t xml:space="preserve"> cuprinde durata de </w:t>
      </w:r>
      <w:proofErr w:type="spellStart"/>
      <w:r w:rsidRPr="00716764">
        <w:rPr>
          <w:rFonts w:asciiTheme="minorHAnsi" w:eastAsia="Times New Roman" w:hAnsiTheme="minorHAnsi" w:cstheme="minorHAnsi"/>
          <w:sz w:val="24"/>
          <w:szCs w:val="24"/>
        </w:rPr>
        <w:t>execuţie</w:t>
      </w:r>
      <w:proofErr w:type="spellEnd"/>
      <w:r w:rsidRPr="00716764">
        <w:rPr>
          <w:rFonts w:asciiTheme="minorHAnsi" w:eastAsia="Times New Roman" w:hAnsiTheme="minorHAnsi" w:cstheme="minorHAnsi"/>
          <w:sz w:val="24"/>
          <w:szCs w:val="24"/>
        </w:rPr>
        <w:t xml:space="preserve"> a contractului, la care se adaugă </w:t>
      </w:r>
      <w:r w:rsidRPr="00716764">
        <w:rPr>
          <w:rFonts w:asciiTheme="minorHAnsi" w:eastAsia="Times New Roman" w:hAnsiTheme="minorHAnsi" w:cstheme="minorHAnsi"/>
          <w:b/>
          <w:bCs/>
          <w:sz w:val="24"/>
          <w:szCs w:val="24"/>
        </w:rPr>
        <w:t>5 ani de monitorizare</w:t>
      </w:r>
      <w:r w:rsidRPr="00716764">
        <w:rPr>
          <w:rFonts w:asciiTheme="minorHAnsi" w:eastAsia="Times New Roman" w:hAnsiTheme="minorHAnsi" w:cstheme="minorHAnsi"/>
          <w:sz w:val="24"/>
          <w:szCs w:val="24"/>
        </w:rPr>
        <w:t xml:space="preserve"> </w:t>
      </w:r>
      <w:r w:rsidRPr="00716764">
        <w:rPr>
          <w:rFonts w:asciiTheme="minorHAnsi" w:eastAsia="Times New Roman" w:hAnsiTheme="minorHAnsi" w:cstheme="minorHAnsi"/>
          <w:b/>
          <w:bCs/>
          <w:sz w:val="24"/>
          <w:szCs w:val="24"/>
        </w:rPr>
        <w:t xml:space="preserve">de la data ultimei </w:t>
      </w:r>
      <w:proofErr w:type="spellStart"/>
      <w:r w:rsidRPr="00716764">
        <w:rPr>
          <w:rFonts w:asciiTheme="minorHAnsi" w:eastAsia="Times New Roman" w:hAnsiTheme="minorHAnsi" w:cstheme="minorHAnsi"/>
          <w:b/>
          <w:bCs/>
          <w:sz w:val="24"/>
          <w:szCs w:val="24"/>
        </w:rPr>
        <w:t>plăţi</w:t>
      </w:r>
      <w:proofErr w:type="spellEnd"/>
      <w:r w:rsidRPr="00716764">
        <w:rPr>
          <w:rFonts w:asciiTheme="minorHAnsi" w:eastAsia="Times New Roman" w:hAnsiTheme="minorHAnsi" w:cstheme="minorHAnsi"/>
          <w:sz w:val="24"/>
          <w:szCs w:val="24"/>
        </w:rPr>
        <w:t xml:space="preserve"> efectuate de Autoritatea Contractantă.</w:t>
      </w:r>
    </w:p>
    <w:p w14:paraId="003AB445" w14:textId="77777777" w:rsidR="00F41F54" w:rsidRPr="00716764" w:rsidRDefault="00F41F54" w:rsidP="00F41F54">
      <w:pPr>
        <w:tabs>
          <w:tab w:val="left" w:pos="0"/>
          <w:tab w:val="left" w:pos="90"/>
        </w:tabs>
        <w:spacing w:after="0"/>
        <w:jc w:val="both"/>
        <w:rPr>
          <w:rFonts w:asciiTheme="minorHAnsi" w:eastAsia="Times New Roman" w:hAnsiTheme="minorHAnsi" w:cstheme="minorHAnsi"/>
          <w:b/>
          <w:bCs/>
          <w:sz w:val="24"/>
          <w:szCs w:val="24"/>
        </w:rPr>
      </w:pPr>
    </w:p>
    <w:p w14:paraId="3F518B6F" w14:textId="06F9967E" w:rsidR="00F41F54" w:rsidRPr="00716764" w:rsidRDefault="00F41F54" w:rsidP="00F41F54">
      <w:pPr>
        <w:tabs>
          <w:tab w:val="left" w:pos="0"/>
          <w:tab w:val="left" w:pos="90"/>
        </w:tabs>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Activele corporale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necorporale rezultate din implementarea proiectelor </w:t>
      </w:r>
      <w:proofErr w:type="spellStart"/>
      <w:r w:rsidRPr="00716764">
        <w:rPr>
          <w:rFonts w:asciiTheme="minorHAnsi" w:eastAsia="Times New Roman" w:hAnsiTheme="minorHAnsi" w:cstheme="minorHAnsi"/>
          <w:sz w:val="24"/>
          <w:szCs w:val="24"/>
        </w:rPr>
        <w:t>finanţate</w:t>
      </w:r>
      <w:proofErr w:type="spellEnd"/>
      <w:r w:rsidRPr="00716764">
        <w:rPr>
          <w:rFonts w:asciiTheme="minorHAnsi" w:eastAsia="Times New Roman" w:hAnsiTheme="minorHAnsi" w:cstheme="minorHAnsi"/>
          <w:sz w:val="24"/>
          <w:szCs w:val="24"/>
        </w:rPr>
        <w:t xml:space="preserve"> potrivit </w:t>
      </w:r>
      <w:proofErr w:type="spellStart"/>
      <w:r w:rsidRPr="00716764">
        <w:rPr>
          <w:rFonts w:asciiTheme="minorHAnsi" w:eastAsia="Times New Roman" w:hAnsiTheme="minorHAnsi" w:cstheme="minorHAnsi"/>
          <w:sz w:val="24"/>
          <w:szCs w:val="24"/>
        </w:rPr>
        <w:t>intervenţiilor</w:t>
      </w:r>
      <w:proofErr w:type="spellEnd"/>
      <w:r w:rsidRPr="00716764">
        <w:rPr>
          <w:rFonts w:asciiTheme="minorHAnsi" w:eastAsia="Times New Roman" w:hAnsiTheme="minorHAnsi" w:cstheme="minorHAnsi"/>
          <w:sz w:val="24"/>
          <w:szCs w:val="24"/>
        </w:rPr>
        <w:t xml:space="preserve"> PS 2023‐2027, inclusiv prin schemele de ajutor de stat/de minimis, trebuie să fie</w:t>
      </w:r>
      <w:r w:rsidR="00EF2DE5" w:rsidRPr="00716764">
        <w:rPr>
          <w:rFonts w:asciiTheme="minorHAnsi" w:eastAsia="Times New Roman" w:hAnsiTheme="minorHAnsi" w:cstheme="minorHAnsi"/>
          <w:sz w:val="24"/>
          <w:szCs w:val="24"/>
        </w:rPr>
        <w:t xml:space="preserve"> </w:t>
      </w:r>
      <w:r w:rsidRPr="00716764">
        <w:rPr>
          <w:rFonts w:asciiTheme="minorHAnsi" w:eastAsia="Times New Roman" w:hAnsiTheme="minorHAnsi" w:cstheme="minorHAnsi"/>
          <w:sz w:val="24"/>
          <w:szCs w:val="24"/>
        </w:rPr>
        <w:t xml:space="preserve">incluse în categoria activelor proprii ale beneficiarului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să fie utilizate pentru activitatea care a</w:t>
      </w:r>
      <w:r w:rsidR="00EF2DE5" w:rsidRPr="00716764">
        <w:rPr>
          <w:rFonts w:asciiTheme="minorHAnsi" w:eastAsia="Times New Roman" w:hAnsiTheme="minorHAnsi" w:cstheme="minorHAnsi"/>
          <w:sz w:val="24"/>
          <w:szCs w:val="24"/>
        </w:rPr>
        <w:t xml:space="preserve"> </w:t>
      </w:r>
      <w:r w:rsidRPr="00716764">
        <w:rPr>
          <w:rFonts w:asciiTheme="minorHAnsi" w:eastAsia="Times New Roman" w:hAnsiTheme="minorHAnsi" w:cstheme="minorHAnsi"/>
          <w:sz w:val="24"/>
          <w:szCs w:val="24"/>
        </w:rPr>
        <w:t xml:space="preserve">beneficiat de </w:t>
      </w:r>
      <w:proofErr w:type="spellStart"/>
      <w:r w:rsidRPr="00716764">
        <w:rPr>
          <w:rFonts w:asciiTheme="minorHAnsi" w:eastAsia="Times New Roman" w:hAnsiTheme="minorHAnsi" w:cstheme="minorHAnsi"/>
          <w:sz w:val="24"/>
          <w:szCs w:val="24"/>
        </w:rPr>
        <w:t>finanţare</w:t>
      </w:r>
      <w:proofErr w:type="spellEnd"/>
      <w:r w:rsidRPr="00716764">
        <w:rPr>
          <w:rFonts w:asciiTheme="minorHAnsi" w:eastAsia="Times New Roman" w:hAnsiTheme="minorHAnsi" w:cstheme="minorHAnsi"/>
          <w:sz w:val="24"/>
          <w:szCs w:val="24"/>
        </w:rPr>
        <w:t xml:space="preserve"> nerambursabilă pentru minimum 5 ani de la data efectuării ultimei </w:t>
      </w:r>
      <w:proofErr w:type="spellStart"/>
      <w:r w:rsidRPr="00716764">
        <w:rPr>
          <w:rFonts w:asciiTheme="minorHAnsi" w:eastAsia="Times New Roman" w:hAnsiTheme="minorHAnsi" w:cstheme="minorHAnsi"/>
          <w:sz w:val="24"/>
          <w:szCs w:val="24"/>
        </w:rPr>
        <w:t>plăţi</w:t>
      </w:r>
      <w:proofErr w:type="spellEnd"/>
      <w:r w:rsidRPr="00716764">
        <w:rPr>
          <w:rFonts w:asciiTheme="minorHAnsi" w:eastAsia="Times New Roman" w:hAnsiTheme="minorHAnsi" w:cstheme="minorHAnsi"/>
          <w:sz w:val="24"/>
          <w:szCs w:val="24"/>
        </w:rPr>
        <w:t>.</w:t>
      </w:r>
    </w:p>
    <w:p w14:paraId="7FE5B35D" w14:textId="77777777" w:rsidR="00EF56E2" w:rsidRPr="00716764" w:rsidRDefault="00EF56E2" w:rsidP="00991C84">
      <w:pPr>
        <w:tabs>
          <w:tab w:val="left" w:pos="0"/>
          <w:tab w:val="left" w:pos="90"/>
        </w:tabs>
        <w:spacing w:after="0"/>
        <w:jc w:val="both"/>
        <w:rPr>
          <w:rFonts w:asciiTheme="minorHAnsi" w:eastAsia="Times New Roman" w:hAnsiTheme="minorHAnsi" w:cstheme="minorHAnsi"/>
          <w:sz w:val="24"/>
          <w:szCs w:val="24"/>
        </w:rPr>
      </w:pPr>
    </w:p>
    <w:p w14:paraId="5B26AEC2" w14:textId="62640571" w:rsidR="004B77C5" w:rsidRPr="00716764" w:rsidRDefault="004B77C5" w:rsidP="00991C84">
      <w:pPr>
        <w:tabs>
          <w:tab w:val="left" w:pos="0"/>
        </w:tabs>
        <w:spacing w:after="0"/>
        <w:jc w:val="both"/>
        <w:rPr>
          <w:rFonts w:asciiTheme="minorHAnsi" w:eastAsia="Times New Roman" w:hAnsiTheme="minorHAnsi" w:cstheme="minorHAnsi"/>
          <w:b/>
          <w:bCs/>
          <w:i/>
          <w:iCs/>
          <w:sz w:val="24"/>
          <w:szCs w:val="24"/>
        </w:rPr>
      </w:pPr>
      <w:r w:rsidRPr="00716764">
        <w:rPr>
          <w:rFonts w:asciiTheme="minorHAnsi" w:eastAsia="Times New Roman" w:hAnsiTheme="minorHAnsi" w:cstheme="minorHAnsi"/>
          <w:b/>
          <w:bCs/>
          <w:i/>
          <w:iCs/>
          <w:sz w:val="24"/>
          <w:szCs w:val="24"/>
        </w:rPr>
        <w:t xml:space="preserve">Odată cu depunerea cererii de finanțare, se înțelege că solicitantul își  dă acordul în ceea ce privește publicarea pe site-ul AFIR a datelor de contact (denumire, adresă, titlu </w:t>
      </w:r>
      <w:r w:rsidR="00D610F7" w:rsidRPr="00716764">
        <w:rPr>
          <w:rFonts w:asciiTheme="minorHAnsi" w:eastAsia="Times New Roman" w:hAnsiTheme="minorHAnsi" w:cstheme="minorHAnsi"/>
          <w:b/>
          <w:bCs/>
          <w:i/>
          <w:iCs/>
          <w:sz w:val="24"/>
          <w:szCs w:val="24"/>
        </w:rPr>
        <w:t>ș</w:t>
      </w:r>
      <w:r w:rsidRPr="00716764">
        <w:rPr>
          <w:rFonts w:asciiTheme="minorHAnsi" w:eastAsia="Times New Roman" w:hAnsiTheme="minorHAnsi" w:cstheme="minorHAnsi"/>
          <w:b/>
          <w:bCs/>
          <w:i/>
          <w:iCs/>
          <w:sz w:val="24"/>
          <w:szCs w:val="24"/>
        </w:rPr>
        <w:t>i valoare proiect)</w:t>
      </w:r>
      <w:r w:rsidR="00C94F20" w:rsidRPr="00716764">
        <w:rPr>
          <w:rFonts w:asciiTheme="minorHAnsi" w:eastAsia="Times New Roman" w:hAnsiTheme="minorHAnsi" w:cstheme="minorHAnsi"/>
          <w:b/>
          <w:bCs/>
          <w:i/>
          <w:iCs/>
          <w:sz w:val="24"/>
          <w:szCs w:val="24"/>
        </w:rPr>
        <w:t xml:space="preserve"> referitoare la solicitant și la </w:t>
      </w:r>
      <w:r w:rsidR="00BA224E" w:rsidRPr="00716764">
        <w:rPr>
          <w:rFonts w:asciiTheme="minorHAnsi" w:eastAsia="Times New Roman" w:hAnsiTheme="minorHAnsi" w:cstheme="minorHAnsi"/>
          <w:b/>
          <w:bCs/>
          <w:i/>
          <w:iCs/>
          <w:sz w:val="24"/>
          <w:szCs w:val="24"/>
        </w:rPr>
        <w:t>C</w:t>
      </w:r>
      <w:r w:rsidR="00C94F20" w:rsidRPr="00716764">
        <w:rPr>
          <w:rFonts w:asciiTheme="minorHAnsi" w:eastAsia="Times New Roman" w:hAnsiTheme="minorHAnsi" w:cstheme="minorHAnsi"/>
          <w:b/>
          <w:bCs/>
          <w:i/>
          <w:iCs/>
          <w:sz w:val="24"/>
          <w:szCs w:val="24"/>
        </w:rPr>
        <w:t>ererea de finanțare a acestuia</w:t>
      </w:r>
      <w:r w:rsidRPr="00716764">
        <w:rPr>
          <w:rFonts w:asciiTheme="minorHAnsi" w:eastAsia="Times New Roman" w:hAnsiTheme="minorHAnsi" w:cstheme="minorHAnsi"/>
          <w:b/>
          <w:bCs/>
          <w:i/>
          <w:iCs/>
          <w:sz w:val="24"/>
          <w:szCs w:val="24"/>
        </w:rPr>
        <w:t xml:space="preserve">. </w:t>
      </w:r>
    </w:p>
    <w:p w14:paraId="760B1FB1" w14:textId="77777777" w:rsidR="004B77C5" w:rsidRPr="00716764" w:rsidRDefault="00B83C43" w:rsidP="00991C84">
      <w:pPr>
        <w:keepNext/>
        <w:shd w:val="clear" w:color="auto" w:fill="FFFFFF"/>
        <w:tabs>
          <w:tab w:val="left" w:pos="0"/>
        </w:tabs>
        <w:spacing w:before="120" w:after="0"/>
        <w:ind w:right="442"/>
        <w:jc w:val="both"/>
        <w:rPr>
          <w:rFonts w:asciiTheme="minorHAnsi" w:eastAsia="Times New Roman" w:hAnsiTheme="minorHAnsi" w:cstheme="minorHAnsi"/>
          <w:b/>
          <w:bCs/>
          <w:caps/>
          <w:sz w:val="24"/>
          <w:szCs w:val="24"/>
        </w:rPr>
      </w:pPr>
      <w:r w:rsidRPr="00716764">
        <w:rPr>
          <w:rFonts w:asciiTheme="minorHAnsi" w:eastAsia="Times New Roman" w:hAnsiTheme="minorHAnsi" w:cstheme="minorHAnsi"/>
          <w:noProof/>
          <w:sz w:val="24"/>
          <w:szCs w:val="24"/>
          <w:lang w:eastAsia="ro-RO"/>
        </w:rPr>
        <mc:AlternateContent>
          <mc:Choice Requires="wps">
            <w:drawing>
              <wp:anchor distT="0" distB="0" distL="114300" distR="114300" simplePos="0" relativeHeight="251665920" behindDoc="1" locked="0" layoutInCell="1" allowOverlap="1" wp14:anchorId="0A86C7EE" wp14:editId="6FB0AA5C">
                <wp:simplePos x="0" y="0"/>
                <wp:positionH relativeFrom="column">
                  <wp:posOffset>3978275</wp:posOffset>
                </wp:positionH>
                <wp:positionV relativeFrom="paragraph">
                  <wp:posOffset>97155</wp:posOffset>
                </wp:positionV>
                <wp:extent cx="1921510" cy="962025"/>
                <wp:effectExtent l="38100" t="0" r="2540" b="28575"/>
                <wp:wrapTight wrapText="bothSides">
                  <wp:wrapPolygon edited="0">
                    <wp:start x="642" y="0"/>
                    <wp:lineTo x="-428" y="0"/>
                    <wp:lineTo x="-428" y="20531"/>
                    <wp:lineTo x="214" y="21814"/>
                    <wp:lineTo x="20558" y="21814"/>
                    <wp:lineTo x="21414" y="20531"/>
                    <wp:lineTo x="21414" y="4705"/>
                    <wp:lineTo x="21200" y="1711"/>
                    <wp:lineTo x="20772" y="0"/>
                    <wp:lineTo x="642" y="0"/>
                  </wp:wrapPolygon>
                </wp:wrapTight>
                <wp:docPr id="18"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510" cy="962025"/>
                        </a:xfrm>
                        <a:prstGeom prst="roundRect">
                          <a:avLst>
                            <a:gd name="adj" fmla="val 16667"/>
                          </a:avLst>
                        </a:prstGeom>
                        <a:solidFill>
                          <a:srgbClr val="53D2FF"/>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14:paraId="3E068558" w14:textId="77777777" w:rsidR="002172A9" w:rsidRPr="00AE7235" w:rsidRDefault="002172A9" w:rsidP="00124B67">
                            <w:pPr>
                              <w:spacing w:after="0"/>
                              <w:jc w:val="center"/>
                              <w:rPr>
                                <w:rFonts w:cs="Arial"/>
                                <w:b/>
                                <w:i/>
                              </w:rPr>
                            </w:pPr>
                            <w:proofErr w:type="spellStart"/>
                            <w:r w:rsidRPr="00AE7235">
                              <w:rPr>
                                <w:rFonts w:cs="Arial"/>
                                <w:b/>
                                <w:i/>
                              </w:rPr>
                              <w:t>Atenţie</w:t>
                            </w:r>
                            <w:proofErr w:type="spellEnd"/>
                            <w:r w:rsidRPr="00AE7235">
                              <w:rPr>
                                <w:rFonts w:cs="Arial"/>
                                <w:b/>
                                <w:i/>
                              </w:rPr>
                              <w:t>!</w:t>
                            </w:r>
                          </w:p>
                          <w:p w14:paraId="1B366719" w14:textId="4385D3D6" w:rsidR="002172A9" w:rsidRPr="00AE7235" w:rsidRDefault="002172A9" w:rsidP="00124B67">
                            <w:pPr>
                              <w:spacing w:after="0"/>
                              <w:jc w:val="both"/>
                              <w:rPr>
                                <w:rFonts w:cs="Arial"/>
                                <w:i/>
                              </w:rPr>
                            </w:pPr>
                            <w:r w:rsidRPr="00E263F8">
                              <w:rPr>
                                <w:rFonts w:eastAsia="Times New Roman" w:cs="Calibri"/>
                                <w:bCs/>
                              </w:rPr>
                              <w:t>AFIR efectuează plata avansului în contul beneficiarilor, deschis la Bancă/ Trezoreria Statului.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86C7EE" id="Rounded Rectangle 36" o:spid="_x0000_s1031" style="position:absolute;left:0;text-align:left;margin-left:313.25pt;margin-top:7.65pt;width:151.3pt;height:7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" fillcolor="#53d2ff" stroked="f">
                <v:shadow on="t" color="#8db3e2" offset="-2pt,1pt"/>
                <v:textbox inset="0,0,0,0">
                  <w:txbxContent>
                    <w:p w14:paraId="3E068558" w14:textId="77777777" w:rsidR="002172A9" w:rsidRPr="00AE7235" w:rsidRDefault="002172A9" w:rsidP="00124B67">
                      <w:pPr>
                        <w:spacing w:after="0"/>
                        <w:jc w:val="center"/>
                        <w:rPr>
                          <w:rFonts w:cs="Arial"/>
                          <w:b/>
                          <w:i/>
                        </w:rPr>
                      </w:pPr>
                      <w:proofErr w:type="spellStart"/>
                      <w:r w:rsidRPr="00AE7235">
                        <w:rPr>
                          <w:rFonts w:cs="Arial"/>
                          <w:b/>
                          <w:i/>
                        </w:rPr>
                        <w:t>Atenţie</w:t>
                      </w:r>
                      <w:proofErr w:type="spellEnd"/>
                      <w:r w:rsidRPr="00AE7235">
                        <w:rPr>
                          <w:rFonts w:cs="Arial"/>
                          <w:b/>
                          <w:i/>
                        </w:rPr>
                        <w:t>!</w:t>
                      </w:r>
                    </w:p>
                    <w:p w14:paraId="1B366719" w14:textId="4385D3D6" w:rsidR="002172A9" w:rsidRPr="00AE7235" w:rsidRDefault="002172A9" w:rsidP="00124B67">
                      <w:pPr>
                        <w:spacing w:after="0"/>
                        <w:jc w:val="both"/>
                        <w:rPr>
                          <w:rFonts w:cs="Arial"/>
                          <w:i/>
                        </w:rPr>
                      </w:pPr>
                      <w:r w:rsidRPr="00E263F8">
                        <w:rPr>
                          <w:rFonts w:eastAsia="Times New Roman" w:cs="Calibri"/>
                          <w:bCs/>
                        </w:rPr>
                        <w:t>AFIR efectuează plata avansului în contul beneficiarilor, deschis la Bancă/ Trezoreria Statului.</w:t>
                      </w:r>
                    </w:p>
                  </w:txbxContent>
                </v:textbox>
                <w10:wrap type="tight"/>
              </v:roundrect>
            </w:pict>
          </mc:Fallback>
        </mc:AlternateContent>
      </w:r>
      <w:r w:rsidR="004B77C5" w:rsidRPr="00716764">
        <w:rPr>
          <w:rFonts w:asciiTheme="minorHAnsi" w:eastAsia="Times New Roman" w:hAnsiTheme="minorHAnsi" w:cstheme="minorHAnsi"/>
          <w:b/>
          <w:bCs/>
          <w:caps/>
          <w:sz w:val="24"/>
          <w:szCs w:val="24"/>
        </w:rPr>
        <w:t>Precizări referitoare la acordarea avansului</w:t>
      </w:r>
      <w:r w:rsidR="006160D0" w:rsidRPr="00716764">
        <w:rPr>
          <w:rFonts w:asciiTheme="minorHAnsi" w:eastAsia="Times New Roman" w:hAnsiTheme="minorHAnsi" w:cstheme="minorHAnsi"/>
          <w:b/>
          <w:bCs/>
          <w:caps/>
          <w:sz w:val="24"/>
          <w:szCs w:val="24"/>
        </w:rPr>
        <w:t>.</w:t>
      </w:r>
    </w:p>
    <w:p w14:paraId="23CBB3A0" w14:textId="5BA1947E" w:rsidR="00654E2A" w:rsidRPr="00716764" w:rsidRDefault="00654E2A" w:rsidP="00991C84">
      <w:pPr>
        <w:tabs>
          <w:tab w:val="left" w:pos="0"/>
        </w:tabs>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Beneficiarul poate </w:t>
      </w:r>
      <w:r w:rsidR="004B772A" w:rsidRPr="00716764">
        <w:rPr>
          <w:rFonts w:asciiTheme="minorHAnsi" w:eastAsia="Times New Roman" w:hAnsiTheme="minorHAnsi" w:cstheme="minorHAnsi"/>
          <w:sz w:val="24"/>
          <w:szCs w:val="24"/>
        </w:rPr>
        <w:t xml:space="preserve">opta pentru obținerea unui </w:t>
      </w:r>
      <w:r w:rsidRPr="00716764">
        <w:rPr>
          <w:rFonts w:asciiTheme="minorHAnsi" w:eastAsia="Times New Roman" w:hAnsiTheme="minorHAnsi" w:cstheme="minorHAnsi"/>
          <w:sz w:val="24"/>
          <w:szCs w:val="24"/>
        </w:rPr>
        <w:t xml:space="preserve">avans de până la 50% din valoarea eligibilă nerambursabilă, la data depunerii Cererii de </w:t>
      </w:r>
      <w:proofErr w:type="spellStart"/>
      <w:r w:rsidRPr="00716764">
        <w:rPr>
          <w:rFonts w:asciiTheme="minorHAnsi" w:eastAsia="Times New Roman" w:hAnsiTheme="minorHAnsi" w:cstheme="minorHAnsi"/>
          <w:sz w:val="24"/>
          <w:szCs w:val="24"/>
        </w:rPr>
        <w:t>finanţare</w:t>
      </w:r>
      <w:proofErr w:type="spellEnd"/>
      <w:r w:rsidRPr="00716764">
        <w:rPr>
          <w:rFonts w:asciiTheme="minorHAnsi" w:eastAsia="Times New Roman" w:hAnsiTheme="minorHAnsi" w:cstheme="minorHAnsi"/>
          <w:sz w:val="24"/>
          <w:szCs w:val="24"/>
        </w:rPr>
        <w:t xml:space="preserve"> sau după semnarea contractului de finanțare, pe parcursul implementării proiectului, o singură dată, în </w:t>
      </w:r>
      <w:proofErr w:type="spellStart"/>
      <w:r w:rsidRPr="00716764">
        <w:rPr>
          <w:rFonts w:asciiTheme="minorHAnsi" w:eastAsia="Times New Roman" w:hAnsiTheme="minorHAnsi" w:cstheme="minorHAnsi"/>
          <w:sz w:val="24"/>
          <w:szCs w:val="24"/>
        </w:rPr>
        <w:t>condiţiile</w:t>
      </w:r>
      <w:proofErr w:type="spellEnd"/>
      <w:r w:rsidRPr="00716764">
        <w:rPr>
          <w:rFonts w:asciiTheme="minorHAnsi" w:eastAsia="Times New Roman" w:hAnsiTheme="minorHAnsi" w:cstheme="minorHAnsi"/>
          <w:sz w:val="24"/>
          <w:szCs w:val="24"/>
        </w:rPr>
        <w:t xml:space="preserve"> prevăzute în </w:t>
      </w:r>
      <w:proofErr w:type="spellStart"/>
      <w:r w:rsidRPr="00716764">
        <w:rPr>
          <w:rFonts w:asciiTheme="minorHAnsi" w:eastAsia="Times New Roman" w:hAnsiTheme="minorHAnsi" w:cstheme="minorHAnsi"/>
          <w:sz w:val="24"/>
          <w:szCs w:val="24"/>
        </w:rPr>
        <w:t>Instrucţiunile</w:t>
      </w:r>
      <w:proofErr w:type="spellEnd"/>
      <w:r w:rsidRPr="00716764">
        <w:rPr>
          <w:rFonts w:asciiTheme="minorHAnsi" w:eastAsia="Times New Roman" w:hAnsiTheme="minorHAnsi" w:cstheme="minorHAnsi"/>
          <w:sz w:val="24"/>
          <w:szCs w:val="24"/>
        </w:rPr>
        <w:t xml:space="preserve"> de plată anexă la Contractul de </w:t>
      </w:r>
      <w:proofErr w:type="spellStart"/>
      <w:r w:rsidRPr="00716764">
        <w:rPr>
          <w:rFonts w:asciiTheme="minorHAnsi" w:eastAsia="Times New Roman" w:hAnsiTheme="minorHAnsi" w:cstheme="minorHAnsi"/>
          <w:sz w:val="24"/>
          <w:szCs w:val="24"/>
        </w:rPr>
        <w:t>finanţare</w:t>
      </w:r>
      <w:proofErr w:type="spellEnd"/>
      <w:r w:rsidRPr="00716764">
        <w:rPr>
          <w:rFonts w:asciiTheme="minorHAnsi" w:eastAsia="Times New Roman" w:hAnsiTheme="minorHAnsi" w:cstheme="minorHAnsi"/>
          <w:sz w:val="24"/>
          <w:szCs w:val="24"/>
        </w:rPr>
        <w:t xml:space="preserve">. Avansul se acordă la solicitarea beneficiarului după semnarea Contractului de finanțare, conform </w:t>
      </w:r>
      <w:r w:rsidR="00A93F2C" w:rsidRPr="00716764">
        <w:rPr>
          <w:rFonts w:asciiTheme="minorHAnsi" w:eastAsia="Times New Roman" w:hAnsiTheme="minorHAnsi" w:cstheme="minorHAnsi"/>
          <w:sz w:val="24"/>
          <w:szCs w:val="24"/>
        </w:rPr>
        <w:t>art.</w:t>
      </w:r>
      <w:r w:rsidR="00A91D89" w:rsidRPr="00716764">
        <w:rPr>
          <w:rFonts w:asciiTheme="minorHAnsi" w:eastAsia="Times New Roman" w:hAnsiTheme="minorHAnsi" w:cstheme="minorHAnsi"/>
          <w:sz w:val="24"/>
          <w:szCs w:val="24"/>
        </w:rPr>
        <w:t xml:space="preserve"> </w:t>
      </w:r>
      <w:r w:rsidR="00A93F2C" w:rsidRPr="00716764">
        <w:rPr>
          <w:rFonts w:asciiTheme="minorHAnsi" w:eastAsia="Times New Roman" w:hAnsiTheme="minorHAnsi" w:cstheme="minorHAnsi"/>
          <w:sz w:val="24"/>
          <w:szCs w:val="24"/>
        </w:rPr>
        <w:t>10, alin.</w:t>
      </w:r>
      <w:r w:rsidR="009D1AB2" w:rsidRPr="00716764">
        <w:rPr>
          <w:rFonts w:asciiTheme="minorHAnsi" w:eastAsia="Times New Roman" w:hAnsiTheme="minorHAnsi" w:cstheme="minorHAnsi"/>
          <w:sz w:val="24"/>
          <w:szCs w:val="24"/>
        </w:rPr>
        <w:t xml:space="preserve"> </w:t>
      </w:r>
      <w:r w:rsidR="00A93F2C" w:rsidRPr="00716764">
        <w:rPr>
          <w:rFonts w:asciiTheme="minorHAnsi" w:eastAsia="Times New Roman" w:hAnsiTheme="minorHAnsi" w:cstheme="minorHAnsi"/>
          <w:sz w:val="24"/>
          <w:szCs w:val="24"/>
        </w:rPr>
        <w:t>(1) din Hotărârea nr. 1570/2022</w:t>
      </w:r>
      <w:r w:rsidR="00B3264E" w:rsidRPr="00716764">
        <w:rPr>
          <w:rFonts w:asciiTheme="minorHAnsi" w:eastAsia="Times New Roman" w:hAnsiTheme="minorHAnsi" w:cstheme="minorHAnsi"/>
          <w:sz w:val="24"/>
          <w:szCs w:val="24"/>
        </w:rPr>
        <w:t>.</w:t>
      </w:r>
    </w:p>
    <w:p w14:paraId="50A3DF06" w14:textId="6A742FC7" w:rsidR="003216A1" w:rsidRPr="00716764" w:rsidRDefault="003216A1" w:rsidP="00991C84">
      <w:pPr>
        <w:tabs>
          <w:tab w:val="left" w:pos="0"/>
        </w:tabs>
        <w:spacing w:after="0"/>
        <w:jc w:val="both"/>
        <w:rPr>
          <w:rFonts w:asciiTheme="minorHAnsi" w:eastAsia="Times New Roman" w:hAnsiTheme="minorHAnsi" w:cstheme="minorHAnsi"/>
          <w:sz w:val="24"/>
          <w:szCs w:val="24"/>
        </w:rPr>
      </w:pPr>
    </w:p>
    <w:p w14:paraId="49B53AAD" w14:textId="51BF9C13" w:rsidR="003216A1" w:rsidRPr="00716764" w:rsidRDefault="003216A1" w:rsidP="003216A1">
      <w:pPr>
        <w:tabs>
          <w:tab w:val="left" w:pos="0"/>
        </w:tabs>
        <w:spacing w:after="0"/>
        <w:jc w:val="both"/>
        <w:rPr>
          <w:rFonts w:asciiTheme="minorHAnsi" w:eastAsia="Times New Roman" w:hAnsiTheme="minorHAnsi" w:cstheme="minorHAnsi"/>
          <w:b/>
          <w:bCs/>
          <w:sz w:val="24"/>
          <w:szCs w:val="24"/>
        </w:rPr>
      </w:pPr>
      <w:r w:rsidRPr="00716764">
        <w:rPr>
          <w:rFonts w:asciiTheme="minorHAnsi" w:eastAsia="Times New Roman" w:hAnsiTheme="minorHAnsi" w:cstheme="minorHAnsi"/>
          <w:b/>
          <w:bCs/>
          <w:sz w:val="24"/>
          <w:szCs w:val="24"/>
        </w:rPr>
        <w:lastRenderedPageBreak/>
        <w:t>Pentru beneficiarii care decid să efectueze cheltuieli înainte de semnarea Contractului de finanțare</w:t>
      </w:r>
      <w:r w:rsidR="00A330A7" w:rsidRPr="00716764">
        <w:rPr>
          <w:rFonts w:asciiTheme="minorHAnsi" w:eastAsia="Times New Roman" w:hAnsiTheme="minorHAnsi" w:cstheme="minorHAnsi"/>
          <w:b/>
          <w:bCs/>
          <w:sz w:val="24"/>
          <w:szCs w:val="24"/>
        </w:rPr>
        <w:t>,</w:t>
      </w:r>
      <w:r w:rsidRPr="00716764">
        <w:rPr>
          <w:rFonts w:asciiTheme="minorHAnsi" w:eastAsia="Times New Roman" w:hAnsiTheme="minorHAnsi" w:cstheme="minorHAnsi"/>
          <w:b/>
          <w:bCs/>
          <w:sz w:val="24"/>
          <w:szCs w:val="24"/>
        </w:rPr>
        <w:t xml:space="preserve"> realizate în conformitate cu cererea de finanțare și proiectul de plantare, după depunerea Cererii de finanțare în vederea înființării</w:t>
      </w:r>
      <w:r w:rsidR="00A330A7" w:rsidRPr="00716764">
        <w:rPr>
          <w:rFonts w:asciiTheme="minorHAnsi" w:eastAsia="Times New Roman" w:hAnsiTheme="minorHAnsi" w:cstheme="minorHAnsi"/>
          <w:b/>
          <w:bCs/>
          <w:sz w:val="24"/>
          <w:szCs w:val="24"/>
        </w:rPr>
        <w:t xml:space="preserve"> perdelei naturale de</w:t>
      </w:r>
      <w:r w:rsidR="002008BF" w:rsidRPr="00716764">
        <w:rPr>
          <w:rFonts w:asciiTheme="minorHAnsi" w:eastAsia="Times New Roman" w:hAnsiTheme="minorHAnsi" w:cstheme="minorHAnsi"/>
          <w:b/>
          <w:bCs/>
          <w:sz w:val="24"/>
          <w:szCs w:val="24"/>
        </w:rPr>
        <w:t xml:space="preserve"> protecție</w:t>
      </w:r>
      <w:r w:rsidRPr="00716764">
        <w:rPr>
          <w:rFonts w:asciiTheme="minorHAnsi" w:eastAsia="Times New Roman" w:hAnsiTheme="minorHAnsi" w:cstheme="minorHAnsi"/>
          <w:b/>
          <w:bCs/>
          <w:sz w:val="24"/>
          <w:szCs w:val="24"/>
        </w:rPr>
        <w:t>, se va acorda avans corelat cu valoare eligibilă a proiectului rămasă de executat, cu respectarea condițiilor privind acordarea avansului.</w:t>
      </w:r>
    </w:p>
    <w:p w14:paraId="37FB1CA7" w14:textId="77777777" w:rsidR="00EF2DE5" w:rsidRPr="00716764" w:rsidRDefault="00EF2DE5" w:rsidP="00991C84">
      <w:pPr>
        <w:tabs>
          <w:tab w:val="left" w:pos="0"/>
        </w:tabs>
        <w:spacing w:after="0"/>
        <w:jc w:val="both"/>
        <w:rPr>
          <w:rFonts w:asciiTheme="minorHAnsi" w:eastAsia="Times New Roman" w:hAnsiTheme="minorHAnsi" w:cstheme="minorHAnsi"/>
          <w:sz w:val="24"/>
          <w:szCs w:val="24"/>
        </w:rPr>
      </w:pPr>
    </w:p>
    <w:p w14:paraId="6659C668" w14:textId="0D3EFA32" w:rsidR="00F87046" w:rsidRPr="00716764" w:rsidRDefault="00F87046" w:rsidP="00182DB2">
      <w:pPr>
        <w:tabs>
          <w:tab w:val="left" w:pos="0"/>
        </w:tabs>
        <w:spacing w:after="0"/>
        <w:jc w:val="both"/>
        <w:rPr>
          <w:rFonts w:asciiTheme="minorHAnsi" w:eastAsia="Times New Roman" w:hAnsiTheme="minorHAnsi" w:cstheme="minorHAnsi"/>
          <w:sz w:val="24"/>
          <w:szCs w:val="24"/>
        </w:rPr>
      </w:pPr>
      <w:proofErr w:type="spellStart"/>
      <w:r w:rsidRPr="00716764">
        <w:rPr>
          <w:rFonts w:asciiTheme="minorHAnsi" w:eastAsia="Times New Roman" w:hAnsiTheme="minorHAnsi" w:cstheme="minorHAnsi"/>
          <w:sz w:val="24"/>
          <w:szCs w:val="24"/>
        </w:rPr>
        <w:t>Ȋn</w:t>
      </w:r>
      <w:proofErr w:type="spellEnd"/>
      <w:r w:rsidRPr="00716764">
        <w:rPr>
          <w:rFonts w:asciiTheme="minorHAnsi" w:eastAsia="Times New Roman" w:hAnsiTheme="minorHAnsi" w:cstheme="minorHAnsi"/>
          <w:sz w:val="24"/>
          <w:szCs w:val="24"/>
        </w:rPr>
        <w:t xml:space="preserve"> cazul beneficiarilor privați care derulează achiziții directe utilizând Baza de date cu prețuri de referință AFIR, avansul se acordă pe baza contractului de vânzare cumpărare</w:t>
      </w:r>
      <w:r w:rsidR="00182DB2" w:rsidRPr="00716764">
        <w:rPr>
          <w:rFonts w:asciiTheme="minorHAnsi" w:eastAsia="Times New Roman" w:hAnsiTheme="minorHAnsi" w:cstheme="minorHAnsi"/>
          <w:sz w:val="24"/>
          <w:szCs w:val="24"/>
        </w:rPr>
        <w:t xml:space="preserve"> a bunului/echipamentului respectiv, prezentat de beneficiarul privat la momentul solicitării avansului.</w:t>
      </w:r>
    </w:p>
    <w:p w14:paraId="5026D8D6" w14:textId="4D49585B" w:rsidR="00B45E3B" w:rsidRPr="00716764" w:rsidRDefault="00320834" w:rsidP="00991C84">
      <w:pPr>
        <w:tabs>
          <w:tab w:val="left" w:pos="0"/>
        </w:tabs>
        <w:spacing w:after="0"/>
        <w:jc w:val="both"/>
        <w:rPr>
          <w:rFonts w:asciiTheme="minorHAnsi" w:eastAsia="Times New Roman" w:hAnsiTheme="minorHAnsi" w:cstheme="minorHAnsi"/>
          <w:sz w:val="24"/>
          <w:szCs w:val="24"/>
        </w:rPr>
      </w:pPr>
      <w:r w:rsidRPr="00716764">
        <w:rPr>
          <w:rFonts w:asciiTheme="minorHAnsi" w:hAnsiTheme="minorHAnsi" w:cstheme="minorHAnsi"/>
          <w:noProof/>
          <w:sz w:val="24"/>
          <w:szCs w:val="24"/>
          <w:lang w:eastAsia="ro-RO"/>
        </w:rPr>
        <mc:AlternateContent>
          <mc:Choice Requires="wps">
            <w:drawing>
              <wp:anchor distT="0" distB="0" distL="114300" distR="114300" simplePos="0" relativeHeight="251692544" behindDoc="1" locked="0" layoutInCell="1" allowOverlap="1" wp14:anchorId="47C507C5" wp14:editId="6CC7ECBA">
                <wp:simplePos x="0" y="0"/>
                <wp:positionH relativeFrom="column">
                  <wp:posOffset>0</wp:posOffset>
                </wp:positionH>
                <wp:positionV relativeFrom="paragraph">
                  <wp:posOffset>746125</wp:posOffset>
                </wp:positionV>
                <wp:extent cx="2954655" cy="1929130"/>
                <wp:effectExtent l="38100" t="0" r="0" b="13970"/>
                <wp:wrapTight wrapText="bothSides">
                  <wp:wrapPolygon edited="0">
                    <wp:start x="1393" y="0"/>
                    <wp:lineTo x="-279" y="0"/>
                    <wp:lineTo x="-279" y="20263"/>
                    <wp:lineTo x="139" y="21330"/>
                    <wp:lineTo x="1253" y="21543"/>
                    <wp:lineTo x="19915" y="21543"/>
                    <wp:lineTo x="20054" y="21543"/>
                    <wp:lineTo x="21168" y="20477"/>
                    <wp:lineTo x="21447" y="17277"/>
                    <wp:lineTo x="21447" y="2560"/>
                    <wp:lineTo x="20890" y="1280"/>
                    <wp:lineTo x="20054" y="0"/>
                    <wp:lineTo x="1393" y="0"/>
                  </wp:wrapPolygon>
                </wp:wrapTight>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655" cy="1929130"/>
                        </a:xfrm>
                        <a:prstGeom prst="roundRect">
                          <a:avLst>
                            <a:gd name="adj" fmla="val 16667"/>
                          </a:avLst>
                        </a:prstGeom>
                        <a:solidFill>
                          <a:srgbClr val="53D2FF"/>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2AA0783" w14:textId="77777777" w:rsidR="002172A9" w:rsidRPr="00E263F8" w:rsidRDefault="002172A9" w:rsidP="00320834">
                            <w:pPr>
                              <w:spacing w:after="0"/>
                              <w:jc w:val="center"/>
                              <w:rPr>
                                <w:rFonts w:eastAsia="Times New Roman" w:cs="Calibri"/>
                                <w:b/>
                                <w:bCs/>
                                <w:i/>
                                <w:color w:val="0070C0"/>
                              </w:rPr>
                            </w:pPr>
                            <w:r w:rsidRPr="00E263F8">
                              <w:rPr>
                                <w:rFonts w:eastAsia="Times New Roman" w:cs="Calibri"/>
                                <w:b/>
                                <w:bCs/>
                                <w:i/>
                              </w:rPr>
                              <w:t>IMPORTANT!</w:t>
                            </w:r>
                          </w:p>
                          <w:p w14:paraId="2FEF1C9C" w14:textId="77777777" w:rsidR="002172A9" w:rsidRPr="00221271" w:rsidRDefault="002172A9" w:rsidP="00320834">
                            <w:pPr>
                              <w:spacing w:after="0"/>
                              <w:jc w:val="both"/>
                              <w:rPr>
                                <w:rFonts w:cs="Arial"/>
                                <w:i/>
                              </w:rPr>
                            </w:pPr>
                            <w:r w:rsidRPr="00E263F8">
                              <w:rPr>
                                <w:rFonts w:eastAsia="Times New Roman" w:cs="Calibri"/>
                                <w:i/>
                              </w:rPr>
                              <w:t xml:space="preserve">Solicitantul/Beneficiarul trebuie să depună din proprie inițiativă toate eforturile pentru a lua </w:t>
                            </w:r>
                            <w:proofErr w:type="spellStart"/>
                            <w:r w:rsidRPr="00E263F8">
                              <w:rPr>
                                <w:rFonts w:eastAsia="Times New Roman" w:cs="Calibri"/>
                                <w:i/>
                              </w:rPr>
                              <w:t>cunoştintă</w:t>
                            </w:r>
                            <w:proofErr w:type="spellEnd"/>
                            <w:r w:rsidRPr="00E263F8">
                              <w:rPr>
                                <w:rFonts w:eastAsia="Times New Roman" w:cs="Calibri"/>
                                <w:i/>
                              </w:rPr>
                              <w:t xml:space="preserve"> de toate informațiile publice referitoare la intervenția din PS 2023-2027 în vederea selectării pentru finanțare </w:t>
                            </w:r>
                            <w:proofErr w:type="spellStart"/>
                            <w:r w:rsidRPr="00E263F8">
                              <w:rPr>
                                <w:rFonts w:eastAsia="Times New Roman" w:cs="Calibri"/>
                                <w:i/>
                              </w:rPr>
                              <w:t>şi</w:t>
                            </w:r>
                            <w:proofErr w:type="spellEnd"/>
                            <w:r w:rsidRPr="00E263F8">
                              <w:rPr>
                                <w:rFonts w:eastAsia="Times New Roman" w:cs="Calibri"/>
                                <w:i/>
                              </w:rPr>
                              <w:t xml:space="preserve"> să cunoască toate drepturile </w:t>
                            </w:r>
                            <w:proofErr w:type="spellStart"/>
                            <w:r w:rsidRPr="00E263F8">
                              <w:rPr>
                                <w:rFonts w:eastAsia="Times New Roman" w:cs="Calibri"/>
                                <w:i/>
                              </w:rPr>
                              <w:t>şi</w:t>
                            </w:r>
                            <w:proofErr w:type="spellEnd"/>
                            <w:r w:rsidRPr="00E263F8">
                              <w:rPr>
                                <w:rFonts w:eastAsia="Times New Roman" w:cs="Calibri"/>
                                <w:i/>
                              </w:rPr>
                              <w:t xml:space="preserve"> obligațiile prevăzute în contractul de finanțare înainte de semnarea acestuia.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C507C5" id="Rounded Rectangle 29" o:spid="_x0000_s1032" style="position:absolute;left:0;text-align:left;margin-left:0;margin-top:58.75pt;width:232.65pt;height:151.9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" fillcolor="#53d2ff" stroked="f">
                <v:shadow on="t" color="#8db3e2" offset="-2pt,1pt"/>
                <v:textbox inset="0,0,0,0">
                  <w:txbxContent>
                    <w:p w14:paraId="62AA0783" w14:textId="77777777" w:rsidR="002172A9" w:rsidRPr="00E263F8" w:rsidRDefault="002172A9" w:rsidP="00320834">
                      <w:pPr>
                        <w:spacing w:after="0"/>
                        <w:jc w:val="center"/>
                        <w:rPr>
                          <w:rFonts w:eastAsia="Times New Roman" w:cs="Calibri"/>
                          <w:b/>
                          <w:bCs/>
                          <w:i/>
                          <w:color w:val="0070C0"/>
                        </w:rPr>
                      </w:pPr>
                      <w:r w:rsidRPr="00E263F8">
                        <w:rPr>
                          <w:rFonts w:eastAsia="Times New Roman" w:cs="Calibri"/>
                          <w:b/>
                          <w:bCs/>
                          <w:i/>
                        </w:rPr>
                        <w:t>IMPORTANT!</w:t>
                      </w:r>
                    </w:p>
                    <w:p w14:paraId="2FEF1C9C" w14:textId="77777777" w:rsidR="002172A9" w:rsidRPr="00221271" w:rsidRDefault="002172A9" w:rsidP="00320834">
                      <w:pPr>
                        <w:spacing w:after="0"/>
                        <w:jc w:val="both"/>
                        <w:rPr>
                          <w:rFonts w:cs="Arial"/>
                          <w:i/>
                        </w:rPr>
                      </w:pPr>
                      <w:r w:rsidRPr="00E263F8">
                        <w:rPr>
                          <w:rFonts w:eastAsia="Times New Roman" w:cs="Calibri"/>
                          <w:i/>
                        </w:rPr>
                        <w:t xml:space="preserve">Solicitantul/Beneficiarul trebuie să depună din proprie inițiativă toate eforturile pentru a lua </w:t>
                      </w:r>
                      <w:proofErr w:type="spellStart"/>
                      <w:r w:rsidRPr="00E263F8">
                        <w:rPr>
                          <w:rFonts w:eastAsia="Times New Roman" w:cs="Calibri"/>
                          <w:i/>
                        </w:rPr>
                        <w:t>cunoştintă</w:t>
                      </w:r>
                      <w:proofErr w:type="spellEnd"/>
                      <w:r w:rsidRPr="00E263F8">
                        <w:rPr>
                          <w:rFonts w:eastAsia="Times New Roman" w:cs="Calibri"/>
                          <w:i/>
                        </w:rPr>
                        <w:t xml:space="preserve"> de toate informațiile publice referitoare la intervenția din PS 2023-2027 în vederea selectării pentru finanțare </w:t>
                      </w:r>
                      <w:proofErr w:type="spellStart"/>
                      <w:r w:rsidRPr="00E263F8">
                        <w:rPr>
                          <w:rFonts w:eastAsia="Times New Roman" w:cs="Calibri"/>
                          <w:i/>
                        </w:rPr>
                        <w:t>şi</w:t>
                      </w:r>
                      <w:proofErr w:type="spellEnd"/>
                      <w:r w:rsidRPr="00E263F8">
                        <w:rPr>
                          <w:rFonts w:eastAsia="Times New Roman" w:cs="Calibri"/>
                          <w:i/>
                        </w:rPr>
                        <w:t xml:space="preserve"> să cunoască toate drepturile </w:t>
                      </w:r>
                      <w:proofErr w:type="spellStart"/>
                      <w:r w:rsidRPr="00E263F8">
                        <w:rPr>
                          <w:rFonts w:eastAsia="Times New Roman" w:cs="Calibri"/>
                          <w:i/>
                        </w:rPr>
                        <w:t>şi</w:t>
                      </w:r>
                      <w:proofErr w:type="spellEnd"/>
                      <w:r w:rsidRPr="00E263F8">
                        <w:rPr>
                          <w:rFonts w:eastAsia="Times New Roman" w:cs="Calibri"/>
                          <w:i/>
                        </w:rPr>
                        <w:t xml:space="preserve"> obligațiile prevăzute în contractul de finanțare înainte de semnarea acestuia.</w:t>
                      </w:r>
                    </w:p>
                  </w:txbxContent>
                </v:textbox>
                <w10:wrap type="tight"/>
              </v:roundrect>
            </w:pict>
          </mc:Fallback>
        </mc:AlternateContent>
      </w:r>
    </w:p>
    <w:p w14:paraId="37CBE689" w14:textId="7B9257AD" w:rsidR="00320834" w:rsidRPr="00716764" w:rsidRDefault="00F25D6C" w:rsidP="001B1926">
      <w:pPr>
        <w:shd w:val="clear" w:color="auto" w:fill="FFFFFF"/>
        <w:spacing w:after="0" w:line="240" w:lineRule="auto"/>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Pentru a beneficia de avans beneficiarul este obligat să depună o </w:t>
      </w:r>
      <w:proofErr w:type="spellStart"/>
      <w:r w:rsidRPr="00716764">
        <w:rPr>
          <w:rFonts w:asciiTheme="minorHAnsi" w:eastAsia="Times New Roman" w:hAnsiTheme="minorHAnsi" w:cstheme="minorHAnsi"/>
          <w:sz w:val="24"/>
          <w:szCs w:val="24"/>
        </w:rPr>
        <w:t>garanţie</w:t>
      </w:r>
      <w:proofErr w:type="spellEnd"/>
      <w:r w:rsidRPr="00716764">
        <w:rPr>
          <w:rFonts w:asciiTheme="minorHAnsi" w:eastAsia="Times New Roman" w:hAnsiTheme="minorHAnsi" w:cstheme="minorHAnsi"/>
          <w:sz w:val="24"/>
          <w:szCs w:val="24"/>
        </w:rPr>
        <w:t xml:space="preserve"> sub formă de scrisoare de </w:t>
      </w:r>
      <w:proofErr w:type="spellStart"/>
      <w:r w:rsidRPr="00716764">
        <w:rPr>
          <w:rFonts w:asciiTheme="minorHAnsi" w:eastAsia="Times New Roman" w:hAnsiTheme="minorHAnsi" w:cstheme="minorHAnsi"/>
          <w:sz w:val="24"/>
          <w:szCs w:val="24"/>
        </w:rPr>
        <w:t>garanţie</w:t>
      </w:r>
      <w:proofErr w:type="spellEnd"/>
      <w:r w:rsidRPr="00716764">
        <w:rPr>
          <w:rFonts w:asciiTheme="minorHAnsi" w:eastAsia="Times New Roman" w:hAnsiTheme="minorHAnsi" w:cstheme="minorHAnsi"/>
          <w:sz w:val="24"/>
          <w:szCs w:val="24"/>
        </w:rPr>
        <w:t xml:space="preserve">, irevocabilă și necondiționată prin condiții generale și/sau speciale de garantare, emisă în </w:t>
      </w:r>
      <w:proofErr w:type="spellStart"/>
      <w:r w:rsidRPr="00716764">
        <w:rPr>
          <w:rFonts w:asciiTheme="minorHAnsi" w:eastAsia="Times New Roman" w:hAnsiTheme="minorHAnsi" w:cstheme="minorHAnsi"/>
          <w:sz w:val="24"/>
          <w:szCs w:val="24"/>
        </w:rPr>
        <w:t>condiţiile</w:t>
      </w:r>
      <w:proofErr w:type="spellEnd"/>
      <w:r w:rsidRPr="00716764">
        <w:rPr>
          <w:rFonts w:asciiTheme="minorHAnsi" w:eastAsia="Times New Roman" w:hAnsiTheme="minorHAnsi" w:cstheme="minorHAnsi"/>
          <w:sz w:val="24"/>
          <w:szCs w:val="24"/>
        </w:rPr>
        <w:t xml:space="preserve"> legii, de o </w:t>
      </w:r>
      <w:proofErr w:type="spellStart"/>
      <w:r w:rsidRPr="00716764">
        <w:rPr>
          <w:rFonts w:asciiTheme="minorHAnsi" w:eastAsia="Times New Roman" w:hAnsiTheme="minorHAnsi" w:cstheme="minorHAnsi"/>
          <w:sz w:val="24"/>
          <w:szCs w:val="24"/>
        </w:rPr>
        <w:t>instituţie</w:t>
      </w:r>
      <w:proofErr w:type="spellEnd"/>
      <w:r w:rsidRPr="00716764">
        <w:rPr>
          <w:rFonts w:asciiTheme="minorHAnsi" w:eastAsia="Times New Roman" w:hAnsiTheme="minorHAnsi" w:cstheme="minorHAnsi"/>
          <w:sz w:val="24"/>
          <w:szCs w:val="24"/>
        </w:rPr>
        <w:t xml:space="preserve"> de credit bancară deschisă pe teritoriul României, sau în cazul beneficiarilor publici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de un fond de garantare,  în </w:t>
      </w:r>
      <w:proofErr w:type="spellStart"/>
      <w:r w:rsidRPr="00716764">
        <w:rPr>
          <w:rFonts w:asciiTheme="minorHAnsi" w:eastAsia="Times New Roman" w:hAnsiTheme="minorHAnsi" w:cstheme="minorHAnsi"/>
          <w:sz w:val="24"/>
          <w:szCs w:val="24"/>
        </w:rPr>
        <w:t>conditiile</w:t>
      </w:r>
      <w:proofErr w:type="spellEnd"/>
      <w:r w:rsidRPr="00716764">
        <w:rPr>
          <w:rFonts w:asciiTheme="minorHAnsi" w:eastAsia="Times New Roman" w:hAnsiTheme="minorHAnsi" w:cstheme="minorHAnsi"/>
          <w:sz w:val="24"/>
          <w:szCs w:val="24"/>
        </w:rPr>
        <w:t xml:space="preserve"> OUG 79/2009.</w:t>
      </w:r>
      <w:bookmarkStart w:id="11" w:name="do|caII|si1|ar10|al3"/>
      <w:bookmarkEnd w:id="11"/>
    </w:p>
    <w:p w14:paraId="40C38C0A" w14:textId="77777777" w:rsidR="00E32166" w:rsidRPr="00716764" w:rsidRDefault="00E32166" w:rsidP="001B1926">
      <w:pPr>
        <w:shd w:val="clear" w:color="auto" w:fill="FFFFFF"/>
        <w:spacing w:after="0" w:line="240" w:lineRule="auto"/>
        <w:jc w:val="both"/>
        <w:rPr>
          <w:rFonts w:asciiTheme="minorHAnsi" w:eastAsia="Times New Roman" w:hAnsiTheme="minorHAnsi" w:cstheme="minorHAnsi"/>
          <w:sz w:val="24"/>
          <w:szCs w:val="24"/>
        </w:rPr>
      </w:pPr>
    </w:p>
    <w:p w14:paraId="05AEEF2B" w14:textId="4863B903" w:rsidR="00C360EB" w:rsidRPr="00716764" w:rsidRDefault="00C360EB" w:rsidP="001B1926">
      <w:pPr>
        <w:shd w:val="clear" w:color="auto" w:fill="FFFFFF"/>
        <w:spacing w:after="0" w:line="240" w:lineRule="auto"/>
        <w:jc w:val="both"/>
        <w:rPr>
          <w:rFonts w:asciiTheme="minorHAnsi" w:eastAsia="Times New Roman" w:hAnsiTheme="minorHAnsi" w:cstheme="minorHAnsi"/>
          <w:sz w:val="24"/>
          <w:szCs w:val="24"/>
        </w:rPr>
      </w:pPr>
    </w:p>
    <w:p w14:paraId="6DD5D6DE" w14:textId="12313AF1" w:rsidR="00E32166" w:rsidRPr="00716764" w:rsidRDefault="00C360EB" w:rsidP="001B1926">
      <w:pPr>
        <w:shd w:val="clear" w:color="auto" w:fill="FFFFFF"/>
        <w:spacing w:after="0" w:line="240" w:lineRule="auto"/>
        <w:jc w:val="both"/>
        <w:rPr>
          <w:rFonts w:asciiTheme="minorHAnsi" w:hAnsiTheme="minorHAnsi" w:cstheme="minorHAnsi"/>
          <w:b/>
          <w:bCs/>
          <w:iCs/>
          <w:noProof/>
          <w:lang w:eastAsia="ro-RO"/>
        </w:rPr>
      </w:pPr>
      <w:r w:rsidRPr="00716764">
        <w:rPr>
          <w:rFonts w:asciiTheme="minorHAnsi" w:hAnsiTheme="minorHAnsi" w:cstheme="minorHAnsi"/>
          <w:b/>
          <w:bCs/>
          <w:iCs/>
          <w:noProof/>
          <w:lang w:eastAsia="ro-RO"/>
        </w:rPr>
        <w:t xml:space="preserve">Garanția aferentă avansului trebuie constituită la dispoziția AFIR pentru o </w:t>
      </w:r>
      <w:r w:rsidRPr="00716764">
        <w:rPr>
          <w:rFonts w:asciiTheme="minorHAnsi" w:hAnsiTheme="minorHAnsi" w:cstheme="minorHAnsi"/>
          <w:b/>
          <w:bCs/>
          <w:iCs/>
        </w:rPr>
        <w:t xml:space="preserve">perioadă cuprinsă între data cererii de acordare a avansului și data expirării duratei de </w:t>
      </w:r>
      <w:proofErr w:type="spellStart"/>
      <w:r w:rsidRPr="00716764">
        <w:rPr>
          <w:rFonts w:asciiTheme="minorHAnsi" w:hAnsiTheme="minorHAnsi" w:cstheme="minorHAnsi"/>
          <w:b/>
          <w:bCs/>
          <w:iCs/>
        </w:rPr>
        <w:t>execuţie</w:t>
      </w:r>
      <w:proofErr w:type="spellEnd"/>
      <w:r w:rsidRPr="00716764">
        <w:rPr>
          <w:rFonts w:asciiTheme="minorHAnsi" w:hAnsiTheme="minorHAnsi" w:cstheme="minorHAnsi"/>
        </w:rPr>
        <w:t xml:space="preserve"> </w:t>
      </w:r>
      <w:r w:rsidRPr="00716764">
        <w:rPr>
          <w:rFonts w:asciiTheme="minorHAnsi" w:hAnsiTheme="minorHAnsi" w:cstheme="minorHAnsi"/>
          <w:b/>
          <w:bCs/>
          <w:iCs/>
          <w:noProof/>
          <w:lang w:eastAsia="ro-RO"/>
        </w:rPr>
        <w:t>a Contractului de Finanțare</w:t>
      </w:r>
    </w:p>
    <w:p w14:paraId="40C32D34" w14:textId="77777777" w:rsidR="00C360EB" w:rsidRPr="00716764" w:rsidRDefault="00C360EB" w:rsidP="001B1926">
      <w:pPr>
        <w:shd w:val="clear" w:color="auto" w:fill="FFFFFF"/>
        <w:spacing w:after="0" w:line="240" w:lineRule="auto"/>
        <w:jc w:val="both"/>
        <w:rPr>
          <w:rFonts w:asciiTheme="minorHAnsi" w:eastAsia="Times New Roman" w:hAnsiTheme="minorHAnsi" w:cstheme="minorHAnsi"/>
          <w:sz w:val="24"/>
          <w:szCs w:val="24"/>
        </w:rPr>
      </w:pPr>
    </w:p>
    <w:p w14:paraId="5C7E58FC" w14:textId="77777777" w:rsidR="00844BFF" w:rsidRPr="00716764" w:rsidRDefault="00844BFF" w:rsidP="001B1926">
      <w:pPr>
        <w:shd w:val="clear" w:color="auto" w:fill="FFFFFF"/>
        <w:spacing w:after="0" w:line="240" w:lineRule="auto"/>
        <w:jc w:val="both"/>
        <w:rPr>
          <w:rFonts w:asciiTheme="minorHAnsi" w:eastAsia="Times New Roman" w:hAnsiTheme="minorHAnsi" w:cstheme="minorHAnsi"/>
          <w:sz w:val="24"/>
          <w:szCs w:val="24"/>
          <w:u w:val="single"/>
        </w:rPr>
      </w:pPr>
    </w:p>
    <w:p w14:paraId="543D608B" w14:textId="4E593679" w:rsidR="004B77C5" w:rsidRPr="00716764" w:rsidRDefault="004B77C5" w:rsidP="00991C84">
      <w:pPr>
        <w:tabs>
          <w:tab w:val="left" w:pos="0"/>
        </w:tabs>
        <w:spacing w:after="0"/>
        <w:jc w:val="both"/>
        <w:rPr>
          <w:rFonts w:asciiTheme="minorHAnsi" w:eastAsia="Times New Roman" w:hAnsiTheme="minorHAnsi" w:cstheme="minorHAnsi"/>
          <w:b/>
          <w:i/>
          <w:sz w:val="24"/>
          <w:szCs w:val="24"/>
        </w:rPr>
      </w:pPr>
      <w:proofErr w:type="spellStart"/>
      <w:r w:rsidRPr="00716764">
        <w:rPr>
          <w:rFonts w:asciiTheme="minorHAnsi" w:eastAsia="Times New Roman" w:hAnsiTheme="minorHAnsi" w:cstheme="minorHAnsi"/>
          <w:b/>
          <w:i/>
          <w:sz w:val="24"/>
          <w:szCs w:val="24"/>
        </w:rPr>
        <w:t>Garanţia</w:t>
      </w:r>
      <w:proofErr w:type="spellEnd"/>
      <w:r w:rsidRPr="00716764">
        <w:rPr>
          <w:rFonts w:asciiTheme="minorHAnsi" w:eastAsia="Times New Roman" w:hAnsiTheme="minorHAnsi" w:cstheme="minorHAnsi"/>
          <w:b/>
          <w:i/>
          <w:sz w:val="24"/>
          <w:szCs w:val="24"/>
        </w:rPr>
        <w:t xml:space="preserve"> financiară se depune odată cu Dosarul Cererii de Plată a Avansului</w:t>
      </w:r>
      <w:r w:rsidR="009C19A9" w:rsidRPr="00716764">
        <w:rPr>
          <w:rFonts w:asciiTheme="minorHAnsi" w:eastAsia="Times New Roman" w:hAnsiTheme="minorHAnsi" w:cstheme="minorHAnsi"/>
          <w:b/>
          <w:i/>
          <w:sz w:val="24"/>
          <w:szCs w:val="24"/>
        </w:rPr>
        <w:t xml:space="preserve"> și devine parte integrantă din contractul de finanțare</w:t>
      </w:r>
      <w:r w:rsidRPr="00716764">
        <w:rPr>
          <w:rFonts w:asciiTheme="minorHAnsi" w:eastAsia="Times New Roman" w:hAnsiTheme="minorHAnsi" w:cstheme="minorHAnsi"/>
          <w:b/>
          <w:i/>
          <w:sz w:val="24"/>
          <w:szCs w:val="24"/>
        </w:rPr>
        <w:t>.</w:t>
      </w:r>
      <w:r w:rsidR="00C360EB" w:rsidRPr="00716764">
        <w:rPr>
          <w:rFonts w:asciiTheme="minorHAnsi" w:eastAsia="Times New Roman" w:hAnsiTheme="minorHAnsi" w:cstheme="minorHAnsi"/>
          <w:b/>
          <w:i/>
          <w:sz w:val="24"/>
          <w:szCs w:val="24"/>
        </w:rPr>
        <w:t xml:space="preserve"> </w:t>
      </w:r>
      <w:r w:rsidR="00C360EB" w:rsidRPr="00716764">
        <w:rPr>
          <w:rFonts w:asciiTheme="minorHAnsi" w:eastAsia="Times New Roman" w:hAnsiTheme="minorHAnsi" w:cstheme="minorHAnsi"/>
          <w:sz w:val="24"/>
          <w:szCs w:val="24"/>
        </w:rPr>
        <w:t xml:space="preserve">La momentul finalizării proiectului </w:t>
      </w:r>
      <w:proofErr w:type="spellStart"/>
      <w:r w:rsidR="00C360EB" w:rsidRPr="00716764">
        <w:rPr>
          <w:rFonts w:asciiTheme="minorHAnsi" w:eastAsia="Times New Roman" w:hAnsiTheme="minorHAnsi" w:cstheme="minorHAnsi"/>
          <w:sz w:val="24"/>
          <w:szCs w:val="24"/>
        </w:rPr>
        <w:t>şi</w:t>
      </w:r>
      <w:proofErr w:type="spellEnd"/>
      <w:r w:rsidR="00C360EB" w:rsidRPr="00716764">
        <w:rPr>
          <w:rFonts w:asciiTheme="minorHAnsi" w:eastAsia="Times New Roman" w:hAnsiTheme="minorHAnsi" w:cstheme="minorHAnsi"/>
          <w:sz w:val="24"/>
          <w:szCs w:val="24"/>
        </w:rPr>
        <w:t xml:space="preserve"> ulterior stabilirii faptului că valoarea cheltuielilor autorizate la plată </w:t>
      </w:r>
      <w:proofErr w:type="spellStart"/>
      <w:r w:rsidR="00C360EB" w:rsidRPr="00716764">
        <w:rPr>
          <w:rFonts w:asciiTheme="minorHAnsi" w:eastAsia="Times New Roman" w:hAnsiTheme="minorHAnsi" w:cstheme="minorHAnsi"/>
          <w:sz w:val="24"/>
          <w:szCs w:val="24"/>
        </w:rPr>
        <w:t>depăşeşte</w:t>
      </w:r>
      <w:proofErr w:type="spellEnd"/>
      <w:r w:rsidR="00C360EB" w:rsidRPr="00716764">
        <w:rPr>
          <w:rFonts w:asciiTheme="minorHAnsi" w:eastAsia="Times New Roman" w:hAnsiTheme="minorHAnsi" w:cstheme="minorHAnsi"/>
          <w:sz w:val="24"/>
          <w:szCs w:val="24"/>
        </w:rPr>
        <w:t xml:space="preserve"> valoarea avansului acordat, </w:t>
      </w:r>
      <w:proofErr w:type="spellStart"/>
      <w:r w:rsidR="00C360EB" w:rsidRPr="00716764">
        <w:rPr>
          <w:rFonts w:asciiTheme="minorHAnsi" w:eastAsia="Times New Roman" w:hAnsiTheme="minorHAnsi" w:cstheme="minorHAnsi"/>
          <w:sz w:val="24"/>
          <w:szCs w:val="24"/>
        </w:rPr>
        <w:t>garanţia</w:t>
      </w:r>
      <w:proofErr w:type="spellEnd"/>
      <w:r w:rsidR="00C360EB" w:rsidRPr="00716764">
        <w:rPr>
          <w:rFonts w:asciiTheme="minorHAnsi" w:eastAsia="Times New Roman" w:hAnsiTheme="minorHAnsi" w:cstheme="minorHAnsi"/>
          <w:sz w:val="24"/>
          <w:szCs w:val="24"/>
        </w:rPr>
        <w:t xml:space="preserve"> financiară poate fi eliberată.</w:t>
      </w:r>
      <w:r w:rsidRPr="00716764">
        <w:rPr>
          <w:rFonts w:asciiTheme="minorHAnsi" w:eastAsia="Times New Roman" w:hAnsiTheme="minorHAnsi" w:cstheme="minorHAnsi"/>
          <w:b/>
          <w:i/>
          <w:sz w:val="24"/>
          <w:szCs w:val="24"/>
        </w:rPr>
        <w:t xml:space="preserve"> </w:t>
      </w:r>
    </w:p>
    <w:p w14:paraId="102BA700" w14:textId="665AA63A" w:rsidR="00067602" w:rsidRPr="00716764" w:rsidRDefault="00067602" w:rsidP="00991C84">
      <w:pPr>
        <w:spacing w:after="0"/>
        <w:jc w:val="both"/>
        <w:rPr>
          <w:rFonts w:asciiTheme="minorHAnsi" w:eastAsia="Times New Roman" w:hAnsiTheme="minorHAnsi" w:cstheme="minorHAnsi"/>
          <w:sz w:val="24"/>
          <w:szCs w:val="24"/>
        </w:rPr>
      </w:pPr>
    </w:p>
    <w:p w14:paraId="76D656CC" w14:textId="18EDB6C2" w:rsidR="004B77C5" w:rsidRPr="00716764" w:rsidRDefault="004B77C5" w:rsidP="00991C84">
      <w:pPr>
        <w:tabs>
          <w:tab w:val="left" w:pos="0"/>
        </w:tabs>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b/>
          <w:bCs/>
          <w:sz w:val="24"/>
          <w:szCs w:val="24"/>
        </w:rPr>
        <w:t>Beneficiarul care a încasat de la Autoritatea Contractantă plata în avans</w:t>
      </w:r>
      <w:r w:rsidRPr="00716764">
        <w:rPr>
          <w:rFonts w:asciiTheme="minorHAnsi" w:eastAsia="Times New Roman" w:hAnsiTheme="minorHAnsi" w:cstheme="minorHAnsi"/>
          <w:sz w:val="24"/>
          <w:szCs w:val="24"/>
        </w:rPr>
        <w:t xml:space="preserve">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solicită prelungirea perioadei maxime de </w:t>
      </w:r>
      <w:proofErr w:type="spellStart"/>
      <w:r w:rsidRPr="00716764">
        <w:rPr>
          <w:rFonts w:asciiTheme="minorHAnsi" w:eastAsia="Times New Roman" w:hAnsiTheme="minorHAnsi" w:cstheme="minorHAnsi"/>
          <w:sz w:val="24"/>
          <w:szCs w:val="24"/>
        </w:rPr>
        <w:t>execuţie</w:t>
      </w:r>
      <w:proofErr w:type="spellEnd"/>
      <w:r w:rsidRPr="00716764">
        <w:rPr>
          <w:rFonts w:asciiTheme="minorHAnsi" w:eastAsia="Times New Roman" w:hAnsiTheme="minorHAnsi" w:cstheme="minorHAnsi"/>
          <w:sz w:val="24"/>
          <w:szCs w:val="24"/>
        </w:rPr>
        <w:t xml:space="preserve"> aprobate prin contractul de </w:t>
      </w:r>
      <w:proofErr w:type="spellStart"/>
      <w:r w:rsidRPr="00716764">
        <w:rPr>
          <w:rFonts w:asciiTheme="minorHAnsi" w:eastAsia="Times New Roman" w:hAnsiTheme="minorHAnsi" w:cstheme="minorHAnsi"/>
          <w:sz w:val="24"/>
          <w:szCs w:val="24"/>
        </w:rPr>
        <w:t>finanţare</w:t>
      </w:r>
      <w:proofErr w:type="spellEnd"/>
      <w:r w:rsidRPr="00716764">
        <w:rPr>
          <w:rFonts w:asciiTheme="minorHAnsi" w:eastAsia="Times New Roman" w:hAnsiTheme="minorHAnsi" w:cstheme="minorHAnsi"/>
          <w:sz w:val="24"/>
          <w:szCs w:val="24"/>
        </w:rPr>
        <w:t>, este obligat</w:t>
      </w:r>
      <w:r w:rsidR="00920EF3" w:rsidRPr="00716764">
        <w:rPr>
          <w:rFonts w:asciiTheme="minorHAnsi" w:eastAsia="Times New Roman" w:hAnsiTheme="minorHAnsi" w:cstheme="minorHAnsi"/>
          <w:sz w:val="24"/>
          <w:szCs w:val="24"/>
        </w:rPr>
        <w:t xml:space="preserve"> ca,</w:t>
      </w:r>
      <w:r w:rsidR="00B45E3B" w:rsidRPr="00716764">
        <w:rPr>
          <w:rFonts w:asciiTheme="minorHAnsi" w:eastAsia="Times New Roman" w:hAnsiTheme="minorHAnsi" w:cstheme="minorHAnsi"/>
          <w:sz w:val="24"/>
          <w:szCs w:val="24"/>
        </w:rPr>
        <w:t xml:space="preserve"> </w:t>
      </w:r>
      <w:proofErr w:type="spellStart"/>
      <w:r w:rsidR="00B45E3B" w:rsidRPr="00716764">
        <w:rPr>
          <w:rFonts w:asciiTheme="minorHAnsi" w:eastAsia="Times New Roman" w:hAnsiTheme="minorHAnsi" w:cstheme="minorHAnsi"/>
          <w:sz w:val="24"/>
          <w:szCs w:val="24"/>
        </w:rPr>
        <w:t>ȋn</w:t>
      </w:r>
      <w:proofErr w:type="spellEnd"/>
      <w:r w:rsidR="00B45E3B" w:rsidRPr="00716764">
        <w:rPr>
          <w:rFonts w:asciiTheme="minorHAnsi" w:eastAsia="Times New Roman" w:hAnsiTheme="minorHAnsi" w:cstheme="minorHAnsi"/>
          <w:sz w:val="24"/>
          <w:szCs w:val="24"/>
        </w:rPr>
        <w:t xml:space="preserve"> vederea</w:t>
      </w:r>
      <w:r w:rsidR="00920EF3" w:rsidRPr="00716764">
        <w:rPr>
          <w:rFonts w:asciiTheme="minorHAnsi" w:eastAsia="Times New Roman" w:hAnsiTheme="minorHAnsi" w:cstheme="minorHAnsi"/>
          <w:sz w:val="24"/>
          <w:szCs w:val="24"/>
        </w:rPr>
        <w:t xml:space="preserve"> </w:t>
      </w:r>
      <w:r w:rsidRPr="00716764">
        <w:rPr>
          <w:rFonts w:asciiTheme="minorHAnsi" w:eastAsia="Times New Roman" w:hAnsiTheme="minorHAnsi" w:cstheme="minorHAnsi"/>
          <w:sz w:val="24"/>
          <w:szCs w:val="24"/>
        </w:rPr>
        <w:t xml:space="preserve">prelungirii duratei de </w:t>
      </w:r>
      <w:proofErr w:type="spellStart"/>
      <w:r w:rsidRPr="00716764">
        <w:rPr>
          <w:rFonts w:asciiTheme="minorHAnsi" w:eastAsia="Times New Roman" w:hAnsiTheme="minorHAnsi" w:cstheme="minorHAnsi"/>
          <w:sz w:val="24"/>
          <w:szCs w:val="24"/>
        </w:rPr>
        <w:t>execuţie</w:t>
      </w:r>
      <w:proofErr w:type="spellEnd"/>
      <w:r w:rsidRPr="00716764">
        <w:rPr>
          <w:rFonts w:asciiTheme="minorHAnsi" w:eastAsia="Times New Roman" w:hAnsiTheme="minorHAnsi" w:cstheme="minorHAnsi"/>
          <w:sz w:val="24"/>
          <w:szCs w:val="24"/>
        </w:rPr>
        <w:t xml:space="preserve"> </w:t>
      </w:r>
      <w:proofErr w:type="spellStart"/>
      <w:r w:rsidRPr="00716764">
        <w:rPr>
          <w:rFonts w:asciiTheme="minorHAnsi" w:eastAsia="Times New Roman" w:hAnsiTheme="minorHAnsi" w:cstheme="minorHAnsi"/>
          <w:sz w:val="24"/>
          <w:szCs w:val="24"/>
        </w:rPr>
        <w:t>iniţiale</w:t>
      </w:r>
      <w:proofErr w:type="spellEnd"/>
      <w:r w:rsidRPr="00716764">
        <w:rPr>
          <w:rFonts w:asciiTheme="minorHAnsi" w:eastAsia="Times New Roman" w:hAnsiTheme="minorHAnsi" w:cstheme="minorHAnsi"/>
          <w:sz w:val="24"/>
          <w:szCs w:val="24"/>
        </w:rPr>
        <w:t xml:space="preserve"> a contractului să depun</w:t>
      </w:r>
      <w:r w:rsidR="004B4A90" w:rsidRPr="00716764">
        <w:rPr>
          <w:rFonts w:asciiTheme="minorHAnsi" w:eastAsia="Times New Roman" w:hAnsiTheme="minorHAnsi" w:cstheme="minorHAnsi"/>
          <w:sz w:val="24"/>
          <w:szCs w:val="24"/>
        </w:rPr>
        <w:t>ă</w:t>
      </w:r>
      <w:r w:rsidRPr="00716764">
        <w:rPr>
          <w:rFonts w:asciiTheme="minorHAnsi" w:eastAsia="Times New Roman" w:hAnsiTheme="minorHAnsi" w:cstheme="minorHAnsi"/>
          <w:sz w:val="24"/>
          <w:szCs w:val="24"/>
        </w:rPr>
        <w:t xml:space="preserve"> la Autoritatea Contractantă documentul prin care dovedește prelungirea valabilității Scrisorii de Garanție Bancară/Nebancară</w:t>
      </w:r>
      <w:r w:rsidR="00B3264E" w:rsidRPr="00716764">
        <w:rPr>
          <w:rFonts w:asciiTheme="minorHAnsi" w:eastAsia="Times New Roman" w:hAnsiTheme="minorHAnsi" w:cstheme="minorHAnsi"/>
          <w:sz w:val="24"/>
          <w:szCs w:val="24"/>
        </w:rPr>
        <w:t>(înregistrată pe toată perioada de valabilitate a garanției în Registrul special al Băncii Naționale a României)</w:t>
      </w:r>
      <w:r w:rsidRPr="00716764">
        <w:rPr>
          <w:rFonts w:asciiTheme="minorHAnsi" w:eastAsia="Times New Roman" w:hAnsiTheme="minorHAnsi" w:cstheme="minorHAnsi"/>
          <w:sz w:val="24"/>
          <w:szCs w:val="24"/>
        </w:rPr>
        <w:t xml:space="preserve">, care să acopere </w:t>
      </w:r>
      <w:r w:rsidR="00C360EB" w:rsidRPr="00716764">
        <w:rPr>
          <w:rFonts w:asciiTheme="minorHAnsi" w:eastAsia="Times New Roman" w:hAnsiTheme="minorHAnsi" w:cstheme="minorHAnsi"/>
          <w:sz w:val="24"/>
          <w:szCs w:val="24"/>
        </w:rPr>
        <w:t>noul termen</w:t>
      </w:r>
      <w:r w:rsidRPr="00716764">
        <w:rPr>
          <w:rFonts w:asciiTheme="minorHAnsi" w:eastAsia="Times New Roman" w:hAnsiTheme="minorHAnsi" w:cstheme="minorHAnsi"/>
          <w:sz w:val="24"/>
          <w:szCs w:val="24"/>
        </w:rPr>
        <w:t xml:space="preserve"> de </w:t>
      </w:r>
      <w:proofErr w:type="spellStart"/>
      <w:r w:rsidRPr="00716764">
        <w:rPr>
          <w:rFonts w:asciiTheme="minorHAnsi" w:eastAsia="Times New Roman" w:hAnsiTheme="minorHAnsi" w:cstheme="minorHAnsi"/>
          <w:sz w:val="24"/>
          <w:szCs w:val="24"/>
        </w:rPr>
        <w:t>execuţie</w:t>
      </w:r>
      <w:proofErr w:type="spellEnd"/>
      <w:r w:rsidRPr="00716764">
        <w:rPr>
          <w:rFonts w:asciiTheme="minorHAnsi" w:eastAsia="Times New Roman" w:hAnsiTheme="minorHAnsi" w:cstheme="minorHAnsi"/>
          <w:sz w:val="24"/>
          <w:szCs w:val="24"/>
        </w:rPr>
        <w:t xml:space="preserve"> </w:t>
      </w:r>
      <w:r w:rsidR="00C360EB" w:rsidRPr="00716764">
        <w:rPr>
          <w:rFonts w:asciiTheme="minorHAnsi" w:eastAsia="Times New Roman" w:hAnsiTheme="minorHAnsi" w:cstheme="minorHAnsi"/>
          <w:sz w:val="24"/>
          <w:szCs w:val="24"/>
        </w:rPr>
        <w:t xml:space="preserve">solicitat. </w:t>
      </w:r>
    </w:p>
    <w:p w14:paraId="1F0FED0D" w14:textId="77777777" w:rsidR="002F270C" w:rsidRPr="00716764" w:rsidRDefault="002F270C" w:rsidP="00991C84">
      <w:pPr>
        <w:spacing w:after="0"/>
        <w:jc w:val="both"/>
        <w:rPr>
          <w:rFonts w:asciiTheme="minorHAnsi" w:eastAsia="Times New Roman" w:hAnsiTheme="minorHAnsi" w:cstheme="minorHAnsi"/>
          <w:sz w:val="24"/>
          <w:szCs w:val="24"/>
        </w:rPr>
      </w:pPr>
    </w:p>
    <w:p w14:paraId="17CCBDE2" w14:textId="05C0E158" w:rsidR="00B3264E" w:rsidRPr="00716764" w:rsidRDefault="00EC0338" w:rsidP="00991C84">
      <w:pPr>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În cazul în care beneficiarul nu prezintă </w:t>
      </w:r>
      <w:proofErr w:type="spellStart"/>
      <w:r w:rsidRPr="00716764">
        <w:rPr>
          <w:rFonts w:asciiTheme="minorHAnsi" w:eastAsia="Times New Roman" w:hAnsiTheme="minorHAnsi" w:cstheme="minorHAnsi"/>
          <w:sz w:val="24"/>
          <w:szCs w:val="24"/>
        </w:rPr>
        <w:t>Autorităţii</w:t>
      </w:r>
      <w:proofErr w:type="spellEnd"/>
      <w:r w:rsidRPr="00716764">
        <w:rPr>
          <w:rFonts w:asciiTheme="minorHAnsi" w:eastAsia="Times New Roman" w:hAnsiTheme="minorHAnsi" w:cstheme="minorHAnsi"/>
          <w:sz w:val="24"/>
          <w:szCs w:val="24"/>
        </w:rPr>
        <w:t xml:space="preserve"> Contractante dovada prelungirii termenului de valabilitate a </w:t>
      </w:r>
      <w:proofErr w:type="spellStart"/>
      <w:r w:rsidRPr="00716764">
        <w:rPr>
          <w:rFonts w:asciiTheme="minorHAnsi" w:eastAsia="Times New Roman" w:hAnsiTheme="minorHAnsi" w:cstheme="minorHAnsi"/>
          <w:sz w:val="24"/>
          <w:szCs w:val="24"/>
        </w:rPr>
        <w:t>garanţiei</w:t>
      </w:r>
      <w:proofErr w:type="spellEnd"/>
      <w:r w:rsidRPr="00716764">
        <w:rPr>
          <w:rFonts w:asciiTheme="minorHAnsi" w:eastAsia="Times New Roman" w:hAnsiTheme="minorHAnsi" w:cstheme="minorHAnsi"/>
          <w:sz w:val="24"/>
          <w:szCs w:val="24"/>
        </w:rPr>
        <w:t xml:space="preserve"> cu cel </w:t>
      </w:r>
      <w:proofErr w:type="spellStart"/>
      <w:r w:rsidRPr="00716764">
        <w:rPr>
          <w:rFonts w:asciiTheme="minorHAnsi" w:eastAsia="Times New Roman" w:hAnsiTheme="minorHAnsi" w:cstheme="minorHAnsi"/>
          <w:sz w:val="24"/>
          <w:szCs w:val="24"/>
        </w:rPr>
        <w:t>puţin</w:t>
      </w:r>
      <w:proofErr w:type="spellEnd"/>
      <w:r w:rsidRPr="00716764">
        <w:rPr>
          <w:rFonts w:asciiTheme="minorHAnsi" w:eastAsia="Times New Roman" w:hAnsiTheme="minorHAnsi" w:cstheme="minorHAnsi"/>
          <w:sz w:val="24"/>
          <w:szCs w:val="24"/>
        </w:rPr>
        <w:t xml:space="preserve"> 5 zile lucrătoare înainte de expirarea valabilității acesteia, Autoritatea Contractantă va proceda la executarea </w:t>
      </w:r>
      <w:proofErr w:type="spellStart"/>
      <w:r w:rsidRPr="00716764">
        <w:rPr>
          <w:rFonts w:asciiTheme="minorHAnsi" w:eastAsia="Times New Roman" w:hAnsiTheme="minorHAnsi" w:cstheme="minorHAnsi"/>
          <w:sz w:val="24"/>
          <w:szCs w:val="24"/>
        </w:rPr>
        <w:t>garanţiei</w:t>
      </w:r>
      <w:proofErr w:type="spellEnd"/>
      <w:r w:rsidRPr="00716764">
        <w:rPr>
          <w:rFonts w:asciiTheme="minorHAnsi" w:eastAsia="Times New Roman" w:hAnsiTheme="minorHAnsi" w:cstheme="minorHAnsi"/>
          <w:sz w:val="24"/>
          <w:szCs w:val="24"/>
        </w:rPr>
        <w:t>.</w:t>
      </w:r>
    </w:p>
    <w:p w14:paraId="105652BC" w14:textId="77777777" w:rsidR="00221607" w:rsidRPr="00716764" w:rsidRDefault="00221607" w:rsidP="00991C84">
      <w:pPr>
        <w:spacing w:after="0"/>
        <w:jc w:val="both"/>
        <w:rPr>
          <w:rFonts w:asciiTheme="minorHAnsi" w:hAnsiTheme="minorHAnsi" w:cstheme="minorHAnsi"/>
          <w:noProof/>
        </w:rPr>
      </w:pPr>
    </w:p>
    <w:p w14:paraId="5391A311" w14:textId="358A2911" w:rsidR="00C360EB" w:rsidRPr="00716764" w:rsidRDefault="00C360EB" w:rsidP="00991C84">
      <w:pPr>
        <w:spacing w:after="0"/>
        <w:jc w:val="both"/>
        <w:rPr>
          <w:rFonts w:asciiTheme="minorHAnsi" w:eastAsia="Times New Roman" w:hAnsiTheme="minorHAnsi" w:cstheme="minorHAnsi"/>
          <w:sz w:val="24"/>
          <w:szCs w:val="24"/>
        </w:rPr>
      </w:pPr>
      <w:r w:rsidRPr="00716764">
        <w:rPr>
          <w:rFonts w:asciiTheme="minorHAnsi" w:hAnsiTheme="minorHAnsi" w:cstheme="minorHAnsi"/>
          <w:noProof/>
        </w:rPr>
        <w:t>Recuperarea sumei reprezentând avansul acordat şi nejustificat se face prin plată voluntară (în termen de maxim 5 zile lucrătoare), cât şi prin executarea garanţiilor de către Autoritatea Contractantă (după caz), cu perceperea de dobânzi şi penalităţi.</w:t>
      </w:r>
    </w:p>
    <w:p w14:paraId="1490341D" w14:textId="22846E52" w:rsidR="00320834" w:rsidRPr="00716764" w:rsidRDefault="00320834" w:rsidP="00991C84">
      <w:pPr>
        <w:spacing w:after="0"/>
        <w:jc w:val="both"/>
        <w:rPr>
          <w:rFonts w:asciiTheme="minorHAnsi" w:eastAsia="Times New Roman" w:hAnsiTheme="minorHAnsi" w:cstheme="minorHAnsi"/>
          <w:sz w:val="24"/>
          <w:szCs w:val="24"/>
        </w:rPr>
      </w:pPr>
    </w:p>
    <w:p w14:paraId="47C81700" w14:textId="77777777" w:rsidR="002F270C" w:rsidRPr="00716764" w:rsidRDefault="002F270C" w:rsidP="002F270C">
      <w:pPr>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lastRenderedPageBreak/>
        <w:t xml:space="preserve">În cazul în care AFIR constată că suma cheltuielilor reale efectuate, justificată pe bază de documente, care corespund </w:t>
      </w:r>
      <w:proofErr w:type="spellStart"/>
      <w:r w:rsidRPr="00716764">
        <w:rPr>
          <w:rFonts w:asciiTheme="minorHAnsi" w:eastAsia="Times New Roman" w:hAnsiTheme="minorHAnsi" w:cstheme="minorHAnsi"/>
          <w:sz w:val="24"/>
          <w:szCs w:val="24"/>
        </w:rPr>
        <w:t>contribuţiei</w:t>
      </w:r>
      <w:proofErr w:type="spellEnd"/>
      <w:r w:rsidRPr="00716764">
        <w:rPr>
          <w:rFonts w:asciiTheme="minorHAnsi" w:eastAsia="Times New Roman" w:hAnsiTheme="minorHAnsi" w:cstheme="minorHAnsi"/>
          <w:sz w:val="24"/>
          <w:szCs w:val="24"/>
        </w:rPr>
        <w:t xml:space="preserve"> financiare a Uniunii Europene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w:t>
      </w:r>
      <w:proofErr w:type="spellStart"/>
      <w:r w:rsidRPr="00716764">
        <w:rPr>
          <w:rFonts w:asciiTheme="minorHAnsi" w:eastAsia="Times New Roman" w:hAnsiTheme="minorHAnsi" w:cstheme="minorHAnsi"/>
          <w:sz w:val="24"/>
          <w:szCs w:val="24"/>
        </w:rPr>
        <w:t>contribuţiei</w:t>
      </w:r>
      <w:proofErr w:type="spellEnd"/>
      <w:r w:rsidRPr="00716764">
        <w:rPr>
          <w:rFonts w:asciiTheme="minorHAnsi" w:eastAsia="Times New Roman" w:hAnsiTheme="minorHAnsi" w:cstheme="minorHAnsi"/>
          <w:sz w:val="24"/>
          <w:szCs w:val="24"/>
        </w:rPr>
        <w:t xml:space="preserve"> publice </w:t>
      </w:r>
      <w:proofErr w:type="spellStart"/>
      <w:r w:rsidRPr="00716764">
        <w:rPr>
          <w:rFonts w:asciiTheme="minorHAnsi" w:eastAsia="Times New Roman" w:hAnsiTheme="minorHAnsi" w:cstheme="minorHAnsi"/>
          <w:sz w:val="24"/>
          <w:szCs w:val="24"/>
        </w:rPr>
        <w:t>naţionale</w:t>
      </w:r>
      <w:proofErr w:type="spellEnd"/>
      <w:r w:rsidRPr="00716764">
        <w:rPr>
          <w:rFonts w:asciiTheme="minorHAnsi" w:eastAsia="Times New Roman" w:hAnsiTheme="minorHAnsi" w:cstheme="minorHAnsi"/>
          <w:sz w:val="24"/>
          <w:szCs w:val="24"/>
        </w:rPr>
        <w:t xml:space="preserve"> pentru </w:t>
      </w:r>
      <w:proofErr w:type="spellStart"/>
      <w:r w:rsidRPr="00716764">
        <w:rPr>
          <w:rFonts w:asciiTheme="minorHAnsi" w:eastAsia="Times New Roman" w:hAnsiTheme="minorHAnsi" w:cstheme="minorHAnsi"/>
          <w:sz w:val="24"/>
          <w:szCs w:val="24"/>
        </w:rPr>
        <w:t>investiţii</w:t>
      </w:r>
      <w:proofErr w:type="spellEnd"/>
      <w:r w:rsidRPr="00716764">
        <w:rPr>
          <w:rFonts w:asciiTheme="minorHAnsi" w:eastAsia="Times New Roman" w:hAnsiTheme="minorHAnsi" w:cstheme="minorHAnsi"/>
          <w:sz w:val="24"/>
          <w:szCs w:val="24"/>
        </w:rPr>
        <w:t xml:space="preserve">, </w:t>
      </w:r>
      <w:proofErr w:type="spellStart"/>
      <w:r w:rsidRPr="00716764">
        <w:rPr>
          <w:rFonts w:asciiTheme="minorHAnsi" w:eastAsia="Times New Roman" w:hAnsiTheme="minorHAnsi" w:cstheme="minorHAnsi"/>
          <w:sz w:val="24"/>
          <w:szCs w:val="24"/>
        </w:rPr>
        <w:t>depăşeşte</w:t>
      </w:r>
      <w:proofErr w:type="spellEnd"/>
      <w:r w:rsidRPr="00716764">
        <w:rPr>
          <w:rFonts w:asciiTheme="minorHAnsi" w:eastAsia="Times New Roman" w:hAnsiTheme="minorHAnsi" w:cstheme="minorHAnsi"/>
          <w:sz w:val="24"/>
          <w:szCs w:val="24"/>
        </w:rPr>
        <w:t xml:space="preserve"> valoarea avansului acordat, </w:t>
      </w:r>
      <w:proofErr w:type="spellStart"/>
      <w:r w:rsidRPr="00716764">
        <w:rPr>
          <w:rFonts w:asciiTheme="minorHAnsi" w:eastAsia="Times New Roman" w:hAnsiTheme="minorHAnsi" w:cstheme="minorHAnsi"/>
          <w:sz w:val="24"/>
          <w:szCs w:val="24"/>
        </w:rPr>
        <w:t>garanţia</w:t>
      </w:r>
      <w:proofErr w:type="spellEnd"/>
      <w:r w:rsidRPr="00716764">
        <w:rPr>
          <w:rFonts w:asciiTheme="minorHAnsi" w:eastAsia="Times New Roman" w:hAnsiTheme="minorHAnsi" w:cstheme="minorHAnsi"/>
          <w:sz w:val="24"/>
          <w:szCs w:val="24"/>
        </w:rPr>
        <w:t xml:space="preserve"> poate fi eliberată.</w:t>
      </w:r>
    </w:p>
    <w:p w14:paraId="62273CB4" w14:textId="77777777" w:rsidR="002F270C" w:rsidRPr="00716764" w:rsidRDefault="002F270C" w:rsidP="002F270C">
      <w:pPr>
        <w:spacing w:after="0"/>
        <w:jc w:val="both"/>
        <w:rPr>
          <w:rFonts w:asciiTheme="minorHAnsi" w:eastAsia="Times New Roman" w:hAnsiTheme="minorHAnsi" w:cstheme="minorHAnsi"/>
          <w:sz w:val="24"/>
          <w:szCs w:val="24"/>
        </w:rPr>
      </w:pPr>
    </w:p>
    <w:p w14:paraId="1650C033" w14:textId="77777777" w:rsidR="002F270C" w:rsidRPr="00716764" w:rsidRDefault="002F270C" w:rsidP="002F270C">
      <w:pPr>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La cerere, Autoritatea Contractantă va notifica </w:t>
      </w:r>
      <w:proofErr w:type="spellStart"/>
      <w:r w:rsidRPr="00716764">
        <w:rPr>
          <w:rFonts w:asciiTheme="minorHAnsi" w:eastAsia="Times New Roman" w:hAnsiTheme="minorHAnsi" w:cstheme="minorHAnsi"/>
          <w:sz w:val="24"/>
          <w:szCs w:val="24"/>
        </w:rPr>
        <w:t>instituţia</w:t>
      </w:r>
      <w:proofErr w:type="spellEnd"/>
      <w:r w:rsidRPr="00716764">
        <w:rPr>
          <w:rFonts w:asciiTheme="minorHAnsi" w:eastAsia="Times New Roman" w:hAnsiTheme="minorHAnsi" w:cstheme="minorHAnsi"/>
          <w:sz w:val="24"/>
          <w:szCs w:val="24"/>
        </w:rPr>
        <w:t xml:space="preserve"> emitentă a </w:t>
      </w:r>
      <w:proofErr w:type="spellStart"/>
      <w:r w:rsidRPr="00716764">
        <w:rPr>
          <w:rFonts w:asciiTheme="minorHAnsi" w:eastAsia="Times New Roman" w:hAnsiTheme="minorHAnsi" w:cstheme="minorHAnsi"/>
          <w:sz w:val="24"/>
          <w:szCs w:val="24"/>
        </w:rPr>
        <w:t>garanţiei</w:t>
      </w:r>
      <w:proofErr w:type="spellEnd"/>
      <w:r w:rsidRPr="00716764">
        <w:rPr>
          <w:rFonts w:asciiTheme="minorHAnsi" w:eastAsia="Times New Roman" w:hAnsiTheme="minorHAnsi" w:cstheme="minorHAnsi"/>
          <w:sz w:val="24"/>
          <w:szCs w:val="24"/>
        </w:rPr>
        <w:t xml:space="preserve"> cu privire la finalizarea proiectului, justificarea utilizării integrale a avansului acordat beneficiarului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faptul că</w:t>
      </w:r>
    </w:p>
    <w:p w14:paraId="32EA3334" w14:textId="77777777" w:rsidR="002F270C" w:rsidRPr="00716764" w:rsidRDefault="002F270C" w:rsidP="002F270C">
      <w:pPr>
        <w:spacing w:after="0"/>
        <w:jc w:val="both"/>
        <w:rPr>
          <w:rFonts w:asciiTheme="minorHAnsi" w:eastAsia="Times New Roman" w:hAnsiTheme="minorHAnsi" w:cstheme="minorHAnsi"/>
          <w:sz w:val="24"/>
          <w:szCs w:val="24"/>
        </w:rPr>
      </w:pPr>
      <w:proofErr w:type="spellStart"/>
      <w:r w:rsidRPr="00716764">
        <w:rPr>
          <w:rFonts w:asciiTheme="minorHAnsi" w:eastAsia="Times New Roman" w:hAnsiTheme="minorHAnsi" w:cstheme="minorHAnsi"/>
          <w:sz w:val="24"/>
          <w:szCs w:val="24"/>
        </w:rPr>
        <w:t>garanţia</w:t>
      </w:r>
      <w:proofErr w:type="spellEnd"/>
      <w:r w:rsidRPr="00716764">
        <w:rPr>
          <w:rFonts w:asciiTheme="minorHAnsi" w:eastAsia="Times New Roman" w:hAnsiTheme="minorHAnsi" w:cstheme="minorHAnsi"/>
          <w:sz w:val="24"/>
          <w:szCs w:val="24"/>
        </w:rPr>
        <w:t xml:space="preserve"> poate fi eliberată.</w:t>
      </w:r>
    </w:p>
    <w:p w14:paraId="5DBB2117" w14:textId="77777777" w:rsidR="002F270C" w:rsidRPr="00716764" w:rsidRDefault="002F270C" w:rsidP="002F270C">
      <w:pPr>
        <w:spacing w:after="0"/>
        <w:jc w:val="both"/>
        <w:rPr>
          <w:rFonts w:asciiTheme="minorHAnsi" w:eastAsia="Times New Roman" w:hAnsiTheme="minorHAnsi" w:cstheme="minorHAnsi"/>
          <w:sz w:val="24"/>
          <w:szCs w:val="24"/>
        </w:rPr>
      </w:pPr>
    </w:p>
    <w:p w14:paraId="6EF148F8" w14:textId="77777777" w:rsidR="002F270C" w:rsidRPr="00716764" w:rsidRDefault="002F270C" w:rsidP="002F270C">
      <w:pPr>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Sumele reprezentând avansuri acordate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nejustificate la termenele stabilite prin contractul de </w:t>
      </w:r>
      <w:proofErr w:type="spellStart"/>
      <w:r w:rsidRPr="00716764">
        <w:rPr>
          <w:rFonts w:asciiTheme="minorHAnsi" w:eastAsia="Times New Roman" w:hAnsiTheme="minorHAnsi" w:cstheme="minorHAnsi"/>
          <w:sz w:val="24"/>
          <w:szCs w:val="24"/>
        </w:rPr>
        <w:t>finanţare</w:t>
      </w:r>
      <w:proofErr w:type="spellEnd"/>
      <w:r w:rsidRPr="00716764">
        <w:rPr>
          <w:rFonts w:asciiTheme="minorHAnsi" w:eastAsia="Times New Roman" w:hAnsiTheme="minorHAnsi" w:cstheme="minorHAnsi"/>
          <w:sz w:val="24"/>
          <w:szCs w:val="24"/>
        </w:rPr>
        <w:t xml:space="preserve">, precum și în cazul în care se procedează la încetarea contractului de finanțare, înainte de finalizarea implementării proiectului, la solicitarea beneficiarului sau din inițiativa Autorității Contractante, înainte de expirarea termenului de valabilitate a </w:t>
      </w:r>
      <w:proofErr w:type="spellStart"/>
      <w:r w:rsidRPr="00716764">
        <w:rPr>
          <w:rFonts w:asciiTheme="minorHAnsi" w:eastAsia="Times New Roman" w:hAnsiTheme="minorHAnsi" w:cstheme="minorHAnsi"/>
          <w:sz w:val="24"/>
          <w:szCs w:val="24"/>
        </w:rPr>
        <w:t>garanţiei</w:t>
      </w:r>
      <w:proofErr w:type="spellEnd"/>
      <w:r w:rsidRPr="00716764">
        <w:rPr>
          <w:rFonts w:asciiTheme="minorHAnsi" w:eastAsia="Times New Roman" w:hAnsiTheme="minorHAnsi" w:cstheme="minorHAnsi"/>
          <w:sz w:val="24"/>
          <w:szCs w:val="24"/>
        </w:rPr>
        <w:t xml:space="preserve"> pentru care nu s‐a </w:t>
      </w:r>
      <w:proofErr w:type="spellStart"/>
      <w:r w:rsidRPr="00716764">
        <w:rPr>
          <w:rFonts w:asciiTheme="minorHAnsi" w:eastAsia="Times New Roman" w:hAnsiTheme="minorHAnsi" w:cstheme="minorHAnsi"/>
          <w:sz w:val="24"/>
          <w:szCs w:val="24"/>
        </w:rPr>
        <w:t>obţinut</w:t>
      </w:r>
      <w:proofErr w:type="spellEnd"/>
      <w:r w:rsidRPr="00716764">
        <w:rPr>
          <w:rFonts w:asciiTheme="minorHAnsi" w:eastAsia="Times New Roman" w:hAnsiTheme="minorHAnsi" w:cstheme="minorHAnsi"/>
          <w:sz w:val="24"/>
          <w:szCs w:val="24"/>
        </w:rPr>
        <w:t xml:space="preserve"> prelungirea acesteia, se recuperează de Autoritatea Contractantă prin executarea </w:t>
      </w:r>
      <w:proofErr w:type="spellStart"/>
      <w:r w:rsidRPr="00716764">
        <w:rPr>
          <w:rFonts w:asciiTheme="minorHAnsi" w:eastAsia="Times New Roman" w:hAnsiTheme="minorHAnsi" w:cstheme="minorHAnsi"/>
          <w:sz w:val="24"/>
          <w:szCs w:val="24"/>
        </w:rPr>
        <w:t>garanţiei</w:t>
      </w:r>
      <w:proofErr w:type="spellEnd"/>
      <w:r w:rsidRPr="00716764">
        <w:rPr>
          <w:rFonts w:asciiTheme="minorHAnsi" w:eastAsia="Times New Roman" w:hAnsiTheme="minorHAnsi" w:cstheme="minorHAnsi"/>
          <w:sz w:val="24"/>
          <w:szCs w:val="24"/>
        </w:rPr>
        <w:t xml:space="preserve">, cu perceperea de dobânzi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w:t>
      </w:r>
      <w:proofErr w:type="spellStart"/>
      <w:r w:rsidRPr="00716764">
        <w:rPr>
          <w:rFonts w:asciiTheme="minorHAnsi" w:eastAsia="Times New Roman" w:hAnsiTheme="minorHAnsi" w:cstheme="minorHAnsi"/>
          <w:sz w:val="24"/>
          <w:szCs w:val="24"/>
        </w:rPr>
        <w:t>penalităţi</w:t>
      </w:r>
      <w:proofErr w:type="spellEnd"/>
      <w:r w:rsidRPr="00716764">
        <w:rPr>
          <w:rFonts w:asciiTheme="minorHAnsi" w:eastAsia="Times New Roman" w:hAnsiTheme="minorHAnsi" w:cstheme="minorHAnsi"/>
          <w:sz w:val="24"/>
          <w:szCs w:val="24"/>
        </w:rPr>
        <w:t xml:space="preserve"> calculate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datorate pentru perioada cuprinsă între data acordării avansului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data recuperării integrale a acestuia.</w:t>
      </w:r>
    </w:p>
    <w:p w14:paraId="3563460F" w14:textId="77777777" w:rsidR="002F270C" w:rsidRPr="00716764" w:rsidRDefault="002F270C" w:rsidP="00991C84">
      <w:pPr>
        <w:spacing w:after="0"/>
        <w:jc w:val="both"/>
        <w:rPr>
          <w:rFonts w:asciiTheme="minorHAnsi" w:eastAsia="Times New Roman" w:hAnsiTheme="minorHAnsi" w:cstheme="minorHAnsi"/>
          <w:sz w:val="24"/>
          <w:szCs w:val="24"/>
        </w:rPr>
      </w:pPr>
    </w:p>
    <w:p w14:paraId="249D3EA0" w14:textId="77777777" w:rsidR="00785445" w:rsidRPr="00716764" w:rsidRDefault="00785445" w:rsidP="00785445">
      <w:pPr>
        <w:tabs>
          <w:tab w:val="left" w:pos="0"/>
        </w:tabs>
        <w:spacing w:after="0"/>
        <w:ind w:right="442"/>
        <w:jc w:val="both"/>
        <w:rPr>
          <w:rFonts w:asciiTheme="minorHAnsi" w:eastAsia="Times New Roman" w:hAnsiTheme="minorHAnsi" w:cstheme="minorHAnsi"/>
          <w:b/>
          <w:i/>
          <w:noProof/>
          <w:sz w:val="24"/>
          <w:szCs w:val="24"/>
        </w:rPr>
      </w:pPr>
    </w:p>
    <w:p w14:paraId="3F784A74" w14:textId="77777777" w:rsidR="004B77C5" w:rsidRPr="00716764" w:rsidRDefault="004B77C5" w:rsidP="00815E1B">
      <w:pPr>
        <w:tabs>
          <w:tab w:val="left" w:pos="0"/>
        </w:tabs>
        <w:spacing w:after="0"/>
        <w:ind w:right="445"/>
        <w:jc w:val="both"/>
        <w:rPr>
          <w:rFonts w:asciiTheme="minorHAnsi" w:eastAsia="Times New Roman" w:hAnsiTheme="minorHAnsi" w:cstheme="minorHAnsi"/>
          <w:b/>
          <w:bCs/>
          <w:i/>
          <w:iCs/>
          <w:sz w:val="24"/>
          <w:szCs w:val="24"/>
        </w:rPr>
      </w:pPr>
      <w:r w:rsidRPr="00716764">
        <w:rPr>
          <w:rFonts w:asciiTheme="minorHAnsi" w:eastAsia="Times New Roman" w:hAnsiTheme="minorHAnsi" w:cstheme="minorHAnsi"/>
          <w:b/>
          <w:bCs/>
          <w:i/>
          <w:iCs/>
          <w:sz w:val="24"/>
          <w:szCs w:val="24"/>
        </w:rPr>
        <w:t xml:space="preserve">Precizări referitoare la modificarea Contractului de </w:t>
      </w:r>
      <w:proofErr w:type="spellStart"/>
      <w:r w:rsidR="00350290" w:rsidRPr="00716764">
        <w:rPr>
          <w:rFonts w:asciiTheme="minorHAnsi" w:eastAsia="Times New Roman" w:hAnsiTheme="minorHAnsi" w:cstheme="minorHAnsi"/>
          <w:b/>
          <w:bCs/>
          <w:i/>
          <w:iCs/>
          <w:sz w:val="24"/>
          <w:szCs w:val="24"/>
        </w:rPr>
        <w:t>F</w:t>
      </w:r>
      <w:r w:rsidRPr="00716764">
        <w:rPr>
          <w:rFonts w:asciiTheme="minorHAnsi" w:eastAsia="Times New Roman" w:hAnsiTheme="minorHAnsi" w:cstheme="minorHAnsi"/>
          <w:b/>
          <w:bCs/>
          <w:i/>
          <w:iCs/>
          <w:sz w:val="24"/>
          <w:szCs w:val="24"/>
        </w:rPr>
        <w:t>inanţare</w:t>
      </w:r>
      <w:proofErr w:type="spellEnd"/>
      <w:r w:rsidR="00147B79" w:rsidRPr="00716764">
        <w:rPr>
          <w:rFonts w:asciiTheme="minorHAnsi" w:eastAsia="Times New Roman" w:hAnsiTheme="minorHAnsi" w:cstheme="minorHAnsi"/>
          <w:b/>
          <w:bCs/>
          <w:i/>
          <w:iCs/>
          <w:sz w:val="24"/>
          <w:szCs w:val="24"/>
        </w:rPr>
        <w:t>.</w:t>
      </w:r>
    </w:p>
    <w:p w14:paraId="65299B0B" w14:textId="77777777" w:rsidR="00191F0D" w:rsidRPr="00716764" w:rsidRDefault="00191F0D" w:rsidP="00191F0D">
      <w:pPr>
        <w:pStyle w:val="ListParagraph"/>
        <w:numPr>
          <w:ilvl w:val="0"/>
          <w:numId w:val="37"/>
        </w:numPr>
        <w:tabs>
          <w:tab w:val="left" w:pos="0"/>
        </w:tabs>
        <w:ind w:right="445"/>
        <w:jc w:val="both"/>
        <w:rPr>
          <w:rFonts w:asciiTheme="minorHAnsi" w:hAnsiTheme="minorHAnsi" w:cstheme="minorHAnsi"/>
          <w:sz w:val="24"/>
          <w:szCs w:val="24"/>
        </w:rPr>
      </w:pPr>
      <w:r w:rsidRPr="00716764">
        <w:rPr>
          <w:rFonts w:asciiTheme="minorHAnsi" w:hAnsiTheme="minorHAnsi" w:cstheme="minorHAnsi"/>
          <w:sz w:val="24"/>
          <w:szCs w:val="24"/>
        </w:rPr>
        <w:t xml:space="preserve">Beneficiarul poate solicita modificarea Contractului de finanțare în cursul duratei de valabilitate a acestuia stabilită prin contract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nu poate avea efect retroactiv.</w:t>
      </w:r>
    </w:p>
    <w:p w14:paraId="1E328766" w14:textId="77777777" w:rsidR="00191F0D" w:rsidRPr="00716764" w:rsidRDefault="00191F0D" w:rsidP="00191F0D">
      <w:pPr>
        <w:pStyle w:val="ListParagraph"/>
        <w:numPr>
          <w:ilvl w:val="0"/>
          <w:numId w:val="37"/>
        </w:numPr>
        <w:tabs>
          <w:tab w:val="left" w:pos="0"/>
        </w:tabs>
        <w:ind w:right="445"/>
        <w:jc w:val="both"/>
        <w:rPr>
          <w:rFonts w:asciiTheme="minorHAnsi" w:hAnsiTheme="minorHAnsi" w:cstheme="minorHAnsi"/>
          <w:sz w:val="24"/>
          <w:szCs w:val="24"/>
        </w:rPr>
      </w:pPr>
      <w:r w:rsidRPr="00716764">
        <w:rPr>
          <w:rFonts w:asciiTheme="minorHAnsi" w:hAnsiTheme="minorHAnsi" w:cstheme="minorHAnsi"/>
          <w:sz w:val="24"/>
          <w:szCs w:val="24"/>
        </w:rPr>
        <w:t>Beneficiarul poate solicita doar modificări care nu afectează eligibilitatea, selecția,</w:t>
      </w:r>
    </w:p>
    <w:p w14:paraId="6667C274" w14:textId="77777777" w:rsidR="00191F0D" w:rsidRPr="00716764" w:rsidRDefault="00191F0D" w:rsidP="00191F0D">
      <w:pPr>
        <w:pStyle w:val="ListParagraph"/>
        <w:tabs>
          <w:tab w:val="left" w:pos="0"/>
        </w:tabs>
        <w:ind w:right="445"/>
        <w:jc w:val="both"/>
        <w:rPr>
          <w:rFonts w:asciiTheme="minorHAnsi" w:hAnsiTheme="minorHAnsi" w:cstheme="minorHAnsi"/>
          <w:sz w:val="24"/>
          <w:szCs w:val="24"/>
        </w:rPr>
      </w:pPr>
      <w:r w:rsidRPr="00716764">
        <w:rPr>
          <w:rFonts w:asciiTheme="minorHAnsi" w:hAnsiTheme="minorHAnsi" w:cstheme="minorHAnsi"/>
          <w:sz w:val="24"/>
          <w:szCs w:val="24"/>
        </w:rPr>
        <w:t>funcționalitatea și obiectivul proiectului (de ex. nu se vor accepta modificări și înlocuiri de clădiri, schimbarea locației și a obiectivelor).</w:t>
      </w:r>
    </w:p>
    <w:p w14:paraId="1D887364" w14:textId="679B52D4" w:rsidR="00191F0D" w:rsidRPr="00716764" w:rsidRDefault="00191F0D" w:rsidP="003F556E">
      <w:pPr>
        <w:pStyle w:val="ListParagraph"/>
        <w:numPr>
          <w:ilvl w:val="0"/>
          <w:numId w:val="37"/>
        </w:numPr>
        <w:tabs>
          <w:tab w:val="left" w:pos="0"/>
        </w:tabs>
        <w:ind w:right="445"/>
        <w:jc w:val="both"/>
        <w:rPr>
          <w:rFonts w:asciiTheme="minorHAnsi" w:hAnsiTheme="minorHAnsi" w:cstheme="minorHAnsi"/>
          <w:sz w:val="24"/>
          <w:szCs w:val="24"/>
        </w:rPr>
      </w:pPr>
      <w:r w:rsidRPr="00716764">
        <w:rPr>
          <w:rFonts w:asciiTheme="minorHAnsi" w:hAnsiTheme="minorHAnsi" w:cstheme="minorHAnsi"/>
          <w:sz w:val="24"/>
          <w:szCs w:val="24"/>
        </w:rPr>
        <w:t xml:space="preserve">Modificarea contractului se va face cu acordul ambelor </w:t>
      </w:r>
      <w:proofErr w:type="spellStart"/>
      <w:r w:rsidRPr="00716764">
        <w:rPr>
          <w:rFonts w:asciiTheme="minorHAnsi" w:hAnsiTheme="minorHAnsi" w:cstheme="minorHAnsi"/>
          <w:sz w:val="24"/>
          <w:szCs w:val="24"/>
        </w:rPr>
        <w:t>părţi</w:t>
      </w:r>
      <w:proofErr w:type="spellEnd"/>
      <w:r w:rsidRPr="00716764">
        <w:rPr>
          <w:rFonts w:asciiTheme="minorHAnsi" w:hAnsiTheme="minorHAnsi" w:cstheme="minorHAnsi"/>
          <w:sz w:val="24"/>
          <w:szCs w:val="24"/>
        </w:rPr>
        <w:t xml:space="preserve"> contractante, cu </w:t>
      </w:r>
      <w:proofErr w:type="spellStart"/>
      <w:r w:rsidRPr="00716764">
        <w:rPr>
          <w:rFonts w:asciiTheme="minorHAnsi" w:hAnsiTheme="minorHAnsi" w:cstheme="minorHAnsi"/>
          <w:sz w:val="24"/>
          <w:szCs w:val="24"/>
        </w:rPr>
        <w:t>excepţia</w:t>
      </w:r>
      <w:proofErr w:type="spellEnd"/>
      <w:r w:rsidRPr="00716764">
        <w:rPr>
          <w:rFonts w:asciiTheme="minorHAnsi" w:hAnsiTheme="minorHAnsi" w:cstheme="minorHAnsi"/>
          <w:sz w:val="24"/>
          <w:szCs w:val="24"/>
        </w:rPr>
        <w:t xml:space="preserve"> </w:t>
      </w:r>
      <w:proofErr w:type="spellStart"/>
      <w:r w:rsidRPr="00716764">
        <w:rPr>
          <w:rFonts w:asciiTheme="minorHAnsi" w:hAnsiTheme="minorHAnsi" w:cstheme="minorHAnsi"/>
          <w:sz w:val="24"/>
          <w:szCs w:val="24"/>
        </w:rPr>
        <w:t>situaţiilor</w:t>
      </w:r>
      <w:proofErr w:type="spellEnd"/>
      <w:r w:rsidRPr="00716764">
        <w:rPr>
          <w:rFonts w:asciiTheme="minorHAnsi" w:hAnsiTheme="minorHAnsi" w:cstheme="minorHAnsi"/>
          <w:sz w:val="24"/>
          <w:szCs w:val="24"/>
        </w:rPr>
        <w:t xml:space="preserve"> în care intervin modificări ale </w:t>
      </w:r>
      <w:proofErr w:type="spellStart"/>
      <w:r w:rsidRPr="00716764">
        <w:rPr>
          <w:rFonts w:asciiTheme="minorHAnsi" w:hAnsiTheme="minorHAnsi" w:cstheme="minorHAnsi"/>
          <w:sz w:val="24"/>
          <w:szCs w:val="24"/>
        </w:rPr>
        <w:t>legislaţiei</w:t>
      </w:r>
      <w:proofErr w:type="spellEnd"/>
      <w:r w:rsidRPr="00716764">
        <w:rPr>
          <w:rFonts w:asciiTheme="minorHAnsi" w:hAnsiTheme="minorHAnsi" w:cstheme="minorHAnsi"/>
          <w:sz w:val="24"/>
          <w:szCs w:val="24"/>
        </w:rPr>
        <w:t xml:space="preserve"> aplicabile </w:t>
      </w:r>
      <w:proofErr w:type="spellStart"/>
      <w:r w:rsidRPr="00716764">
        <w:rPr>
          <w:rFonts w:asciiTheme="minorHAnsi" w:hAnsiTheme="minorHAnsi" w:cstheme="minorHAnsi"/>
          <w:sz w:val="24"/>
          <w:szCs w:val="24"/>
        </w:rPr>
        <w:t>finanţării</w:t>
      </w:r>
      <w:proofErr w:type="spellEnd"/>
      <w:r w:rsidRPr="00716764">
        <w:rPr>
          <w:rFonts w:asciiTheme="minorHAnsi" w:hAnsiTheme="minorHAnsi" w:cstheme="minorHAnsi"/>
          <w:sz w:val="24"/>
          <w:szCs w:val="24"/>
        </w:rPr>
        <w:t xml:space="preserve"> nerambursabile, când</w:t>
      </w:r>
      <w:r w:rsidR="00E8479D" w:rsidRPr="00716764">
        <w:rPr>
          <w:rFonts w:asciiTheme="minorHAnsi" w:hAnsiTheme="minorHAnsi" w:cstheme="minorHAnsi"/>
          <w:sz w:val="24"/>
          <w:szCs w:val="24"/>
        </w:rPr>
        <w:t xml:space="preserve"> </w:t>
      </w:r>
      <w:r w:rsidRPr="00716764">
        <w:rPr>
          <w:rFonts w:asciiTheme="minorHAnsi" w:hAnsiTheme="minorHAnsi" w:cstheme="minorHAnsi"/>
          <w:sz w:val="24"/>
          <w:szCs w:val="24"/>
        </w:rPr>
        <w:t>Autoritatea Contractantă va notifica în scris beneficiarul cu privire la aceste modificări, iar</w:t>
      </w:r>
      <w:r w:rsidR="00E8479D" w:rsidRPr="00716764">
        <w:rPr>
          <w:rFonts w:asciiTheme="minorHAnsi" w:hAnsiTheme="minorHAnsi" w:cstheme="minorHAnsi"/>
          <w:sz w:val="24"/>
          <w:szCs w:val="24"/>
        </w:rPr>
        <w:t xml:space="preserve"> </w:t>
      </w:r>
      <w:r w:rsidRPr="00716764">
        <w:rPr>
          <w:rFonts w:asciiTheme="minorHAnsi" w:hAnsiTheme="minorHAnsi" w:cstheme="minorHAnsi"/>
          <w:sz w:val="24"/>
          <w:szCs w:val="24"/>
        </w:rPr>
        <w:t>beneficiarul se obligă a le respecta întocmai.</w:t>
      </w:r>
    </w:p>
    <w:p w14:paraId="2BEEBF47" w14:textId="77777777" w:rsidR="00E8479D" w:rsidRPr="00716764" w:rsidRDefault="00191F0D" w:rsidP="00191F0D">
      <w:pPr>
        <w:pStyle w:val="ListParagraph"/>
        <w:numPr>
          <w:ilvl w:val="0"/>
          <w:numId w:val="37"/>
        </w:numPr>
        <w:tabs>
          <w:tab w:val="left" w:pos="0"/>
        </w:tabs>
        <w:ind w:right="445"/>
        <w:jc w:val="both"/>
        <w:rPr>
          <w:rFonts w:asciiTheme="minorHAnsi" w:hAnsiTheme="minorHAnsi" w:cstheme="minorHAnsi"/>
          <w:sz w:val="24"/>
          <w:szCs w:val="24"/>
        </w:rPr>
      </w:pPr>
      <w:r w:rsidRPr="00716764">
        <w:rPr>
          <w:rFonts w:asciiTheme="minorHAnsi" w:hAnsiTheme="minorHAnsi" w:cstheme="minorHAnsi"/>
          <w:sz w:val="24"/>
          <w:szCs w:val="24"/>
        </w:rPr>
        <w:t xml:space="preserve">Beneficiarul poate efectua modificări tehnice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financiare, în sensul realocărilor între liniile</w:t>
      </w:r>
      <w:r w:rsidR="00E8479D" w:rsidRPr="00716764">
        <w:rPr>
          <w:rFonts w:asciiTheme="minorHAnsi" w:hAnsiTheme="minorHAnsi" w:cstheme="minorHAnsi"/>
          <w:sz w:val="24"/>
          <w:szCs w:val="24"/>
        </w:rPr>
        <w:t xml:space="preserve"> </w:t>
      </w:r>
      <w:r w:rsidRPr="00716764">
        <w:rPr>
          <w:rFonts w:asciiTheme="minorHAnsi" w:hAnsiTheme="minorHAnsi" w:cstheme="minorHAnsi"/>
          <w:sz w:val="24"/>
          <w:szCs w:val="24"/>
        </w:rPr>
        <w:t>bugetare, dacă acestea nu schimbă scopul principal al proiectului, și nu afectează</w:t>
      </w:r>
      <w:r w:rsidR="00E8479D" w:rsidRPr="00716764">
        <w:rPr>
          <w:rFonts w:asciiTheme="minorHAnsi" w:hAnsiTheme="minorHAnsi" w:cstheme="minorHAnsi"/>
          <w:sz w:val="24"/>
          <w:szCs w:val="24"/>
        </w:rPr>
        <w:t xml:space="preserve"> </w:t>
      </w:r>
      <w:r w:rsidRPr="00716764">
        <w:rPr>
          <w:rFonts w:asciiTheme="minorHAnsi" w:hAnsiTheme="minorHAnsi" w:cstheme="minorHAnsi"/>
          <w:sz w:val="24"/>
          <w:szCs w:val="24"/>
        </w:rPr>
        <w:t>funcționalitatea investiției, criteriile de eligibilitate și selecție pentru care proiectul a fost</w:t>
      </w:r>
      <w:r w:rsidR="00E8479D" w:rsidRPr="00716764">
        <w:rPr>
          <w:rFonts w:asciiTheme="minorHAnsi" w:hAnsiTheme="minorHAnsi" w:cstheme="minorHAnsi"/>
          <w:sz w:val="24"/>
          <w:szCs w:val="24"/>
        </w:rPr>
        <w:t xml:space="preserve"> </w:t>
      </w:r>
      <w:r w:rsidRPr="00716764">
        <w:rPr>
          <w:rFonts w:asciiTheme="minorHAnsi" w:hAnsiTheme="minorHAnsi" w:cstheme="minorHAnsi"/>
          <w:sz w:val="24"/>
          <w:szCs w:val="24"/>
        </w:rPr>
        <w:t>selectat și contractat iar modificarea financiară se limitează la transferul de maxim 10% din</w:t>
      </w:r>
      <w:r w:rsidR="00E8479D" w:rsidRPr="00716764">
        <w:rPr>
          <w:rFonts w:asciiTheme="minorHAnsi" w:hAnsiTheme="minorHAnsi" w:cstheme="minorHAnsi"/>
          <w:sz w:val="24"/>
          <w:szCs w:val="24"/>
        </w:rPr>
        <w:t xml:space="preserve"> </w:t>
      </w:r>
      <w:r w:rsidRPr="00716764">
        <w:rPr>
          <w:rFonts w:asciiTheme="minorHAnsi" w:hAnsiTheme="minorHAnsi" w:cstheme="minorHAnsi"/>
          <w:sz w:val="24"/>
          <w:szCs w:val="24"/>
        </w:rPr>
        <w:t>suma înscrisă inițial în cadrul bugetului între capitole bugetare de cheltuieli eligibile.</w:t>
      </w:r>
    </w:p>
    <w:p w14:paraId="48085048" w14:textId="10036776" w:rsidR="00191F0D" w:rsidRPr="00716764" w:rsidRDefault="00191F0D" w:rsidP="00191F0D">
      <w:pPr>
        <w:pStyle w:val="ListParagraph"/>
        <w:numPr>
          <w:ilvl w:val="0"/>
          <w:numId w:val="37"/>
        </w:numPr>
        <w:tabs>
          <w:tab w:val="left" w:pos="0"/>
        </w:tabs>
        <w:ind w:right="445"/>
        <w:jc w:val="both"/>
        <w:rPr>
          <w:rFonts w:asciiTheme="minorHAnsi" w:hAnsiTheme="minorHAnsi" w:cstheme="minorHAnsi"/>
          <w:sz w:val="24"/>
          <w:szCs w:val="24"/>
        </w:rPr>
      </w:pPr>
      <w:r w:rsidRPr="00716764">
        <w:rPr>
          <w:rFonts w:asciiTheme="minorHAnsi" w:hAnsiTheme="minorHAnsi" w:cstheme="minorHAnsi"/>
          <w:sz w:val="24"/>
          <w:szCs w:val="24"/>
        </w:rPr>
        <w:t>Beneficiarul va transmite Autorității Contractante bugetul modificat, prin intermediul unei</w:t>
      </w:r>
      <w:r w:rsidR="009F77FD" w:rsidRPr="00716764">
        <w:rPr>
          <w:rFonts w:asciiTheme="minorHAnsi" w:hAnsiTheme="minorHAnsi" w:cstheme="minorHAnsi"/>
          <w:sz w:val="24"/>
          <w:szCs w:val="24"/>
        </w:rPr>
        <w:t xml:space="preserve"> </w:t>
      </w:r>
      <w:r w:rsidRPr="00716764">
        <w:rPr>
          <w:rFonts w:asciiTheme="minorHAnsi" w:hAnsiTheme="minorHAnsi" w:cstheme="minorHAnsi"/>
          <w:sz w:val="24"/>
          <w:szCs w:val="24"/>
        </w:rPr>
        <w:t xml:space="preserve">notificări în care justifică modificarea, </w:t>
      </w:r>
      <w:proofErr w:type="spellStart"/>
      <w:r w:rsidRPr="00716764">
        <w:rPr>
          <w:rFonts w:asciiTheme="minorHAnsi" w:hAnsiTheme="minorHAnsi" w:cstheme="minorHAnsi"/>
          <w:sz w:val="24"/>
          <w:szCs w:val="24"/>
        </w:rPr>
        <w:t>însoţit</w:t>
      </w:r>
      <w:proofErr w:type="spellEnd"/>
      <w:r w:rsidRPr="00716764">
        <w:rPr>
          <w:rFonts w:asciiTheme="minorHAnsi" w:hAnsiTheme="minorHAnsi" w:cstheme="minorHAnsi"/>
          <w:sz w:val="24"/>
          <w:szCs w:val="24"/>
        </w:rPr>
        <w:t xml:space="preserve"> de devizul general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devizul pe obiecte</w:t>
      </w:r>
      <w:r w:rsidR="009F77FD" w:rsidRPr="00716764">
        <w:rPr>
          <w:rFonts w:asciiTheme="minorHAnsi" w:hAnsiTheme="minorHAnsi" w:cstheme="minorHAnsi"/>
          <w:sz w:val="24"/>
          <w:szCs w:val="24"/>
        </w:rPr>
        <w:t xml:space="preserve"> </w:t>
      </w:r>
      <w:r w:rsidRPr="00716764">
        <w:rPr>
          <w:rFonts w:asciiTheme="minorHAnsi" w:hAnsiTheme="minorHAnsi" w:cstheme="minorHAnsi"/>
          <w:sz w:val="24"/>
          <w:szCs w:val="24"/>
        </w:rPr>
        <w:t>refăcute, în termen de maxim 10 zile lucrătoare de la data modificării acestuia, fără a fi însă</w:t>
      </w:r>
      <w:r w:rsidR="009F77FD" w:rsidRPr="00716764">
        <w:rPr>
          <w:rFonts w:asciiTheme="minorHAnsi" w:hAnsiTheme="minorHAnsi" w:cstheme="minorHAnsi"/>
          <w:sz w:val="24"/>
          <w:szCs w:val="24"/>
        </w:rPr>
        <w:t xml:space="preserve"> </w:t>
      </w:r>
      <w:r w:rsidRPr="00716764">
        <w:rPr>
          <w:rFonts w:asciiTheme="minorHAnsi" w:hAnsiTheme="minorHAnsi" w:cstheme="minorHAnsi"/>
          <w:sz w:val="24"/>
          <w:szCs w:val="24"/>
        </w:rPr>
        <w:t xml:space="preserve">necesară amendarea Contractului de finanțare prin act </w:t>
      </w:r>
      <w:proofErr w:type="spellStart"/>
      <w:r w:rsidRPr="00716764">
        <w:rPr>
          <w:rFonts w:asciiTheme="minorHAnsi" w:hAnsiTheme="minorHAnsi" w:cstheme="minorHAnsi"/>
          <w:sz w:val="24"/>
          <w:szCs w:val="24"/>
        </w:rPr>
        <w:t>adiţional</w:t>
      </w:r>
      <w:proofErr w:type="spellEnd"/>
      <w:r w:rsidRPr="00716764">
        <w:rPr>
          <w:rFonts w:asciiTheme="minorHAnsi" w:hAnsiTheme="minorHAnsi" w:cstheme="minorHAnsi"/>
          <w:sz w:val="24"/>
          <w:szCs w:val="24"/>
        </w:rPr>
        <w:t>.</w:t>
      </w:r>
    </w:p>
    <w:p w14:paraId="68443FD4" w14:textId="77777777" w:rsidR="00B330E0" w:rsidRPr="00716764" w:rsidRDefault="00B330E0" w:rsidP="00B330E0">
      <w:pPr>
        <w:tabs>
          <w:tab w:val="left" w:pos="0"/>
        </w:tabs>
        <w:ind w:right="445"/>
        <w:jc w:val="both"/>
        <w:rPr>
          <w:rFonts w:asciiTheme="minorHAnsi" w:hAnsiTheme="minorHAnsi" w:cstheme="minorHAnsi"/>
          <w:sz w:val="24"/>
          <w:szCs w:val="24"/>
        </w:rPr>
      </w:pPr>
    </w:p>
    <w:p w14:paraId="57B7D373" w14:textId="758C39A6" w:rsidR="00B330E0" w:rsidRPr="00716764" w:rsidRDefault="00B330E0" w:rsidP="003F556E">
      <w:pPr>
        <w:tabs>
          <w:tab w:val="left" w:pos="0"/>
        </w:tabs>
        <w:ind w:right="445"/>
        <w:jc w:val="both"/>
        <w:rPr>
          <w:rFonts w:asciiTheme="minorHAnsi" w:hAnsiTheme="minorHAnsi" w:cstheme="minorHAnsi"/>
          <w:b/>
          <w:bCs/>
          <w:sz w:val="24"/>
          <w:szCs w:val="24"/>
        </w:rPr>
      </w:pPr>
      <w:proofErr w:type="spellStart"/>
      <w:r w:rsidRPr="00716764">
        <w:rPr>
          <w:rFonts w:asciiTheme="minorHAnsi" w:hAnsiTheme="minorHAnsi" w:cstheme="minorHAnsi"/>
          <w:b/>
          <w:bCs/>
          <w:sz w:val="24"/>
          <w:szCs w:val="24"/>
        </w:rPr>
        <w:t>Atenţie</w:t>
      </w:r>
      <w:proofErr w:type="spellEnd"/>
      <w:r w:rsidRPr="00716764">
        <w:rPr>
          <w:rFonts w:asciiTheme="minorHAnsi" w:hAnsiTheme="minorHAnsi" w:cstheme="minorHAnsi"/>
          <w:b/>
          <w:bCs/>
          <w:sz w:val="24"/>
          <w:szCs w:val="24"/>
        </w:rPr>
        <w:t xml:space="preserve">! Solicitările de modificare a contractului se încarcă </w:t>
      </w:r>
      <w:proofErr w:type="spellStart"/>
      <w:r w:rsidRPr="00716764">
        <w:rPr>
          <w:rFonts w:asciiTheme="minorHAnsi" w:hAnsiTheme="minorHAnsi" w:cstheme="minorHAnsi"/>
          <w:b/>
          <w:bCs/>
          <w:sz w:val="24"/>
          <w:szCs w:val="24"/>
        </w:rPr>
        <w:t>şi</w:t>
      </w:r>
      <w:proofErr w:type="spellEnd"/>
      <w:r w:rsidRPr="00716764">
        <w:rPr>
          <w:rFonts w:asciiTheme="minorHAnsi" w:hAnsiTheme="minorHAnsi" w:cstheme="minorHAnsi"/>
          <w:b/>
          <w:bCs/>
          <w:sz w:val="24"/>
          <w:szCs w:val="24"/>
        </w:rPr>
        <w:t xml:space="preserve"> se transmit exclusiv din contul</w:t>
      </w:r>
      <w:r w:rsidR="007D3661" w:rsidRPr="00716764">
        <w:rPr>
          <w:rFonts w:asciiTheme="minorHAnsi" w:hAnsiTheme="minorHAnsi" w:cstheme="minorHAnsi"/>
          <w:b/>
          <w:bCs/>
          <w:sz w:val="24"/>
          <w:szCs w:val="24"/>
        </w:rPr>
        <w:t xml:space="preserve"> </w:t>
      </w:r>
      <w:r w:rsidRPr="00716764">
        <w:rPr>
          <w:rFonts w:asciiTheme="minorHAnsi" w:hAnsiTheme="minorHAnsi" w:cstheme="minorHAnsi"/>
          <w:b/>
          <w:bCs/>
          <w:sz w:val="24"/>
          <w:szCs w:val="24"/>
        </w:rPr>
        <w:t>fiecărui beneficiar deschis în cadrul portalului www.afir.ro</w:t>
      </w:r>
      <w:r w:rsidRPr="00716764">
        <w:rPr>
          <w:rFonts w:asciiTheme="minorHAnsi" w:hAnsiTheme="minorHAnsi" w:cstheme="minorHAnsi"/>
          <w:sz w:val="24"/>
          <w:szCs w:val="24"/>
        </w:rPr>
        <w:t>.</w:t>
      </w:r>
    </w:p>
    <w:p w14:paraId="33382165" w14:textId="77777777" w:rsidR="000B6AF0" w:rsidRPr="00716764" w:rsidRDefault="000B6AF0" w:rsidP="00991C84">
      <w:pPr>
        <w:spacing w:after="0"/>
        <w:jc w:val="both"/>
        <w:rPr>
          <w:rFonts w:asciiTheme="minorHAnsi" w:eastAsia="Times New Roman" w:hAnsiTheme="minorHAnsi" w:cstheme="minorHAnsi"/>
          <w:b/>
          <w:bCs/>
          <w:sz w:val="24"/>
          <w:szCs w:val="24"/>
        </w:rPr>
      </w:pPr>
    </w:p>
    <w:p w14:paraId="0B65F497" w14:textId="2BF34D7D" w:rsidR="004B77C5" w:rsidRPr="00716764" w:rsidRDefault="004B77C5" w:rsidP="00991C84">
      <w:pPr>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b/>
          <w:bCs/>
          <w:sz w:val="24"/>
          <w:szCs w:val="24"/>
        </w:rPr>
        <w:t xml:space="preserve">În cazul constatării unei nereguli cu privire la încheierea ori executarea Contractului, inclusiv în cazul în care beneficiarul este declarat în stare de incapacitate de plată sau a fost </w:t>
      </w:r>
      <w:proofErr w:type="spellStart"/>
      <w:r w:rsidRPr="00716764">
        <w:rPr>
          <w:rFonts w:asciiTheme="minorHAnsi" w:eastAsia="Times New Roman" w:hAnsiTheme="minorHAnsi" w:cstheme="minorHAnsi"/>
          <w:b/>
          <w:bCs/>
          <w:sz w:val="24"/>
          <w:szCs w:val="24"/>
        </w:rPr>
        <w:t>declanşată</w:t>
      </w:r>
      <w:proofErr w:type="spellEnd"/>
      <w:r w:rsidRPr="00716764">
        <w:rPr>
          <w:rFonts w:asciiTheme="minorHAnsi" w:eastAsia="Times New Roman" w:hAnsiTheme="minorHAnsi" w:cstheme="minorHAnsi"/>
          <w:b/>
          <w:bCs/>
          <w:sz w:val="24"/>
          <w:szCs w:val="24"/>
        </w:rPr>
        <w:t xml:space="preserve"> </w:t>
      </w:r>
      <w:r w:rsidRPr="00716764">
        <w:rPr>
          <w:rFonts w:asciiTheme="minorHAnsi" w:eastAsia="Times New Roman" w:hAnsiTheme="minorHAnsi" w:cstheme="minorHAnsi"/>
          <w:b/>
          <w:bCs/>
          <w:sz w:val="24"/>
          <w:szCs w:val="24"/>
        </w:rPr>
        <w:lastRenderedPageBreak/>
        <w:t xml:space="preserve">procedura </w:t>
      </w:r>
      <w:proofErr w:type="spellStart"/>
      <w:r w:rsidRPr="00716764">
        <w:rPr>
          <w:rFonts w:asciiTheme="minorHAnsi" w:eastAsia="Times New Roman" w:hAnsiTheme="minorHAnsi" w:cstheme="minorHAnsi"/>
          <w:b/>
          <w:bCs/>
          <w:sz w:val="24"/>
          <w:szCs w:val="24"/>
        </w:rPr>
        <w:t>insolvenţei</w:t>
      </w:r>
      <w:proofErr w:type="spellEnd"/>
      <w:r w:rsidRPr="00716764">
        <w:rPr>
          <w:rFonts w:asciiTheme="minorHAnsi" w:eastAsia="Times New Roman" w:hAnsiTheme="minorHAnsi" w:cstheme="minorHAnsi"/>
          <w:b/>
          <w:bCs/>
          <w:sz w:val="24"/>
          <w:szCs w:val="24"/>
        </w:rPr>
        <w:t xml:space="preserve">/falimentului, </w:t>
      </w:r>
      <w:r w:rsidR="00B44D68" w:rsidRPr="00716764">
        <w:rPr>
          <w:rFonts w:asciiTheme="minorHAnsi" w:eastAsia="Times New Roman" w:hAnsiTheme="minorHAnsi" w:cstheme="minorHAnsi"/>
          <w:b/>
          <w:bCs/>
          <w:sz w:val="24"/>
          <w:szCs w:val="24"/>
        </w:rPr>
        <w:t xml:space="preserve">în cazul nerespectării condițiilor de eligibilitate și criteriilor de selecție </w:t>
      </w:r>
      <w:r w:rsidRPr="00716764">
        <w:rPr>
          <w:rFonts w:asciiTheme="minorHAnsi" w:eastAsia="Times New Roman" w:hAnsiTheme="minorHAnsi" w:cstheme="minorHAnsi"/>
          <w:b/>
          <w:bCs/>
          <w:sz w:val="24"/>
          <w:szCs w:val="24"/>
        </w:rPr>
        <w:t xml:space="preserve">precum </w:t>
      </w:r>
      <w:proofErr w:type="spellStart"/>
      <w:r w:rsidRPr="00716764">
        <w:rPr>
          <w:rFonts w:asciiTheme="minorHAnsi" w:eastAsia="Times New Roman" w:hAnsiTheme="minorHAnsi" w:cstheme="minorHAnsi"/>
          <w:b/>
          <w:bCs/>
          <w:sz w:val="24"/>
          <w:szCs w:val="24"/>
        </w:rPr>
        <w:t>şi</w:t>
      </w:r>
      <w:proofErr w:type="spellEnd"/>
      <w:r w:rsidRPr="00716764">
        <w:rPr>
          <w:rFonts w:asciiTheme="minorHAnsi" w:eastAsia="Times New Roman" w:hAnsiTheme="minorHAnsi" w:cstheme="minorHAnsi"/>
          <w:b/>
          <w:bCs/>
          <w:sz w:val="24"/>
          <w:szCs w:val="24"/>
        </w:rPr>
        <w:t xml:space="preserve"> în </w:t>
      </w:r>
      <w:proofErr w:type="spellStart"/>
      <w:r w:rsidRPr="00716764">
        <w:rPr>
          <w:rFonts w:asciiTheme="minorHAnsi" w:eastAsia="Times New Roman" w:hAnsiTheme="minorHAnsi" w:cstheme="minorHAnsi"/>
          <w:b/>
          <w:bCs/>
          <w:sz w:val="24"/>
          <w:szCs w:val="24"/>
        </w:rPr>
        <w:t>situaţia</w:t>
      </w:r>
      <w:proofErr w:type="spellEnd"/>
      <w:r w:rsidRPr="00716764">
        <w:rPr>
          <w:rFonts w:asciiTheme="minorHAnsi" w:eastAsia="Times New Roman" w:hAnsiTheme="minorHAnsi" w:cstheme="minorHAnsi"/>
          <w:b/>
          <w:bCs/>
          <w:sz w:val="24"/>
          <w:szCs w:val="24"/>
        </w:rPr>
        <w:t xml:space="preserve"> în care Autoritatea Contractantă constată că cele declarate pe proprie răspundere de beneficiar, prin </w:t>
      </w:r>
      <w:proofErr w:type="spellStart"/>
      <w:r w:rsidRPr="00716764">
        <w:rPr>
          <w:rFonts w:asciiTheme="minorHAnsi" w:eastAsia="Times New Roman" w:hAnsiTheme="minorHAnsi" w:cstheme="minorHAnsi"/>
          <w:b/>
          <w:bCs/>
          <w:sz w:val="24"/>
          <w:szCs w:val="24"/>
        </w:rPr>
        <w:t>reprezentanţii</w:t>
      </w:r>
      <w:proofErr w:type="spellEnd"/>
      <w:r w:rsidRPr="00716764">
        <w:rPr>
          <w:rFonts w:asciiTheme="minorHAnsi" w:eastAsia="Times New Roman" w:hAnsiTheme="minorHAnsi" w:cstheme="minorHAnsi"/>
          <w:b/>
          <w:bCs/>
          <w:sz w:val="24"/>
          <w:szCs w:val="24"/>
        </w:rPr>
        <w:t xml:space="preserve"> săi, nu corespund </w:t>
      </w:r>
      <w:proofErr w:type="spellStart"/>
      <w:r w:rsidRPr="00716764">
        <w:rPr>
          <w:rFonts w:asciiTheme="minorHAnsi" w:eastAsia="Times New Roman" w:hAnsiTheme="minorHAnsi" w:cstheme="minorHAnsi"/>
          <w:b/>
          <w:bCs/>
          <w:sz w:val="24"/>
          <w:szCs w:val="24"/>
        </w:rPr>
        <w:t>realităţii</w:t>
      </w:r>
      <w:proofErr w:type="spellEnd"/>
      <w:r w:rsidRPr="00716764">
        <w:rPr>
          <w:rFonts w:asciiTheme="minorHAnsi" w:eastAsia="Times New Roman" w:hAnsiTheme="minorHAnsi" w:cstheme="minorHAnsi"/>
          <w:b/>
          <w:bCs/>
          <w:sz w:val="24"/>
          <w:szCs w:val="24"/>
        </w:rPr>
        <w:t xml:space="preserve"> sau documentele/</w:t>
      </w:r>
      <w:proofErr w:type="spellStart"/>
      <w:r w:rsidRPr="00716764">
        <w:rPr>
          <w:rFonts w:asciiTheme="minorHAnsi" w:eastAsia="Times New Roman" w:hAnsiTheme="minorHAnsi" w:cstheme="minorHAnsi"/>
          <w:b/>
          <w:bCs/>
          <w:sz w:val="24"/>
          <w:szCs w:val="24"/>
        </w:rPr>
        <w:t>autorizaţiile</w:t>
      </w:r>
      <w:proofErr w:type="spellEnd"/>
      <w:r w:rsidRPr="00716764">
        <w:rPr>
          <w:rFonts w:asciiTheme="minorHAnsi" w:eastAsia="Times New Roman" w:hAnsiTheme="minorHAnsi" w:cstheme="minorHAnsi"/>
          <w:b/>
          <w:bCs/>
          <w:sz w:val="24"/>
          <w:szCs w:val="24"/>
        </w:rPr>
        <w:t xml:space="preserve">/avizele depuse în vederea </w:t>
      </w:r>
      <w:proofErr w:type="spellStart"/>
      <w:r w:rsidRPr="00716764">
        <w:rPr>
          <w:rFonts w:asciiTheme="minorHAnsi" w:eastAsia="Times New Roman" w:hAnsiTheme="minorHAnsi" w:cstheme="minorHAnsi"/>
          <w:b/>
          <w:bCs/>
          <w:sz w:val="24"/>
          <w:szCs w:val="24"/>
        </w:rPr>
        <w:t>obţinerii</w:t>
      </w:r>
      <w:proofErr w:type="spellEnd"/>
      <w:r w:rsidRPr="00716764">
        <w:rPr>
          <w:rFonts w:asciiTheme="minorHAnsi" w:eastAsia="Times New Roman" w:hAnsiTheme="minorHAnsi" w:cstheme="minorHAnsi"/>
          <w:b/>
          <w:bCs/>
          <w:sz w:val="24"/>
          <w:szCs w:val="24"/>
        </w:rPr>
        <w:t xml:space="preserve"> </w:t>
      </w:r>
      <w:proofErr w:type="spellStart"/>
      <w:r w:rsidRPr="00716764">
        <w:rPr>
          <w:rFonts w:asciiTheme="minorHAnsi" w:eastAsia="Times New Roman" w:hAnsiTheme="minorHAnsi" w:cstheme="minorHAnsi"/>
          <w:b/>
          <w:bCs/>
          <w:sz w:val="24"/>
          <w:szCs w:val="24"/>
        </w:rPr>
        <w:t>finanţării</w:t>
      </w:r>
      <w:proofErr w:type="spellEnd"/>
      <w:r w:rsidRPr="00716764">
        <w:rPr>
          <w:rFonts w:asciiTheme="minorHAnsi" w:eastAsia="Times New Roman" w:hAnsiTheme="minorHAnsi" w:cstheme="minorHAnsi"/>
          <w:b/>
          <w:bCs/>
          <w:sz w:val="24"/>
          <w:szCs w:val="24"/>
        </w:rPr>
        <w:t xml:space="preserve"> nerambursabile sunt constatate ca fiind neadev</w:t>
      </w:r>
      <w:r w:rsidR="00B44D68" w:rsidRPr="00716764">
        <w:rPr>
          <w:rFonts w:asciiTheme="minorHAnsi" w:eastAsia="Times New Roman" w:hAnsiTheme="minorHAnsi" w:cstheme="minorHAnsi"/>
          <w:b/>
          <w:bCs/>
          <w:sz w:val="24"/>
          <w:szCs w:val="24"/>
        </w:rPr>
        <w:t>ă</w:t>
      </w:r>
      <w:r w:rsidRPr="00716764">
        <w:rPr>
          <w:rFonts w:asciiTheme="minorHAnsi" w:eastAsia="Times New Roman" w:hAnsiTheme="minorHAnsi" w:cstheme="minorHAnsi"/>
          <w:b/>
          <w:bCs/>
          <w:sz w:val="24"/>
          <w:szCs w:val="24"/>
        </w:rPr>
        <w:t xml:space="preserve">rate/false/incomplete/expirate/inexacte/nu corespund </w:t>
      </w:r>
      <w:proofErr w:type="spellStart"/>
      <w:r w:rsidRPr="00716764">
        <w:rPr>
          <w:rFonts w:asciiTheme="minorHAnsi" w:eastAsia="Times New Roman" w:hAnsiTheme="minorHAnsi" w:cstheme="minorHAnsi"/>
          <w:b/>
          <w:bCs/>
          <w:sz w:val="24"/>
          <w:szCs w:val="24"/>
        </w:rPr>
        <w:t>realităţii</w:t>
      </w:r>
      <w:proofErr w:type="spellEnd"/>
      <w:r w:rsidRPr="00716764">
        <w:rPr>
          <w:rFonts w:asciiTheme="minorHAnsi" w:eastAsia="Times New Roman" w:hAnsiTheme="minorHAnsi" w:cstheme="minorHAnsi"/>
          <w:sz w:val="24"/>
          <w:szCs w:val="24"/>
        </w:rPr>
        <w:t xml:space="preserve">, </w:t>
      </w:r>
      <w:r w:rsidRPr="00716764">
        <w:rPr>
          <w:rFonts w:asciiTheme="minorHAnsi" w:eastAsia="Times New Roman" w:hAnsiTheme="minorHAnsi" w:cstheme="minorHAnsi"/>
          <w:b/>
          <w:bCs/>
          <w:sz w:val="24"/>
          <w:szCs w:val="24"/>
        </w:rPr>
        <w:t xml:space="preserve">Autoritatea Contractantă poate înceta valabilitatea Contractului, de plin drept, printr-o notificare scrisă adresată beneficiarului, fără punere în întârziere, fără nicio altă formalitate </w:t>
      </w:r>
      <w:proofErr w:type="spellStart"/>
      <w:r w:rsidRPr="00716764">
        <w:rPr>
          <w:rFonts w:asciiTheme="minorHAnsi" w:eastAsia="Times New Roman" w:hAnsiTheme="minorHAnsi" w:cstheme="minorHAnsi"/>
          <w:b/>
          <w:bCs/>
          <w:sz w:val="24"/>
          <w:szCs w:val="24"/>
        </w:rPr>
        <w:t>şi</w:t>
      </w:r>
      <w:proofErr w:type="spellEnd"/>
      <w:r w:rsidRPr="00716764">
        <w:rPr>
          <w:rFonts w:asciiTheme="minorHAnsi" w:eastAsia="Times New Roman" w:hAnsiTheme="minorHAnsi" w:cstheme="minorHAnsi"/>
          <w:b/>
          <w:bCs/>
          <w:sz w:val="24"/>
          <w:szCs w:val="24"/>
        </w:rPr>
        <w:t xml:space="preserve"> fără </w:t>
      </w:r>
      <w:proofErr w:type="spellStart"/>
      <w:r w:rsidRPr="00716764">
        <w:rPr>
          <w:rFonts w:asciiTheme="minorHAnsi" w:eastAsia="Times New Roman" w:hAnsiTheme="minorHAnsi" w:cstheme="minorHAnsi"/>
          <w:b/>
          <w:bCs/>
          <w:sz w:val="24"/>
          <w:szCs w:val="24"/>
        </w:rPr>
        <w:t>intervenţia</w:t>
      </w:r>
      <w:proofErr w:type="spellEnd"/>
      <w:r w:rsidRPr="00716764">
        <w:rPr>
          <w:rFonts w:asciiTheme="minorHAnsi" w:eastAsia="Times New Roman" w:hAnsiTheme="minorHAnsi" w:cstheme="minorHAnsi"/>
          <w:b/>
          <w:bCs/>
          <w:sz w:val="24"/>
          <w:szCs w:val="24"/>
        </w:rPr>
        <w:t xml:space="preserve"> </w:t>
      </w:r>
      <w:proofErr w:type="spellStart"/>
      <w:r w:rsidRPr="00716764">
        <w:rPr>
          <w:rFonts w:asciiTheme="minorHAnsi" w:eastAsia="Times New Roman" w:hAnsiTheme="minorHAnsi" w:cstheme="minorHAnsi"/>
          <w:b/>
          <w:bCs/>
          <w:sz w:val="24"/>
          <w:szCs w:val="24"/>
        </w:rPr>
        <w:t>instanţei</w:t>
      </w:r>
      <w:proofErr w:type="spellEnd"/>
      <w:r w:rsidRPr="00716764">
        <w:rPr>
          <w:rFonts w:asciiTheme="minorHAnsi" w:eastAsia="Times New Roman" w:hAnsiTheme="minorHAnsi" w:cstheme="minorHAnsi"/>
          <w:b/>
          <w:bCs/>
          <w:sz w:val="24"/>
          <w:szCs w:val="24"/>
        </w:rPr>
        <w:t xml:space="preserve"> </w:t>
      </w:r>
      <w:proofErr w:type="spellStart"/>
      <w:r w:rsidRPr="00716764">
        <w:rPr>
          <w:rFonts w:asciiTheme="minorHAnsi" w:eastAsia="Times New Roman" w:hAnsiTheme="minorHAnsi" w:cstheme="minorHAnsi"/>
          <w:b/>
          <w:bCs/>
          <w:sz w:val="24"/>
          <w:szCs w:val="24"/>
        </w:rPr>
        <w:t>judecătoreşti</w:t>
      </w:r>
      <w:proofErr w:type="spellEnd"/>
      <w:r w:rsidRPr="00716764">
        <w:rPr>
          <w:rFonts w:asciiTheme="minorHAnsi" w:eastAsia="Times New Roman" w:hAnsiTheme="minorHAnsi" w:cstheme="minorHAnsi"/>
          <w:sz w:val="24"/>
          <w:szCs w:val="24"/>
        </w:rPr>
        <w:t xml:space="preserve">. </w:t>
      </w:r>
    </w:p>
    <w:p w14:paraId="2FF07B98" w14:textId="77777777" w:rsidR="00844BFF" w:rsidRPr="00716764" w:rsidRDefault="00844BFF" w:rsidP="00991C84">
      <w:pPr>
        <w:spacing w:after="0"/>
        <w:jc w:val="both"/>
        <w:rPr>
          <w:rFonts w:asciiTheme="minorHAnsi" w:eastAsia="Times New Roman" w:hAnsiTheme="minorHAnsi" w:cstheme="minorHAnsi"/>
          <w:sz w:val="24"/>
          <w:szCs w:val="24"/>
        </w:rPr>
      </w:pPr>
    </w:p>
    <w:p w14:paraId="6164F09D" w14:textId="77777777" w:rsidR="004B77C5" w:rsidRPr="00716764" w:rsidRDefault="004B77C5" w:rsidP="00991C84">
      <w:pPr>
        <w:spacing w:after="0"/>
        <w:jc w:val="both"/>
        <w:rPr>
          <w:rFonts w:asciiTheme="minorHAnsi" w:eastAsia="Times New Roman" w:hAnsiTheme="minorHAnsi" w:cstheme="minorHAnsi"/>
          <w:i/>
          <w:iCs/>
          <w:sz w:val="24"/>
          <w:szCs w:val="24"/>
        </w:rPr>
      </w:pPr>
      <w:r w:rsidRPr="00716764">
        <w:rPr>
          <w:rFonts w:asciiTheme="minorHAnsi" w:eastAsia="Times New Roman" w:hAnsiTheme="minorHAnsi" w:cstheme="minorHAnsi"/>
          <w:b/>
          <w:bCs/>
          <w:i/>
          <w:iCs/>
          <w:sz w:val="24"/>
          <w:szCs w:val="24"/>
        </w:rPr>
        <w:t xml:space="preserve">În aceste cazuri, beneficiarul va restitui integral sumele primite ca </w:t>
      </w:r>
      <w:proofErr w:type="spellStart"/>
      <w:r w:rsidRPr="00716764">
        <w:rPr>
          <w:rFonts w:asciiTheme="minorHAnsi" w:eastAsia="Times New Roman" w:hAnsiTheme="minorHAnsi" w:cstheme="minorHAnsi"/>
          <w:b/>
          <w:bCs/>
          <w:i/>
          <w:iCs/>
          <w:sz w:val="24"/>
          <w:szCs w:val="24"/>
        </w:rPr>
        <w:t>finanţare</w:t>
      </w:r>
      <w:proofErr w:type="spellEnd"/>
      <w:r w:rsidRPr="00716764">
        <w:rPr>
          <w:rFonts w:asciiTheme="minorHAnsi" w:eastAsia="Times New Roman" w:hAnsiTheme="minorHAnsi" w:cstheme="minorHAnsi"/>
          <w:b/>
          <w:bCs/>
          <w:i/>
          <w:iCs/>
          <w:sz w:val="24"/>
          <w:szCs w:val="24"/>
        </w:rPr>
        <w:t xml:space="preserve"> nerambursabilă, împreună cu dobânzi </w:t>
      </w:r>
      <w:proofErr w:type="spellStart"/>
      <w:r w:rsidRPr="00716764">
        <w:rPr>
          <w:rFonts w:asciiTheme="minorHAnsi" w:eastAsia="Times New Roman" w:hAnsiTheme="minorHAnsi" w:cstheme="minorHAnsi"/>
          <w:b/>
          <w:bCs/>
          <w:i/>
          <w:iCs/>
          <w:sz w:val="24"/>
          <w:szCs w:val="24"/>
        </w:rPr>
        <w:t>şi</w:t>
      </w:r>
      <w:proofErr w:type="spellEnd"/>
      <w:r w:rsidRPr="00716764">
        <w:rPr>
          <w:rFonts w:asciiTheme="minorHAnsi" w:eastAsia="Times New Roman" w:hAnsiTheme="minorHAnsi" w:cstheme="minorHAnsi"/>
          <w:b/>
          <w:bCs/>
          <w:i/>
          <w:iCs/>
          <w:sz w:val="24"/>
          <w:szCs w:val="24"/>
        </w:rPr>
        <w:t xml:space="preserve"> </w:t>
      </w:r>
      <w:proofErr w:type="spellStart"/>
      <w:r w:rsidRPr="00716764">
        <w:rPr>
          <w:rFonts w:asciiTheme="minorHAnsi" w:eastAsia="Times New Roman" w:hAnsiTheme="minorHAnsi" w:cstheme="minorHAnsi"/>
          <w:b/>
          <w:bCs/>
          <w:i/>
          <w:iCs/>
          <w:sz w:val="24"/>
          <w:szCs w:val="24"/>
        </w:rPr>
        <w:t>penalităţi</w:t>
      </w:r>
      <w:proofErr w:type="spellEnd"/>
      <w:r w:rsidRPr="00716764">
        <w:rPr>
          <w:rFonts w:asciiTheme="minorHAnsi" w:eastAsia="Times New Roman" w:hAnsiTheme="minorHAnsi" w:cstheme="minorHAnsi"/>
          <w:b/>
          <w:bCs/>
          <w:i/>
          <w:iCs/>
          <w:sz w:val="24"/>
          <w:szCs w:val="24"/>
        </w:rPr>
        <w:t xml:space="preserve"> în procentul stabilit conform </w:t>
      </w:r>
      <w:proofErr w:type="spellStart"/>
      <w:r w:rsidRPr="00716764">
        <w:rPr>
          <w:rFonts w:asciiTheme="minorHAnsi" w:eastAsia="Times New Roman" w:hAnsiTheme="minorHAnsi" w:cstheme="minorHAnsi"/>
          <w:b/>
          <w:bCs/>
          <w:i/>
          <w:iCs/>
          <w:sz w:val="24"/>
          <w:szCs w:val="24"/>
        </w:rPr>
        <w:t>dispoziţiilor</w:t>
      </w:r>
      <w:proofErr w:type="spellEnd"/>
      <w:r w:rsidRPr="00716764">
        <w:rPr>
          <w:rFonts w:asciiTheme="minorHAnsi" w:eastAsia="Times New Roman" w:hAnsiTheme="minorHAnsi" w:cstheme="minorHAnsi"/>
          <w:b/>
          <w:bCs/>
          <w:i/>
          <w:iCs/>
          <w:sz w:val="24"/>
          <w:szCs w:val="24"/>
        </w:rPr>
        <w:t xml:space="preserve"> legale în vigoare </w:t>
      </w:r>
      <w:proofErr w:type="spellStart"/>
      <w:r w:rsidRPr="00716764">
        <w:rPr>
          <w:rFonts w:asciiTheme="minorHAnsi" w:eastAsia="Times New Roman" w:hAnsiTheme="minorHAnsi" w:cstheme="minorHAnsi"/>
          <w:b/>
          <w:bCs/>
          <w:i/>
          <w:iCs/>
          <w:sz w:val="24"/>
          <w:szCs w:val="24"/>
        </w:rPr>
        <w:t>şi</w:t>
      </w:r>
      <w:proofErr w:type="spellEnd"/>
      <w:r w:rsidRPr="00716764">
        <w:rPr>
          <w:rFonts w:asciiTheme="minorHAnsi" w:eastAsia="Times New Roman" w:hAnsiTheme="minorHAnsi" w:cstheme="minorHAnsi"/>
          <w:b/>
          <w:bCs/>
          <w:i/>
          <w:iCs/>
          <w:sz w:val="24"/>
          <w:szCs w:val="24"/>
        </w:rPr>
        <w:t xml:space="preserve"> în conformitate cu </w:t>
      </w:r>
      <w:proofErr w:type="spellStart"/>
      <w:r w:rsidRPr="00716764">
        <w:rPr>
          <w:rFonts w:asciiTheme="minorHAnsi" w:eastAsia="Times New Roman" w:hAnsiTheme="minorHAnsi" w:cstheme="minorHAnsi"/>
          <w:b/>
          <w:bCs/>
          <w:i/>
          <w:iCs/>
          <w:sz w:val="24"/>
          <w:szCs w:val="24"/>
        </w:rPr>
        <w:t>dispoziţiile</w:t>
      </w:r>
      <w:proofErr w:type="spellEnd"/>
      <w:r w:rsidRPr="00716764">
        <w:rPr>
          <w:rFonts w:asciiTheme="minorHAnsi" w:eastAsia="Times New Roman" w:hAnsiTheme="minorHAnsi" w:cstheme="minorHAnsi"/>
          <w:b/>
          <w:bCs/>
          <w:i/>
          <w:iCs/>
          <w:sz w:val="24"/>
          <w:szCs w:val="24"/>
        </w:rPr>
        <w:t xml:space="preserve"> contractuale</w:t>
      </w:r>
      <w:r w:rsidRPr="00716764">
        <w:rPr>
          <w:rFonts w:asciiTheme="minorHAnsi" w:eastAsia="Times New Roman" w:hAnsiTheme="minorHAnsi" w:cstheme="minorHAnsi"/>
          <w:i/>
          <w:iCs/>
          <w:sz w:val="24"/>
          <w:szCs w:val="24"/>
        </w:rPr>
        <w:t>.</w:t>
      </w:r>
    </w:p>
    <w:p w14:paraId="786F93DE" w14:textId="77777777" w:rsidR="004B77C5" w:rsidRPr="00716764" w:rsidRDefault="004B77C5" w:rsidP="00991C84">
      <w:pPr>
        <w:spacing w:before="120" w:after="0"/>
        <w:jc w:val="both"/>
        <w:rPr>
          <w:rFonts w:asciiTheme="minorHAnsi" w:eastAsia="Times New Roman" w:hAnsiTheme="minorHAnsi" w:cstheme="minorHAnsi"/>
          <w:sz w:val="24"/>
          <w:szCs w:val="24"/>
        </w:rPr>
      </w:pPr>
      <w:r w:rsidRPr="00716764">
        <w:rPr>
          <w:rFonts w:asciiTheme="minorHAnsi" w:eastAsia="Times New Roman" w:hAnsiTheme="minorHAnsi" w:cstheme="minorHAnsi"/>
          <w:b/>
          <w:bCs/>
          <w:sz w:val="24"/>
          <w:szCs w:val="24"/>
        </w:rPr>
        <w:t xml:space="preserve">Prin excepție, în situația în care neîndeplinirea obligațiilor contractuale nu este de natură a afecta </w:t>
      </w:r>
      <w:proofErr w:type="spellStart"/>
      <w:r w:rsidRPr="00716764">
        <w:rPr>
          <w:rFonts w:asciiTheme="minorHAnsi" w:eastAsia="Times New Roman" w:hAnsiTheme="minorHAnsi" w:cstheme="minorHAnsi"/>
          <w:b/>
          <w:bCs/>
          <w:sz w:val="24"/>
          <w:szCs w:val="24"/>
        </w:rPr>
        <w:t>condiţiile</w:t>
      </w:r>
      <w:proofErr w:type="spellEnd"/>
      <w:r w:rsidRPr="00716764">
        <w:rPr>
          <w:rFonts w:asciiTheme="minorHAnsi" w:eastAsia="Times New Roman" w:hAnsiTheme="minorHAnsi" w:cstheme="minorHAnsi"/>
          <w:b/>
          <w:bCs/>
          <w:sz w:val="24"/>
          <w:szCs w:val="24"/>
        </w:rPr>
        <w:t xml:space="preserve"> de eligibilitate </w:t>
      </w:r>
      <w:proofErr w:type="spellStart"/>
      <w:r w:rsidRPr="00716764">
        <w:rPr>
          <w:rFonts w:asciiTheme="minorHAnsi" w:eastAsia="Times New Roman" w:hAnsiTheme="minorHAnsi" w:cstheme="minorHAnsi"/>
          <w:b/>
          <w:bCs/>
          <w:sz w:val="24"/>
          <w:szCs w:val="24"/>
        </w:rPr>
        <w:t>şi</w:t>
      </w:r>
      <w:proofErr w:type="spellEnd"/>
      <w:r w:rsidRPr="00716764">
        <w:rPr>
          <w:rFonts w:asciiTheme="minorHAnsi" w:eastAsia="Times New Roman" w:hAnsiTheme="minorHAnsi" w:cstheme="minorHAnsi"/>
          <w:b/>
          <w:bCs/>
          <w:sz w:val="24"/>
          <w:szCs w:val="24"/>
        </w:rPr>
        <w:t xml:space="preserve"> </w:t>
      </w:r>
      <w:proofErr w:type="spellStart"/>
      <w:r w:rsidRPr="00716764">
        <w:rPr>
          <w:rFonts w:asciiTheme="minorHAnsi" w:eastAsia="Times New Roman" w:hAnsiTheme="minorHAnsi" w:cstheme="minorHAnsi"/>
          <w:b/>
          <w:bCs/>
          <w:sz w:val="24"/>
          <w:szCs w:val="24"/>
        </w:rPr>
        <w:t>selecţie</w:t>
      </w:r>
      <w:proofErr w:type="spellEnd"/>
      <w:r w:rsidRPr="00716764">
        <w:rPr>
          <w:rFonts w:asciiTheme="minorHAnsi" w:eastAsia="Times New Roman" w:hAnsiTheme="minorHAnsi" w:cstheme="minorHAnsi"/>
          <w:b/>
          <w:bCs/>
          <w:sz w:val="24"/>
          <w:szCs w:val="24"/>
        </w:rPr>
        <w:t xml:space="preserve"> a proiectului, recuperarea sprijinului financiar se va realiza în mod proporțional cu gradul de neîndeplinire</w:t>
      </w:r>
      <w:r w:rsidRPr="00716764">
        <w:rPr>
          <w:rFonts w:asciiTheme="minorHAnsi" w:eastAsia="Times New Roman" w:hAnsiTheme="minorHAnsi" w:cstheme="minorHAnsi"/>
          <w:sz w:val="24"/>
          <w:szCs w:val="24"/>
        </w:rPr>
        <w:t>.</w:t>
      </w:r>
    </w:p>
    <w:p w14:paraId="6AC92D87" w14:textId="77777777" w:rsidR="004666F4" w:rsidRPr="00716764" w:rsidRDefault="004666F4" w:rsidP="00991C84">
      <w:pPr>
        <w:spacing w:before="120" w:after="0"/>
        <w:jc w:val="both"/>
        <w:rPr>
          <w:rFonts w:asciiTheme="minorHAnsi" w:eastAsia="Times New Roman" w:hAnsiTheme="minorHAnsi" w:cstheme="minorHAnsi"/>
          <w:sz w:val="24"/>
          <w:szCs w:val="24"/>
        </w:rPr>
      </w:pPr>
    </w:p>
    <w:p w14:paraId="6B88ADDF" w14:textId="77777777" w:rsidR="004B77C5" w:rsidRPr="00716764" w:rsidRDefault="004B77C5" w:rsidP="00991C84">
      <w:pPr>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b/>
          <w:bCs/>
          <w:sz w:val="24"/>
          <w:szCs w:val="24"/>
        </w:rPr>
        <w:t xml:space="preserve">Anterior încetării Contractului de </w:t>
      </w:r>
      <w:proofErr w:type="spellStart"/>
      <w:r w:rsidRPr="00716764">
        <w:rPr>
          <w:rFonts w:asciiTheme="minorHAnsi" w:eastAsia="Times New Roman" w:hAnsiTheme="minorHAnsi" w:cstheme="minorHAnsi"/>
          <w:b/>
          <w:bCs/>
          <w:sz w:val="24"/>
          <w:szCs w:val="24"/>
        </w:rPr>
        <w:t>Finan</w:t>
      </w:r>
      <w:r w:rsidR="004B4A90" w:rsidRPr="00716764">
        <w:rPr>
          <w:rFonts w:asciiTheme="minorHAnsi" w:eastAsia="Times New Roman" w:hAnsiTheme="minorHAnsi" w:cstheme="minorHAnsi"/>
          <w:b/>
          <w:bCs/>
          <w:sz w:val="24"/>
          <w:szCs w:val="24"/>
        </w:rPr>
        <w:t>ţ</w:t>
      </w:r>
      <w:r w:rsidRPr="00716764">
        <w:rPr>
          <w:rFonts w:asciiTheme="minorHAnsi" w:eastAsia="Times New Roman" w:hAnsiTheme="minorHAnsi" w:cstheme="minorHAnsi"/>
          <w:b/>
          <w:bCs/>
          <w:sz w:val="24"/>
          <w:szCs w:val="24"/>
        </w:rPr>
        <w:t>are</w:t>
      </w:r>
      <w:proofErr w:type="spellEnd"/>
      <w:r w:rsidRPr="00716764">
        <w:rPr>
          <w:rFonts w:asciiTheme="minorHAnsi" w:eastAsia="Times New Roman" w:hAnsiTheme="minorHAnsi" w:cstheme="minorHAnsi"/>
          <w:b/>
          <w:bCs/>
          <w:sz w:val="24"/>
          <w:szCs w:val="24"/>
        </w:rPr>
        <w:t xml:space="preserve">, Autoritatea Contractantă poate suspenda contractul </w:t>
      </w:r>
      <w:proofErr w:type="spellStart"/>
      <w:r w:rsidRPr="00716764">
        <w:rPr>
          <w:rFonts w:asciiTheme="minorHAnsi" w:eastAsia="Times New Roman" w:hAnsiTheme="minorHAnsi" w:cstheme="minorHAnsi"/>
          <w:b/>
          <w:bCs/>
          <w:sz w:val="24"/>
          <w:szCs w:val="24"/>
        </w:rPr>
        <w:t>şi</w:t>
      </w:r>
      <w:proofErr w:type="spellEnd"/>
      <w:r w:rsidRPr="00716764">
        <w:rPr>
          <w:rFonts w:asciiTheme="minorHAnsi" w:eastAsia="Times New Roman" w:hAnsiTheme="minorHAnsi" w:cstheme="minorHAnsi"/>
          <w:b/>
          <w:bCs/>
          <w:sz w:val="24"/>
          <w:szCs w:val="24"/>
        </w:rPr>
        <w:t xml:space="preserve">/sau </w:t>
      </w:r>
      <w:proofErr w:type="spellStart"/>
      <w:r w:rsidRPr="00716764">
        <w:rPr>
          <w:rFonts w:asciiTheme="minorHAnsi" w:eastAsia="Times New Roman" w:hAnsiTheme="minorHAnsi" w:cstheme="minorHAnsi"/>
          <w:b/>
          <w:bCs/>
          <w:sz w:val="24"/>
          <w:szCs w:val="24"/>
        </w:rPr>
        <w:t>plăţile</w:t>
      </w:r>
      <w:proofErr w:type="spellEnd"/>
      <w:r w:rsidRPr="00716764">
        <w:rPr>
          <w:rFonts w:asciiTheme="minorHAnsi" w:eastAsia="Times New Roman" w:hAnsiTheme="minorHAnsi" w:cstheme="minorHAnsi"/>
          <w:b/>
          <w:bCs/>
          <w:sz w:val="24"/>
          <w:szCs w:val="24"/>
        </w:rPr>
        <w:t xml:space="preserve"> ca o măsură de </w:t>
      </w:r>
      <w:proofErr w:type="spellStart"/>
      <w:r w:rsidRPr="00716764">
        <w:rPr>
          <w:rFonts w:asciiTheme="minorHAnsi" w:eastAsia="Times New Roman" w:hAnsiTheme="minorHAnsi" w:cstheme="minorHAnsi"/>
          <w:b/>
          <w:bCs/>
          <w:sz w:val="24"/>
          <w:szCs w:val="24"/>
        </w:rPr>
        <w:t>precauţie</w:t>
      </w:r>
      <w:proofErr w:type="spellEnd"/>
      <w:r w:rsidRPr="00716764">
        <w:rPr>
          <w:rFonts w:asciiTheme="minorHAnsi" w:eastAsia="Times New Roman" w:hAnsiTheme="minorHAnsi" w:cstheme="minorHAnsi"/>
          <w:b/>
          <w:bCs/>
          <w:sz w:val="24"/>
          <w:szCs w:val="24"/>
        </w:rPr>
        <w:t>, fără o avertizare prealabilă</w:t>
      </w:r>
      <w:r w:rsidRPr="00716764">
        <w:rPr>
          <w:rFonts w:asciiTheme="minorHAnsi" w:eastAsia="Times New Roman" w:hAnsiTheme="minorHAnsi" w:cstheme="minorHAnsi"/>
          <w:sz w:val="24"/>
          <w:szCs w:val="24"/>
        </w:rPr>
        <w:t xml:space="preserve">. </w:t>
      </w:r>
    </w:p>
    <w:p w14:paraId="75833886" w14:textId="085E5320" w:rsidR="00F51403" w:rsidRPr="00716764" w:rsidRDefault="00F51403" w:rsidP="00F51403">
      <w:pPr>
        <w:spacing w:before="120" w:after="0"/>
        <w:jc w:val="both"/>
        <w:rPr>
          <w:rFonts w:asciiTheme="minorHAnsi" w:hAnsiTheme="minorHAnsi" w:cstheme="minorHAnsi"/>
          <w:sz w:val="24"/>
          <w:szCs w:val="24"/>
          <w:lang w:eastAsia="fr-FR"/>
        </w:rPr>
      </w:pPr>
      <w:r w:rsidRPr="00716764">
        <w:rPr>
          <w:rFonts w:asciiTheme="minorHAnsi" w:hAnsiTheme="minorHAnsi" w:cstheme="minorHAnsi"/>
          <w:sz w:val="24"/>
          <w:szCs w:val="24"/>
        </w:rPr>
        <w:t>Î</w:t>
      </w:r>
      <w:r w:rsidRPr="00716764">
        <w:rPr>
          <w:rFonts w:asciiTheme="minorHAnsi" w:hAnsiTheme="minorHAnsi" w:cstheme="minorHAnsi"/>
          <w:sz w:val="24"/>
          <w:szCs w:val="24"/>
          <w:lang w:eastAsia="fr-FR"/>
        </w:rPr>
        <w:t xml:space="preserve">n cazul solicitării de înlocuire a reprezentantului legal, beneficiarul va prezenta inclusiv </w:t>
      </w:r>
      <w:proofErr w:type="spellStart"/>
      <w:r w:rsidRPr="00716764">
        <w:rPr>
          <w:rFonts w:asciiTheme="minorHAnsi" w:hAnsiTheme="minorHAnsi" w:cstheme="minorHAnsi"/>
          <w:sz w:val="24"/>
          <w:szCs w:val="24"/>
          <w:lang w:eastAsia="fr-FR"/>
        </w:rPr>
        <w:t>declaraţia</w:t>
      </w:r>
      <w:proofErr w:type="spellEnd"/>
      <w:r w:rsidRPr="00716764">
        <w:rPr>
          <w:rFonts w:asciiTheme="minorHAnsi" w:hAnsiTheme="minorHAnsi" w:cstheme="minorHAnsi"/>
          <w:sz w:val="24"/>
          <w:szCs w:val="24"/>
          <w:lang w:eastAsia="fr-FR"/>
        </w:rPr>
        <w:t xml:space="preserve"> privind prelucrarea datelor cu caracter personal și </w:t>
      </w:r>
      <w:proofErr w:type="spellStart"/>
      <w:r w:rsidRPr="00716764">
        <w:rPr>
          <w:rFonts w:asciiTheme="minorHAnsi" w:hAnsiTheme="minorHAnsi" w:cstheme="minorHAnsi"/>
          <w:sz w:val="24"/>
          <w:szCs w:val="24"/>
          <w:lang w:eastAsia="fr-FR"/>
        </w:rPr>
        <w:t>declaraţia</w:t>
      </w:r>
      <w:proofErr w:type="spellEnd"/>
      <w:r w:rsidRPr="00716764">
        <w:rPr>
          <w:rFonts w:asciiTheme="minorHAnsi" w:hAnsiTheme="minorHAnsi" w:cstheme="minorHAnsi"/>
          <w:sz w:val="24"/>
          <w:szCs w:val="24"/>
          <w:lang w:eastAsia="fr-FR"/>
        </w:rPr>
        <w:t xml:space="preserve"> prin care este exprimat  </w:t>
      </w:r>
      <w:proofErr w:type="spellStart"/>
      <w:r w:rsidRPr="00716764">
        <w:rPr>
          <w:rFonts w:asciiTheme="minorHAnsi" w:hAnsiTheme="minorHAnsi" w:cstheme="minorHAnsi"/>
          <w:sz w:val="24"/>
          <w:szCs w:val="24"/>
          <w:lang w:eastAsia="fr-FR"/>
        </w:rPr>
        <w:t>consimţământul</w:t>
      </w:r>
      <w:proofErr w:type="spellEnd"/>
      <w:r w:rsidRPr="00716764">
        <w:rPr>
          <w:rFonts w:asciiTheme="minorHAnsi" w:hAnsiTheme="minorHAnsi" w:cstheme="minorHAnsi"/>
          <w:sz w:val="24"/>
          <w:szCs w:val="24"/>
          <w:lang w:eastAsia="fr-FR"/>
        </w:rPr>
        <w:t xml:space="preserve"> ca AFIR să solicite </w:t>
      </w:r>
      <w:proofErr w:type="spellStart"/>
      <w:r w:rsidRPr="00716764">
        <w:rPr>
          <w:rFonts w:asciiTheme="minorHAnsi" w:hAnsiTheme="minorHAnsi" w:cstheme="minorHAnsi"/>
          <w:sz w:val="24"/>
          <w:szCs w:val="24"/>
          <w:lang w:eastAsia="fr-FR"/>
        </w:rPr>
        <w:t>instituților</w:t>
      </w:r>
      <w:proofErr w:type="spellEnd"/>
      <w:r w:rsidRPr="00716764">
        <w:rPr>
          <w:rFonts w:asciiTheme="minorHAnsi" w:hAnsiTheme="minorHAnsi" w:cstheme="minorHAnsi"/>
          <w:sz w:val="24"/>
          <w:szCs w:val="24"/>
          <w:lang w:eastAsia="fr-FR"/>
        </w:rPr>
        <w:t xml:space="preserve"> abilitate conform legii, extrasul de pe cazierul judiciar, declarații ce vor fi semnate de noul reprezentant legal.</w:t>
      </w:r>
    </w:p>
    <w:p w14:paraId="4865100F" w14:textId="7714B3D2" w:rsidR="00CD5F89" w:rsidRDefault="00CD5F89" w:rsidP="00815E1B">
      <w:pPr>
        <w:tabs>
          <w:tab w:val="left" w:pos="0"/>
        </w:tabs>
        <w:spacing w:after="0"/>
        <w:ind w:right="445"/>
        <w:jc w:val="both"/>
        <w:rPr>
          <w:rFonts w:asciiTheme="minorHAnsi" w:eastAsia="Times New Roman" w:hAnsiTheme="minorHAnsi" w:cstheme="minorHAnsi"/>
          <w:sz w:val="24"/>
          <w:szCs w:val="24"/>
        </w:rPr>
      </w:pPr>
    </w:p>
    <w:p w14:paraId="70437D9E" w14:textId="77777777" w:rsidR="002172A9" w:rsidRPr="00716764" w:rsidRDefault="002172A9" w:rsidP="00815E1B">
      <w:pPr>
        <w:tabs>
          <w:tab w:val="left" w:pos="0"/>
        </w:tabs>
        <w:spacing w:after="0"/>
        <w:ind w:right="445"/>
        <w:jc w:val="both"/>
        <w:rPr>
          <w:rFonts w:asciiTheme="minorHAnsi" w:eastAsia="Times New Roman" w:hAnsiTheme="minorHAnsi" w:cstheme="minorHAnsi"/>
          <w:sz w:val="24"/>
          <w:szCs w:val="24"/>
        </w:rPr>
      </w:pPr>
    </w:p>
    <w:p w14:paraId="12E09D22" w14:textId="65B95662" w:rsidR="004B77C5" w:rsidRPr="00716764" w:rsidRDefault="004B77C5" w:rsidP="00991C84">
      <w:pPr>
        <w:shd w:val="clear" w:color="auto" w:fill="C6D9F1"/>
        <w:tabs>
          <w:tab w:val="left" w:pos="0"/>
        </w:tabs>
        <w:spacing w:after="0"/>
        <w:jc w:val="both"/>
        <w:rPr>
          <w:rFonts w:asciiTheme="minorHAnsi" w:eastAsia="Times New Roman" w:hAnsiTheme="minorHAnsi" w:cstheme="minorHAnsi"/>
          <w:b/>
          <w:i/>
          <w:noProof/>
          <w:sz w:val="24"/>
          <w:szCs w:val="24"/>
        </w:rPr>
      </w:pPr>
      <w:r w:rsidRPr="00716764">
        <w:rPr>
          <w:rFonts w:asciiTheme="minorHAnsi" w:eastAsia="Times New Roman" w:hAnsiTheme="minorHAnsi" w:cstheme="minorHAnsi"/>
          <w:b/>
          <w:i/>
          <w:noProof/>
          <w:sz w:val="24"/>
          <w:szCs w:val="24"/>
        </w:rPr>
        <w:t xml:space="preserve">3.3 </w:t>
      </w:r>
      <w:r w:rsidR="00173539" w:rsidRPr="00716764">
        <w:rPr>
          <w:rFonts w:asciiTheme="minorHAnsi" w:eastAsia="Times New Roman" w:hAnsiTheme="minorHAnsi" w:cstheme="minorHAnsi"/>
          <w:b/>
          <w:i/>
          <w:noProof/>
          <w:sz w:val="24"/>
          <w:szCs w:val="24"/>
        </w:rPr>
        <w:tab/>
        <w:t>Achizițiile</w:t>
      </w:r>
    </w:p>
    <w:p w14:paraId="7FB96B7F" w14:textId="569B68AF" w:rsidR="00ED7CAF" w:rsidRPr="00716764" w:rsidRDefault="00ED7CAF" w:rsidP="00ED7CAF">
      <w:pPr>
        <w:keepNext/>
        <w:spacing w:after="0"/>
        <w:jc w:val="both"/>
        <w:outlineLvl w:val="2"/>
        <w:rPr>
          <w:rFonts w:asciiTheme="minorHAnsi" w:hAnsiTheme="minorHAnsi" w:cstheme="minorHAnsi"/>
          <w:sz w:val="24"/>
          <w:szCs w:val="24"/>
        </w:rPr>
      </w:pPr>
      <w:r w:rsidRPr="00716764">
        <w:rPr>
          <w:rFonts w:asciiTheme="minorHAnsi" w:hAnsiTheme="minorHAnsi" w:cstheme="minorHAnsi"/>
          <w:sz w:val="24"/>
          <w:szCs w:val="24"/>
        </w:rPr>
        <w:t xml:space="preserve"> </w:t>
      </w:r>
    </w:p>
    <w:p w14:paraId="37ABFF9B" w14:textId="60BF1260" w:rsidR="0074405D" w:rsidRPr="00716764" w:rsidRDefault="0074405D" w:rsidP="0074405D">
      <w:pPr>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Derularea procedurii de </w:t>
      </w:r>
      <w:proofErr w:type="spellStart"/>
      <w:r w:rsidRPr="00716764">
        <w:rPr>
          <w:rFonts w:asciiTheme="minorHAnsi" w:eastAsia="Times New Roman" w:hAnsiTheme="minorHAnsi" w:cstheme="minorHAnsi"/>
          <w:sz w:val="24"/>
          <w:szCs w:val="24"/>
        </w:rPr>
        <w:t>achiziţii</w:t>
      </w:r>
      <w:proofErr w:type="spellEnd"/>
      <w:r w:rsidRPr="00716764">
        <w:rPr>
          <w:rFonts w:asciiTheme="minorHAnsi" w:eastAsia="Times New Roman" w:hAnsiTheme="minorHAnsi" w:cstheme="minorHAnsi"/>
          <w:sz w:val="24"/>
          <w:szCs w:val="24"/>
        </w:rPr>
        <w:t xml:space="preserve"> pentru </w:t>
      </w:r>
      <w:r w:rsidR="00FA2056" w:rsidRPr="00716764">
        <w:rPr>
          <w:rFonts w:asciiTheme="minorHAnsi" w:eastAsia="Times New Roman" w:hAnsiTheme="minorHAnsi" w:cstheme="minorHAnsi"/>
          <w:sz w:val="24"/>
          <w:szCs w:val="24"/>
        </w:rPr>
        <w:t xml:space="preserve">cheltuielile rambursabile suportate de beneficiar, </w:t>
      </w:r>
      <w:r w:rsidRPr="00716764">
        <w:rPr>
          <w:rFonts w:asciiTheme="minorHAnsi" w:eastAsia="Times New Roman" w:hAnsiTheme="minorHAnsi" w:cstheme="minorHAnsi"/>
          <w:sz w:val="24"/>
          <w:szCs w:val="24"/>
        </w:rPr>
        <w:t xml:space="preserve">se poate face începând cu data primirii Notificării de </w:t>
      </w:r>
      <w:proofErr w:type="spellStart"/>
      <w:r w:rsidRPr="00716764">
        <w:rPr>
          <w:rFonts w:asciiTheme="minorHAnsi" w:eastAsia="Times New Roman" w:hAnsiTheme="minorHAnsi" w:cstheme="minorHAnsi"/>
          <w:sz w:val="24"/>
          <w:szCs w:val="24"/>
        </w:rPr>
        <w:t>selecţie</w:t>
      </w:r>
      <w:proofErr w:type="spellEnd"/>
      <w:r w:rsidRPr="00716764">
        <w:rPr>
          <w:rFonts w:asciiTheme="minorHAnsi" w:eastAsia="Times New Roman" w:hAnsiTheme="minorHAnsi" w:cstheme="minorHAnsi"/>
          <w:sz w:val="24"/>
          <w:szCs w:val="24"/>
        </w:rPr>
        <w:t xml:space="preserve"> a proiectului (inclusiv semnarea contractelor de </w:t>
      </w:r>
      <w:proofErr w:type="spellStart"/>
      <w:r w:rsidRPr="00716764">
        <w:rPr>
          <w:rFonts w:asciiTheme="minorHAnsi" w:eastAsia="Times New Roman" w:hAnsiTheme="minorHAnsi" w:cstheme="minorHAnsi"/>
          <w:sz w:val="24"/>
          <w:szCs w:val="24"/>
        </w:rPr>
        <w:t>achiziţii</w:t>
      </w:r>
      <w:proofErr w:type="spellEnd"/>
      <w:r w:rsidRPr="00716764">
        <w:rPr>
          <w:rFonts w:asciiTheme="minorHAnsi" w:eastAsia="Times New Roman" w:hAnsiTheme="minorHAnsi" w:cstheme="minorHAnsi"/>
          <w:sz w:val="24"/>
          <w:szCs w:val="24"/>
        </w:rPr>
        <w:t xml:space="preserve">) pe proprie răspundere, cu mențiunea că derularea contractului de achiziții pentru bunuri, servicii (managementul proiectului)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w:t>
      </w:r>
      <w:proofErr w:type="spellStart"/>
      <w:r w:rsidRPr="00716764">
        <w:rPr>
          <w:rFonts w:asciiTheme="minorHAnsi" w:eastAsia="Times New Roman" w:hAnsiTheme="minorHAnsi" w:cstheme="minorHAnsi"/>
          <w:sz w:val="24"/>
          <w:szCs w:val="24"/>
        </w:rPr>
        <w:t>execuţie</w:t>
      </w:r>
      <w:proofErr w:type="spellEnd"/>
      <w:r w:rsidRPr="00716764">
        <w:rPr>
          <w:rFonts w:asciiTheme="minorHAnsi" w:eastAsia="Times New Roman" w:hAnsiTheme="minorHAnsi" w:cstheme="minorHAnsi"/>
          <w:sz w:val="24"/>
          <w:szCs w:val="24"/>
        </w:rPr>
        <w:t xml:space="preserve"> lucrări va începe după semnarea Contractului de finanțare și după avizul favorabil din partea AFIR cu privire la achiziția derulată.</w:t>
      </w:r>
    </w:p>
    <w:p w14:paraId="370D6E60" w14:textId="00479D78" w:rsidR="00ED7CAF" w:rsidRPr="00716764" w:rsidRDefault="00ED7CAF" w:rsidP="00ED7CAF">
      <w:pPr>
        <w:spacing w:after="0"/>
        <w:rPr>
          <w:rFonts w:asciiTheme="minorHAnsi" w:hAnsiTheme="minorHAnsi" w:cstheme="minorHAnsi"/>
          <w:sz w:val="24"/>
          <w:szCs w:val="24"/>
        </w:rPr>
      </w:pPr>
    </w:p>
    <w:p w14:paraId="6FBAB8EA" w14:textId="77777777" w:rsidR="00FA2056" w:rsidRPr="00716764" w:rsidRDefault="00FA2056" w:rsidP="00FA2056">
      <w:pPr>
        <w:pStyle w:val="NoSpacing"/>
        <w:spacing w:line="276" w:lineRule="auto"/>
        <w:jc w:val="both"/>
        <w:rPr>
          <w:rFonts w:asciiTheme="minorHAnsi" w:hAnsiTheme="minorHAnsi" w:cstheme="minorHAnsi"/>
          <w:sz w:val="24"/>
          <w:szCs w:val="24"/>
          <w:lang w:val="ro-RO"/>
        </w:rPr>
      </w:pPr>
      <w:r w:rsidRPr="00716764">
        <w:rPr>
          <w:rFonts w:asciiTheme="minorHAnsi" w:hAnsiTheme="minorHAnsi" w:cstheme="minorHAnsi"/>
          <w:sz w:val="24"/>
          <w:szCs w:val="24"/>
          <w:lang w:val="ro-RO"/>
        </w:rPr>
        <w:t xml:space="preserve">Avizarea dosarelor de achiziții se va  realiza ulterior semnării Contractului de finanțare cu AFIR. </w:t>
      </w:r>
    </w:p>
    <w:p w14:paraId="670725A8" w14:textId="77777777" w:rsidR="00FA2056" w:rsidRPr="00716764" w:rsidRDefault="00FA2056" w:rsidP="00FA2056">
      <w:pPr>
        <w:pStyle w:val="NoSpacing"/>
        <w:spacing w:line="276" w:lineRule="auto"/>
        <w:jc w:val="both"/>
        <w:rPr>
          <w:rFonts w:asciiTheme="minorHAnsi" w:hAnsiTheme="minorHAnsi" w:cstheme="minorHAnsi"/>
          <w:b/>
          <w:i/>
          <w:sz w:val="24"/>
          <w:szCs w:val="24"/>
          <w:lang w:val="ro-RO"/>
        </w:rPr>
      </w:pPr>
    </w:p>
    <w:p w14:paraId="3E9E3934" w14:textId="267160AC" w:rsidR="00FA2056" w:rsidRPr="00716764" w:rsidRDefault="00FA2056" w:rsidP="00FA2056">
      <w:pPr>
        <w:pStyle w:val="NoSpacing"/>
        <w:spacing w:line="276" w:lineRule="auto"/>
        <w:jc w:val="both"/>
        <w:rPr>
          <w:rFonts w:asciiTheme="minorHAnsi" w:hAnsiTheme="minorHAnsi" w:cstheme="minorHAnsi"/>
          <w:b/>
          <w:sz w:val="24"/>
          <w:szCs w:val="24"/>
          <w:lang w:val="ro-RO"/>
        </w:rPr>
      </w:pPr>
      <w:r w:rsidRPr="00716764">
        <w:rPr>
          <w:rFonts w:asciiTheme="minorHAnsi" w:hAnsiTheme="minorHAnsi" w:cstheme="minorHAnsi"/>
          <w:b/>
          <w:i/>
          <w:sz w:val="24"/>
          <w:szCs w:val="24"/>
          <w:lang w:val="ro-RO"/>
        </w:rPr>
        <w:t xml:space="preserve">Întreaga procedură de achiziții </w:t>
      </w:r>
      <w:r w:rsidRPr="00716764">
        <w:rPr>
          <w:rFonts w:asciiTheme="minorHAnsi" w:hAnsiTheme="minorHAnsi" w:cstheme="minorHAnsi"/>
          <w:b/>
          <w:bCs/>
          <w:i/>
          <w:sz w:val="24"/>
          <w:szCs w:val="24"/>
          <w:lang w:val="ro-RO"/>
        </w:rPr>
        <w:t xml:space="preserve">servicii, bunuri și de execuție lucrări,  în cadrul proiectelor finanțate prin PS 2023-2027 </w:t>
      </w:r>
      <w:r w:rsidRPr="00716764">
        <w:rPr>
          <w:rFonts w:asciiTheme="minorHAnsi" w:hAnsiTheme="minorHAnsi" w:cstheme="minorHAnsi"/>
          <w:b/>
          <w:i/>
          <w:sz w:val="24"/>
          <w:szCs w:val="24"/>
          <w:lang w:val="ro-RO"/>
        </w:rPr>
        <w:t>se va derula on-line pe site-ul www.afir.ro, conform prevederilor Manualului de achiziții aplicabil la momentul demarării procedurii de achiziție de către beneficiar și Instrucțiunilor de publicare disponibile pe site-ul Agenției (</w:t>
      </w:r>
      <w:proofErr w:type="spellStart"/>
      <w:r w:rsidRPr="00716764">
        <w:rPr>
          <w:rFonts w:asciiTheme="minorHAnsi" w:hAnsiTheme="minorHAnsi" w:cstheme="minorHAnsi"/>
          <w:b/>
          <w:i/>
          <w:sz w:val="24"/>
          <w:szCs w:val="24"/>
          <w:lang w:val="ro-RO"/>
        </w:rPr>
        <w:t>tutoriale</w:t>
      </w:r>
      <w:proofErr w:type="spellEnd"/>
      <w:r w:rsidRPr="00716764">
        <w:rPr>
          <w:rFonts w:asciiTheme="minorHAnsi" w:hAnsiTheme="minorHAnsi" w:cstheme="minorHAnsi"/>
          <w:b/>
          <w:i/>
          <w:sz w:val="24"/>
          <w:szCs w:val="24"/>
          <w:lang w:val="ro-RO"/>
        </w:rPr>
        <w:t xml:space="preserve">), valabile atât pentru beneficiari cât și pentru ofertanți, </w:t>
      </w:r>
      <w:r w:rsidRPr="00716764">
        <w:rPr>
          <w:rFonts w:asciiTheme="minorHAnsi" w:hAnsiTheme="minorHAnsi" w:cstheme="minorHAnsi"/>
          <w:b/>
          <w:sz w:val="24"/>
          <w:szCs w:val="24"/>
          <w:lang w:val="ro-RO"/>
        </w:rPr>
        <w:t xml:space="preserve">condiția cerută fiind autentificarea beneficiarului/solicitantului pe site-ul </w:t>
      </w:r>
      <w:hyperlink r:id="rId42" w:history="1">
        <w:r w:rsidRPr="00716764">
          <w:rPr>
            <w:rStyle w:val="Hyperlink"/>
            <w:rFonts w:asciiTheme="minorHAnsi" w:hAnsiTheme="minorHAnsi" w:cstheme="minorHAnsi"/>
            <w:b/>
            <w:color w:val="2E74B5"/>
            <w:sz w:val="24"/>
            <w:szCs w:val="24"/>
            <w:lang w:val="ro-RO"/>
          </w:rPr>
          <w:t>www.afir.ro</w:t>
        </w:r>
      </w:hyperlink>
      <w:r w:rsidRPr="00716764">
        <w:rPr>
          <w:rFonts w:asciiTheme="minorHAnsi" w:hAnsiTheme="minorHAnsi" w:cstheme="minorHAnsi"/>
          <w:b/>
          <w:sz w:val="24"/>
          <w:szCs w:val="24"/>
          <w:lang w:val="ro-RO"/>
        </w:rPr>
        <w:t>.</w:t>
      </w:r>
    </w:p>
    <w:p w14:paraId="570563B2" w14:textId="77777777" w:rsidR="00FA2056" w:rsidRPr="00716764" w:rsidRDefault="00FA2056" w:rsidP="00FA2056">
      <w:pPr>
        <w:pStyle w:val="NoSpacing"/>
        <w:spacing w:line="276" w:lineRule="auto"/>
        <w:jc w:val="both"/>
        <w:rPr>
          <w:rFonts w:asciiTheme="minorHAnsi" w:hAnsiTheme="minorHAnsi" w:cstheme="minorHAnsi"/>
          <w:b/>
          <w:sz w:val="24"/>
          <w:szCs w:val="24"/>
          <w:lang w:val="ro-RO"/>
        </w:rPr>
      </w:pPr>
    </w:p>
    <w:p w14:paraId="04CE7B69" w14:textId="77777777" w:rsidR="00FA2056" w:rsidRPr="00716764" w:rsidRDefault="00FA2056" w:rsidP="00FA2056">
      <w:pPr>
        <w:pStyle w:val="NoSpacing"/>
        <w:spacing w:line="276" w:lineRule="auto"/>
        <w:jc w:val="both"/>
        <w:rPr>
          <w:rFonts w:asciiTheme="minorHAnsi" w:hAnsiTheme="minorHAnsi" w:cstheme="minorHAnsi"/>
          <w:b/>
          <w:sz w:val="24"/>
          <w:szCs w:val="24"/>
          <w:lang w:val="ro-RO"/>
        </w:rPr>
      </w:pPr>
      <w:r w:rsidRPr="00716764">
        <w:rPr>
          <w:rFonts w:asciiTheme="minorHAnsi" w:hAnsiTheme="minorHAnsi" w:cstheme="minorHAnsi"/>
          <w:b/>
          <w:color w:val="2E74B5"/>
          <w:sz w:val="24"/>
          <w:szCs w:val="24"/>
          <w:lang w:val="ro-RO"/>
        </w:rPr>
        <w:lastRenderedPageBreak/>
        <w:t>Atenție!</w:t>
      </w:r>
      <w:r w:rsidRPr="00716764">
        <w:rPr>
          <w:rFonts w:asciiTheme="minorHAnsi" w:hAnsiTheme="minorHAnsi" w:cstheme="minorHAnsi"/>
          <w:b/>
          <w:sz w:val="24"/>
          <w:szCs w:val="24"/>
          <w:lang w:val="ro-RO"/>
        </w:rPr>
        <w:t xml:space="preserve"> </w:t>
      </w:r>
      <w:r w:rsidRPr="00716764">
        <w:rPr>
          <w:rFonts w:asciiTheme="minorHAnsi" w:hAnsiTheme="minorHAnsi" w:cstheme="minorHAnsi"/>
          <w:sz w:val="24"/>
          <w:szCs w:val="24"/>
          <w:lang w:val="ro-RO"/>
        </w:rPr>
        <w:t xml:space="preserve">Trebuie să aveți în vedere ca derularea/finalizarea, </w:t>
      </w:r>
      <w:r w:rsidRPr="00716764">
        <w:rPr>
          <w:rFonts w:asciiTheme="minorHAnsi" w:hAnsiTheme="minorHAnsi" w:cstheme="minorHAnsi"/>
          <w:b/>
          <w:bCs/>
          <w:sz w:val="24"/>
          <w:szCs w:val="24"/>
          <w:lang w:val="ro-RO"/>
        </w:rPr>
        <w:t>inclusiv avizarea din partea AFIR</w:t>
      </w:r>
      <w:r w:rsidRPr="00716764">
        <w:rPr>
          <w:rFonts w:asciiTheme="minorHAnsi" w:hAnsiTheme="minorHAnsi" w:cstheme="minorHAnsi"/>
          <w:sz w:val="24"/>
          <w:szCs w:val="24"/>
          <w:lang w:val="ro-RO"/>
        </w:rPr>
        <w:t xml:space="preserve"> a procedurii de achiziții să se realizeze înainte de îndeplinirea termenului de depunere a primei tranșe de plată, respectiv 6/12 luni de la încheierea Contractului de finanțare. </w:t>
      </w:r>
    </w:p>
    <w:p w14:paraId="5670C089" w14:textId="77777777" w:rsidR="00FA2056" w:rsidRPr="00716764" w:rsidRDefault="00FA2056" w:rsidP="00ED7CAF">
      <w:pPr>
        <w:spacing w:after="0"/>
        <w:rPr>
          <w:rFonts w:asciiTheme="minorHAnsi" w:hAnsiTheme="minorHAnsi" w:cstheme="minorHAnsi"/>
          <w:sz w:val="24"/>
          <w:szCs w:val="24"/>
        </w:rPr>
      </w:pPr>
    </w:p>
    <w:p w14:paraId="0FF7A3AD" w14:textId="7FBD7E2E" w:rsidR="00ED7CAF" w:rsidRPr="00716764" w:rsidRDefault="0074405D" w:rsidP="006655EE">
      <w:pPr>
        <w:keepNext/>
        <w:spacing w:after="0"/>
        <w:jc w:val="both"/>
        <w:outlineLvl w:val="2"/>
        <w:rPr>
          <w:rFonts w:asciiTheme="minorHAnsi" w:hAnsiTheme="minorHAnsi" w:cstheme="minorHAnsi"/>
          <w:sz w:val="24"/>
          <w:szCs w:val="24"/>
        </w:rPr>
      </w:pPr>
      <w:r w:rsidRPr="00716764">
        <w:rPr>
          <w:rFonts w:asciiTheme="minorHAnsi" w:hAnsiTheme="minorHAnsi" w:cstheme="minorHAnsi"/>
          <w:noProof/>
          <w:sz w:val="24"/>
          <w:szCs w:val="24"/>
          <w:lang w:eastAsia="ro-RO"/>
        </w:rPr>
        <mc:AlternateContent>
          <mc:Choice Requires="wps">
            <w:drawing>
              <wp:anchor distT="0" distB="0" distL="114300" distR="114300" simplePos="0" relativeHeight="251700736" behindDoc="1" locked="0" layoutInCell="1" allowOverlap="1" wp14:anchorId="3783D1BC" wp14:editId="2A7126ED">
                <wp:simplePos x="0" y="0"/>
                <wp:positionH relativeFrom="margin">
                  <wp:align>right</wp:align>
                </wp:positionH>
                <wp:positionV relativeFrom="paragraph">
                  <wp:posOffset>7620</wp:posOffset>
                </wp:positionV>
                <wp:extent cx="3068320" cy="1542415"/>
                <wp:effectExtent l="38100" t="0" r="0" b="19685"/>
                <wp:wrapTight wrapText="bothSides">
                  <wp:wrapPolygon edited="0">
                    <wp:start x="939" y="0"/>
                    <wp:lineTo x="-268" y="0"/>
                    <wp:lineTo x="-268" y="20809"/>
                    <wp:lineTo x="805" y="21609"/>
                    <wp:lineTo x="20384" y="21609"/>
                    <wp:lineTo x="20921" y="21342"/>
                    <wp:lineTo x="21457" y="18408"/>
                    <wp:lineTo x="21457" y="2668"/>
                    <wp:lineTo x="21323" y="2134"/>
                    <wp:lineTo x="20518" y="0"/>
                    <wp:lineTo x="939" y="0"/>
                  </wp:wrapPolygon>
                </wp:wrapTight>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8320" cy="1542415"/>
                        </a:xfrm>
                        <a:prstGeom prst="roundRect">
                          <a:avLst>
                            <a:gd name="adj" fmla="val 16667"/>
                          </a:avLst>
                        </a:prstGeom>
                        <a:solidFill>
                          <a:srgbClr val="53D2FF"/>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14:paraId="792F5AAE" w14:textId="77777777" w:rsidR="002172A9" w:rsidRPr="00054F85" w:rsidRDefault="002172A9" w:rsidP="00ED7CAF">
                            <w:pPr>
                              <w:spacing w:after="0"/>
                              <w:jc w:val="center"/>
                              <w:rPr>
                                <w:rFonts w:cs="Calibri"/>
                                <w:i/>
                              </w:rPr>
                            </w:pPr>
                            <w:proofErr w:type="spellStart"/>
                            <w:r w:rsidRPr="00054F85">
                              <w:rPr>
                                <w:rFonts w:cs="Calibri"/>
                                <w:b/>
                                <w:i/>
                              </w:rPr>
                              <w:t>Atenţie</w:t>
                            </w:r>
                            <w:proofErr w:type="spellEnd"/>
                            <w:r w:rsidRPr="00054F85">
                              <w:rPr>
                                <w:rFonts w:cs="Calibri"/>
                                <w:b/>
                                <w:i/>
                              </w:rPr>
                              <w:t>!</w:t>
                            </w:r>
                          </w:p>
                          <w:p w14:paraId="28B6BF92" w14:textId="54A65F3D" w:rsidR="002172A9" w:rsidRPr="00054F85" w:rsidRDefault="002172A9" w:rsidP="00ED7CAF">
                            <w:pPr>
                              <w:spacing w:after="0"/>
                              <w:jc w:val="both"/>
                              <w:rPr>
                                <w:rFonts w:cs="Arial"/>
                                <w:i/>
                              </w:rPr>
                            </w:pPr>
                            <w:proofErr w:type="spellStart"/>
                            <w:r w:rsidRPr="00054F85">
                              <w:rPr>
                                <w:rFonts w:cs="Arial"/>
                                <w:i/>
                              </w:rPr>
                              <w:t>Solicitanţii</w:t>
                            </w:r>
                            <w:proofErr w:type="spellEnd"/>
                            <w:r w:rsidRPr="00054F85">
                              <w:rPr>
                                <w:rFonts w:cs="Arial"/>
                                <w:i/>
                              </w:rPr>
                              <w:t xml:space="preserve"> vor derula procedura de </w:t>
                            </w:r>
                            <w:proofErr w:type="spellStart"/>
                            <w:r w:rsidRPr="00054F85">
                              <w:rPr>
                                <w:rFonts w:cs="Arial"/>
                                <w:i/>
                              </w:rPr>
                              <w:t>achiziţii</w:t>
                            </w:r>
                            <w:proofErr w:type="spellEnd"/>
                            <w:r w:rsidRPr="00054F85">
                              <w:rPr>
                                <w:rFonts w:cs="Arial"/>
                                <w:i/>
                              </w:rPr>
                              <w:t xml:space="preserve"> </w:t>
                            </w:r>
                            <w:r>
                              <w:rPr>
                                <w:rFonts w:cs="Arial"/>
                                <w:i/>
                              </w:rPr>
                              <w:t>servicii</w:t>
                            </w:r>
                            <w:r w:rsidRPr="00054F85">
                              <w:rPr>
                                <w:rFonts w:cs="Arial"/>
                                <w:i/>
                              </w:rPr>
                              <w:t xml:space="preserve"> înainte de semnarea contractului de </w:t>
                            </w:r>
                            <w:proofErr w:type="spellStart"/>
                            <w:r w:rsidRPr="00054F85">
                              <w:rPr>
                                <w:rFonts w:cs="Arial"/>
                                <w:i/>
                              </w:rPr>
                              <w:t>finanţare</w:t>
                            </w:r>
                            <w:proofErr w:type="spellEnd"/>
                            <w:r w:rsidRPr="00054F85">
                              <w:rPr>
                                <w:rFonts w:cs="Arial"/>
                                <w:i/>
                              </w:rPr>
                              <w:t xml:space="preserve"> cu AFIR, </w:t>
                            </w:r>
                            <w:proofErr w:type="spellStart"/>
                            <w:r>
                              <w:rPr>
                                <w:rFonts w:cs="Arial"/>
                                <w:i/>
                              </w:rPr>
                              <w:t>aceştia</w:t>
                            </w:r>
                            <w:proofErr w:type="spellEnd"/>
                            <w:r>
                              <w:rPr>
                                <w:rFonts w:cs="Arial"/>
                                <w:i/>
                              </w:rPr>
                              <w:t xml:space="preserve"> </w:t>
                            </w:r>
                            <w:r w:rsidRPr="00054F85">
                              <w:rPr>
                                <w:rFonts w:cs="Arial"/>
                                <w:i/>
                              </w:rPr>
                              <w:t xml:space="preserve">vor respecta prevederile  procedurii de </w:t>
                            </w:r>
                            <w:proofErr w:type="spellStart"/>
                            <w:r w:rsidRPr="00054F85">
                              <w:rPr>
                                <w:rFonts w:cs="Arial"/>
                                <w:i/>
                              </w:rPr>
                              <w:t>achiziţii</w:t>
                            </w:r>
                            <w:proofErr w:type="spellEnd"/>
                            <w:r w:rsidRPr="00054F85">
                              <w:rPr>
                                <w:rFonts w:cs="Arial"/>
                                <w:i/>
                              </w:rPr>
                              <w:t xml:space="preserve"> servicii din Manualul de </w:t>
                            </w:r>
                            <w:proofErr w:type="spellStart"/>
                            <w:r w:rsidRPr="00054F85">
                              <w:rPr>
                                <w:rFonts w:cs="Arial"/>
                                <w:i/>
                              </w:rPr>
                              <w:t>achiziţii</w:t>
                            </w:r>
                            <w:proofErr w:type="spellEnd"/>
                            <w:r w:rsidRPr="00054F85">
                              <w:rPr>
                                <w:rFonts w:cs="Arial"/>
                                <w:i/>
                              </w:rPr>
                              <w:t xml:space="preserve"> pentru beneficiarii privați postat pe pagina de internet  AFIR.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83D1BC" id="Rounded Rectangle 40" o:spid="_x0000_s1033" style="position:absolute;left:0;text-align:left;margin-left:190.4pt;margin-top:.6pt;width:241.6pt;height:121.45pt;z-index:-251615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" fillcolor="#53d2ff" stroked="f">
                <v:shadow on="t" color="#8db3e2" offset="-2pt,1pt"/>
                <v:textbox inset="0,0,0,0">
                  <w:txbxContent>
                    <w:p w14:paraId="792F5AAE" w14:textId="77777777" w:rsidR="002172A9" w:rsidRPr="00054F85" w:rsidRDefault="002172A9" w:rsidP="00ED7CAF">
                      <w:pPr>
                        <w:spacing w:after="0"/>
                        <w:jc w:val="center"/>
                        <w:rPr>
                          <w:rFonts w:cs="Calibri"/>
                          <w:i/>
                        </w:rPr>
                      </w:pPr>
                      <w:proofErr w:type="spellStart"/>
                      <w:r w:rsidRPr="00054F85">
                        <w:rPr>
                          <w:rFonts w:cs="Calibri"/>
                          <w:b/>
                          <w:i/>
                        </w:rPr>
                        <w:t>Atenţie</w:t>
                      </w:r>
                      <w:proofErr w:type="spellEnd"/>
                      <w:r w:rsidRPr="00054F85">
                        <w:rPr>
                          <w:rFonts w:cs="Calibri"/>
                          <w:b/>
                          <w:i/>
                        </w:rPr>
                        <w:t>!</w:t>
                      </w:r>
                    </w:p>
                    <w:p w14:paraId="28B6BF92" w14:textId="54A65F3D" w:rsidR="002172A9" w:rsidRPr="00054F85" w:rsidRDefault="002172A9" w:rsidP="00ED7CAF">
                      <w:pPr>
                        <w:spacing w:after="0"/>
                        <w:jc w:val="both"/>
                        <w:rPr>
                          <w:rFonts w:cs="Arial"/>
                          <w:i/>
                        </w:rPr>
                      </w:pPr>
                      <w:proofErr w:type="spellStart"/>
                      <w:r w:rsidRPr="00054F85">
                        <w:rPr>
                          <w:rFonts w:cs="Arial"/>
                          <w:i/>
                        </w:rPr>
                        <w:t>Solicitanţii</w:t>
                      </w:r>
                      <w:proofErr w:type="spellEnd"/>
                      <w:r w:rsidRPr="00054F85">
                        <w:rPr>
                          <w:rFonts w:cs="Arial"/>
                          <w:i/>
                        </w:rPr>
                        <w:t xml:space="preserve"> vor derula procedura de </w:t>
                      </w:r>
                      <w:proofErr w:type="spellStart"/>
                      <w:r w:rsidRPr="00054F85">
                        <w:rPr>
                          <w:rFonts w:cs="Arial"/>
                          <w:i/>
                        </w:rPr>
                        <w:t>achiziţii</w:t>
                      </w:r>
                      <w:proofErr w:type="spellEnd"/>
                      <w:r w:rsidRPr="00054F85">
                        <w:rPr>
                          <w:rFonts w:cs="Arial"/>
                          <w:i/>
                        </w:rPr>
                        <w:t xml:space="preserve"> </w:t>
                      </w:r>
                      <w:r>
                        <w:rPr>
                          <w:rFonts w:cs="Arial"/>
                          <w:i/>
                        </w:rPr>
                        <w:t>servicii</w:t>
                      </w:r>
                      <w:r w:rsidRPr="00054F85">
                        <w:rPr>
                          <w:rFonts w:cs="Arial"/>
                          <w:i/>
                        </w:rPr>
                        <w:t xml:space="preserve"> înainte de semnarea contractului de </w:t>
                      </w:r>
                      <w:proofErr w:type="spellStart"/>
                      <w:r w:rsidRPr="00054F85">
                        <w:rPr>
                          <w:rFonts w:cs="Arial"/>
                          <w:i/>
                        </w:rPr>
                        <w:t>finanţare</w:t>
                      </w:r>
                      <w:proofErr w:type="spellEnd"/>
                      <w:r w:rsidRPr="00054F85">
                        <w:rPr>
                          <w:rFonts w:cs="Arial"/>
                          <w:i/>
                        </w:rPr>
                        <w:t xml:space="preserve"> cu AFIR, </w:t>
                      </w:r>
                      <w:proofErr w:type="spellStart"/>
                      <w:r>
                        <w:rPr>
                          <w:rFonts w:cs="Arial"/>
                          <w:i/>
                        </w:rPr>
                        <w:t>aceştia</w:t>
                      </w:r>
                      <w:proofErr w:type="spellEnd"/>
                      <w:r>
                        <w:rPr>
                          <w:rFonts w:cs="Arial"/>
                          <w:i/>
                        </w:rPr>
                        <w:t xml:space="preserve"> </w:t>
                      </w:r>
                      <w:r w:rsidRPr="00054F85">
                        <w:rPr>
                          <w:rFonts w:cs="Arial"/>
                          <w:i/>
                        </w:rPr>
                        <w:t xml:space="preserve">vor respecta prevederile  procedurii de </w:t>
                      </w:r>
                      <w:proofErr w:type="spellStart"/>
                      <w:r w:rsidRPr="00054F85">
                        <w:rPr>
                          <w:rFonts w:cs="Arial"/>
                          <w:i/>
                        </w:rPr>
                        <w:t>achiziţii</w:t>
                      </w:r>
                      <w:proofErr w:type="spellEnd"/>
                      <w:r w:rsidRPr="00054F85">
                        <w:rPr>
                          <w:rFonts w:cs="Arial"/>
                          <w:i/>
                        </w:rPr>
                        <w:t xml:space="preserve"> servicii din Manualul de </w:t>
                      </w:r>
                      <w:proofErr w:type="spellStart"/>
                      <w:r w:rsidRPr="00054F85">
                        <w:rPr>
                          <w:rFonts w:cs="Arial"/>
                          <w:i/>
                        </w:rPr>
                        <w:t>achiziţii</w:t>
                      </w:r>
                      <w:proofErr w:type="spellEnd"/>
                      <w:r w:rsidRPr="00054F85">
                        <w:rPr>
                          <w:rFonts w:cs="Arial"/>
                          <w:i/>
                        </w:rPr>
                        <w:t xml:space="preserve"> pentru beneficiarii privați postat pe pagina de internet  AFIR.</w:t>
                      </w:r>
                    </w:p>
                  </w:txbxContent>
                </v:textbox>
                <w10:wrap type="tight" anchorx="margin"/>
              </v:roundrect>
            </w:pict>
          </mc:Fallback>
        </mc:AlternateContent>
      </w:r>
      <w:r w:rsidR="006655EE" w:rsidRPr="00716764">
        <w:rPr>
          <w:rFonts w:asciiTheme="minorHAnsi" w:hAnsiTheme="minorHAnsi" w:cstheme="minorHAnsi"/>
          <w:sz w:val="24"/>
          <w:szCs w:val="24"/>
        </w:rPr>
        <w:t>Procedurile de achiziții pentru serviciile de consultanță,</w:t>
      </w:r>
      <w:r w:rsidR="003A4EF3" w:rsidRPr="00716764">
        <w:rPr>
          <w:rFonts w:asciiTheme="minorHAnsi" w:hAnsiTheme="minorHAnsi" w:cstheme="minorHAnsi"/>
          <w:sz w:val="24"/>
          <w:szCs w:val="24"/>
        </w:rPr>
        <w:t xml:space="preserve"> studii teren, întocmirea Proiectelor tehnice, necesare</w:t>
      </w:r>
      <w:r w:rsidR="006655EE" w:rsidRPr="00716764">
        <w:rPr>
          <w:rFonts w:asciiTheme="minorHAnsi" w:hAnsiTheme="minorHAnsi" w:cstheme="minorHAnsi"/>
          <w:sz w:val="24"/>
          <w:szCs w:val="24"/>
        </w:rPr>
        <w:t xml:space="preserve"> </w:t>
      </w:r>
      <w:proofErr w:type="spellStart"/>
      <w:r w:rsidR="003A4EF3" w:rsidRPr="00716764">
        <w:rPr>
          <w:rFonts w:asciiTheme="minorHAnsi" w:hAnsiTheme="minorHAnsi" w:cstheme="minorHAnsi"/>
          <w:sz w:val="24"/>
          <w:szCs w:val="24"/>
        </w:rPr>
        <w:t>ȋntocmirii</w:t>
      </w:r>
      <w:proofErr w:type="spellEnd"/>
      <w:r w:rsidR="003A4EF3" w:rsidRPr="00716764">
        <w:rPr>
          <w:rFonts w:asciiTheme="minorHAnsi" w:hAnsiTheme="minorHAnsi" w:cstheme="minorHAnsi"/>
          <w:sz w:val="24"/>
          <w:szCs w:val="24"/>
        </w:rPr>
        <w:t xml:space="preserve"> </w:t>
      </w:r>
      <w:r w:rsidR="006655EE" w:rsidRPr="00716764">
        <w:rPr>
          <w:rFonts w:asciiTheme="minorHAnsi" w:hAnsiTheme="minorHAnsi" w:cstheme="minorHAnsi"/>
          <w:sz w:val="24"/>
          <w:szCs w:val="24"/>
        </w:rPr>
        <w:t>Cererii de finanțare, se vor derula după cum urmează</w:t>
      </w:r>
    </w:p>
    <w:p w14:paraId="20C495FA" w14:textId="0510EE8F" w:rsidR="00ED7CAF" w:rsidRPr="00716764" w:rsidRDefault="00ED7CAF" w:rsidP="003A4EF3">
      <w:pPr>
        <w:pStyle w:val="ListParagraph"/>
        <w:numPr>
          <w:ilvl w:val="0"/>
          <w:numId w:val="23"/>
        </w:numPr>
        <w:ind w:left="90" w:firstLine="360"/>
        <w:contextualSpacing/>
        <w:jc w:val="both"/>
        <w:rPr>
          <w:rFonts w:asciiTheme="minorHAnsi" w:hAnsiTheme="minorHAnsi" w:cstheme="minorHAnsi"/>
          <w:sz w:val="24"/>
          <w:szCs w:val="24"/>
        </w:rPr>
      </w:pPr>
      <w:r w:rsidRPr="00716764">
        <w:rPr>
          <w:rFonts w:asciiTheme="minorHAnsi" w:hAnsiTheme="minorHAnsi" w:cstheme="minorHAnsi"/>
          <w:b/>
          <w:bCs/>
          <w:sz w:val="24"/>
          <w:szCs w:val="24"/>
        </w:rPr>
        <w:t xml:space="preserve"> Contracte  </w:t>
      </w:r>
      <w:r w:rsidRPr="00716764">
        <w:rPr>
          <w:rFonts w:asciiTheme="minorHAnsi" w:hAnsiTheme="minorHAnsi" w:cstheme="minorHAnsi"/>
          <w:b/>
          <w:sz w:val="24"/>
          <w:szCs w:val="24"/>
        </w:rPr>
        <w:sym w:font="Symbol" w:char="F0A3"/>
      </w:r>
      <w:r w:rsidRPr="00716764">
        <w:rPr>
          <w:rFonts w:asciiTheme="minorHAnsi" w:hAnsiTheme="minorHAnsi" w:cstheme="minorHAnsi"/>
          <w:b/>
          <w:sz w:val="24"/>
          <w:szCs w:val="24"/>
        </w:rPr>
        <w:t xml:space="preserve"> </w:t>
      </w:r>
      <w:r w:rsidRPr="00716764">
        <w:rPr>
          <w:rFonts w:asciiTheme="minorHAnsi" w:hAnsiTheme="minorHAnsi" w:cstheme="minorHAnsi"/>
          <w:sz w:val="24"/>
          <w:szCs w:val="24"/>
        </w:rPr>
        <w:t xml:space="preserve"> </w:t>
      </w:r>
      <w:r w:rsidRPr="00716764">
        <w:rPr>
          <w:rFonts w:asciiTheme="minorHAnsi" w:hAnsiTheme="minorHAnsi" w:cstheme="minorHAnsi"/>
          <w:b/>
          <w:sz w:val="24"/>
          <w:szCs w:val="24"/>
        </w:rPr>
        <w:t>1</w:t>
      </w:r>
      <w:r w:rsidRPr="00716764">
        <w:rPr>
          <w:rFonts w:asciiTheme="minorHAnsi" w:hAnsiTheme="minorHAnsi" w:cstheme="minorHAnsi"/>
          <w:b/>
          <w:bCs/>
          <w:sz w:val="24"/>
          <w:szCs w:val="24"/>
        </w:rPr>
        <w:t>5.000 EURO</w:t>
      </w:r>
      <w:r w:rsidRPr="00716764">
        <w:rPr>
          <w:rFonts w:asciiTheme="minorHAnsi" w:hAnsiTheme="minorHAnsi" w:cstheme="minorHAnsi"/>
          <w:sz w:val="24"/>
          <w:szCs w:val="24"/>
        </w:rPr>
        <w:t xml:space="preserve">, fără TVA, </w:t>
      </w:r>
      <w:proofErr w:type="spellStart"/>
      <w:r w:rsidR="003A4EF3" w:rsidRPr="00716764">
        <w:rPr>
          <w:rFonts w:asciiTheme="minorHAnsi" w:hAnsiTheme="minorHAnsi" w:cstheme="minorHAnsi"/>
          <w:sz w:val="24"/>
          <w:szCs w:val="24"/>
        </w:rPr>
        <w:t>confom</w:t>
      </w:r>
      <w:proofErr w:type="spellEnd"/>
      <w:r w:rsidR="003A4EF3" w:rsidRPr="00716764">
        <w:rPr>
          <w:rFonts w:asciiTheme="minorHAnsi" w:hAnsiTheme="minorHAnsi" w:cstheme="minorHAnsi"/>
          <w:sz w:val="24"/>
          <w:szCs w:val="24"/>
        </w:rPr>
        <w:t xml:space="preserve"> Bugetului indicativ, se pot adjudeca prin atribuire directă.</w:t>
      </w:r>
    </w:p>
    <w:p w14:paraId="6418D56A" w14:textId="77777777" w:rsidR="003A4EF3" w:rsidRPr="00716764" w:rsidRDefault="00ED7CAF" w:rsidP="003A4EF3">
      <w:pPr>
        <w:keepNext/>
        <w:numPr>
          <w:ilvl w:val="0"/>
          <w:numId w:val="22"/>
        </w:numPr>
        <w:spacing w:after="0" w:line="240" w:lineRule="auto"/>
        <w:jc w:val="both"/>
        <w:outlineLvl w:val="2"/>
        <w:rPr>
          <w:rFonts w:asciiTheme="minorHAnsi" w:eastAsia="Times New Roman" w:hAnsiTheme="minorHAnsi" w:cstheme="minorHAnsi"/>
          <w:sz w:val="24"/>
          <w:szCs w:val="24"/>
        </w:rPr>
      </w:pPr>
      <w:r w:rsidRPr="00716764">
        <w:rPr>
          <w:rFonts w:asciiTheme="minorHAnsi" w:eastAsia="Times New Roman" w:hAnsiTheme="minorHAnsi" w:cstheme="minorHAnsi"/>
          <w:b/>
          <w:sz w:val="24"/>
          <w:szCs w:val="24"/>
        </w:rPr>
        <w:t>Contracte &gt; 15.000 EURO,</w:t>
      </w:r>
      <w:r w:rsidRPr="00716764">
        <w:rPr>
          <w:rFonts w:asciiTheme="minorHAnsi" w:eastAsia="Times New Roman" w:hAnsiTheme="minorHAnsi" w:cstheme="minorHAnsi"/>
          <w:sz w:val="24"/>
          <w:szCs w:val="24"/>
        </w:rPr>
        <w:t xml:space="preserve"> </w:t>
      </w:r>
      <w:proofErr w:type="spellStart"/>
      <w:r w:rsidRPr="00716764">
        <w:rPr>
          <w:rFonts w:asciiTheme="minorHAnsi" w:eastAsia="Times New Roman" w:hAnsiTheme="minorHAnsi" w:cstheme="minorHAnsi"/>
          <w:sz w:val="24"/>
          <w:szCs w:val="24"/>
        </w:rPr>
        <w:t>fara</w:t>
      </w:r>
      <w:proofErr w:type="spellEnd"/>
      <w:r w:rsidRPr="00716764">
        <w:rPr>
          <w:rFonts w:asciiTheme="minorHAnsi" w:eastAsia="Times New Roman" w:hAnsiTheme="minorHAnsi" w:cstheme="minorHAnsi"/>
          <w:sz w:val="24"/>
          <w:szCs w:val="24"/>
        </w:rPr>
        <w:t xml:space="preserve"> TVA, </w:t>
      </w:r>
      <w:proofErr w:type="spellStart"/>
      <w:r w:rsidR="003A4EF3" w:rsidRPr="00716764">
        <w:rPr>
          <w:rFonts w:asciiTheme="minorHAnsi" w:eastAsia="Times New Roman" w:hAnsiTheme="minorHAnsi" w:cstheme="minorHAnsi"/>
          <w:sz w:val="24"/>
          <w:szCs w:val="24"/>
        </w:rPr>
        <w:t>confom</w:t>
      </w:r>
      <w:proofErr w:type="spellEnd"/>
      <w:r w:rsidR="003A4EF3" w:rsidRPr="00716764">
        <w:rPr>
          <w:rFonts w:asciiTheme="minorHAnsi" w:eastAsia="Times New Roman" w:hAnsiTheme="minorHAnsi" w:cstheme="minorHAnsi"/>
          <w:sz w:val="24"/>
          <w:szCs w:val="24"/>
        </w:rPr>
        <w:t xml:space="preserve"> Bugetului indicativ, pentru servicii de </w:t>
      </w:r>
      <w:proofErr w:type="spellStart"/>
      <w:r w:rsidR="003A4EF3" w:rsidRPr="00716764">
        <w:rPr>
          <w:rFonts w:asciiTheme="minorHAnsi" w:eastAsia="Times New Roman" w:hAnsiTheme="minorHAnsi" w:cstheme="minorHAnsi"/>
          <w:sz w:val="24"/>
          <w:szCs w:val="24"/>
        </w:rPr>
        <w:t>consultanţă</w:t>
      </w:r>
      <w:proofErr w:type="spellEnd"/>
      <w:r w:rsidR="003A4EF3" w:rsidRPr="00716764">
        <w:rPr>
          <w:rFonts w:asciiTheme="minorHAnsi" w:eastAsia="Times New Roman" w:hAnsiTheme="minorHAnsi" w:cstheme="minorHAnsi"/>
          <w:sz w:val="24"/>
          <w:szCs w:val="24"/>
        </w:rPr>
        <w:t xml:space="preserve"> </w:t>
      </w:r>
      <w:proofErr w:type="spellStart"/>
      <w:r w:rsidR="003A4EF3" w:rsidRPr="00716764">
        <w:rPr>
          <w:rFonts w:asciiTheme="minorHAnsi" w:eastAsia="Times New Roman" w:hAnsiTheme="minorHAnsi" w:cstheme="minorHAnsi"/>
          <w:sz w:val="24"/>
          <w:szCs w:val="24"/>
        </w:rPr>
        <w:t>şi</w:t>
      </w:r>
      <w:proofErr w:type="spellEnd"/>
      <w:r w:rsidR="003A4EF3" w:rsidRPr="00716764">
        <w:rPr>
          <w:rFonts w:asciiTheme="minorHAnsi" w:eastAsia="Times New Roman" w:hAnsiTheme="minorHAnsi" w:cstheme="minorHAnsi"/>
          <w:sz w:val="24"/>
          <w:szCs w:val="24"/>
        </w:rPr>
        <w:t xml:space="preserve"> servicii pentru întocmirea Proiectelor tehnice derulate anterior încheierii Contractului de finanțare cu AFIR, procedura de achiziții se va derula on-line cu respectarea prevederilor Manualului de achiziții pentru beneficiarii privați ai PS postat pe site-ul AFIR</w:t>
      </w:r>
    </w:p>
    <w:p w14:paraId="77462480" w14:textId="77777777" w:rsidR="00ED7CAF" w:rsidRPr="00716764" w:rsidRDefault="00ED7CAF" w:rsidP="00E263F8">
      <w:pPr>
        <w:keepNext/>
        <w:spacing w:after="0" w:line="240" w:lineRule="auto"/>
        <w:jc w:val="both"/>
        <w:outlineLvl w:val="2"/>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Termenul limită de depunere a ofertelor este de minimum 10 zile lucrătoare de la data publicării invitației de participare pe site-ul www.afir.info. </w:t>
      </w:r>
    </w:p>
    <w:p w14:paraId="3082F50D" w14:textId="54EEFB5D" w:rsidR="00ED7CAF" w:rsidRPr="00716764" w:rsidRDefault="00ED7CAF" w:rsidP="00FD6409">
      <w:pPr>
        <w:keepNext/>
        <w:spacing w:after="0" w:line="240" w:lineRule="auto"/>
        <w:ind w:firstLine="450"/>
        <w:jc w:val="both"/>
        <w:outlineLvl w:val="2"/>
        <w:rPr>
          <w:rFonts w:asciiTheme="minorHAnsi" w:eastAsia="Times New Roman" w:hAnsiTheme="minorHAnsi" w:cstheme="minorHAnsi"/>
          <w:bCs/>
          <w:sz w:val="24"/>
          <w:szCs w:val="24"/>
        </w:rPr>
      </w:pPr>
    </w:p>
    <w:p w14:paraId="2B242CE0" w14:textId="77777777" w:rsidR="003A4EF3" w:rsidRPr="00716764" w:rsidRDefault="003A4EF3" w:rsidP="003A4EF3">
      <w:pPr>
        <w:pStyle w:val="NoSpacing"/>
        <w:spacing w:line="276" w:lineRule="auto"/>
        <w:jc w:val="both"/>
        <w:rPr>
          <w:rFonts w:asciiTheme="minorHAnsi" w:hAnsiTheme="minorHAnsi" w:cstheme="minorHAnsi"/>
          <w:sz w:val="24"/>
          <w:szCs w:val="24"/>
          <w:lang w:val="ro-RO"/>
        </w:rPr>
      </w:pPr>
      <w:r w:rsidRPr="00716764">
        <w:rPr>
          <w:rFonts w:asciiTheme="minorHAnsi" w:hAnsiTheme="minorHAnsi" w:cstheme="minorHAnsi"/>
          <w:b/>
          <w:color w:val="2E74B5"/>
          <w:sz w:val="24"/>
          <w:szCs w:val="24"/>
          <w:lang w:val="ro-RO"/>
        </w:rPr>
        <w:t>Atenție!</w:t>
      </w:r>
      <w:r w:rsidRPr="00716764">
        <w:rPr>
          <w:rFonts w:asciiTheme="minorHAnsi" w:hAnsiTheme="minorHAnsi" w:cstheme="minorHAnsi"/>
          <w:sz w:val="24"/>
          <w:szCs w:val="24"/>
          <w:lang w:val="ro-RO"/>
        </w:rPr>
        <w:t xml:space="preserve"> </w:t>
      </w:r>
    </w:p>
    <w:p w14:paraId="25DA5575" w14:textId="77777777" w:rsidR="003A4EF3" w:rsidRPr="00716764" w:rsidRDefault="003A4EF3" w:rsidP="003A4EF3">
      <w:pPr>
        <w:pStyle w:val="NoSpacing"/>
        <w:spacing w:line="276" w:lineRule="auto"/>
        <w:jc w:val="both"/>
        <w:rPr>
          <w:rFonts w:asciiTheme="minorHAnsi" w:hAnsiTheme="minorHAnsi" w:cstheme="minorHAnsi"/>
          <w:sz w:val="24"/>
          <w:szCs w:val="24"/>
          <w:lang w:val="ro-RO"/>
        </w:rPr>
      </w:pPr>
      <w:r w:rsidRPr="00716764">
        <w:rPr>
          <w:rFonts w:asciiTheme="minorHAnsi" w:hAnsiTheme="minorHAnsi" w:cstheme="minorHAnsi"/>
          <w:sz w:val="24"/>
          <w:szCs w:val="24"/>
          <w:lang w:val="ro-RO"/>
        </w:rPr>
        <w:t xml:space="preserve">Alegerea tipului de procedură se </w:t>
      </w:r>
      <w:proofErr w:type="spellStart"/>
      <w:r w:rsidRPr="00716764">
        <w:rPr>
          <w:rFonts w:asciiTheme="minorHAnsi" w:hAnsiTheme="minorHAnsi" w:cstheme="minorHAnsi"/>
          <w:sz w:val="24"/>
          <w:szCs w:val="24"/>
          <w:lang w:val="ro-RO"/>
        </w:rPr>
        <w:t>stabileste</w:t>
      </w:r>
      <w:proofErr w:type="spellEnd"/>
      <w:r w:rsidRPr="00716764">
        <w:rPr>
          <w:rFonts w:asciiTheme="minorHAnsi" w:hAnsiTheme="minorHAnsi" w:cstheme="minorHAnsi"/>
          <w:sz w:val="24"/>
          <w:szCs w:val="24"/>
          <w:lang w:val="ro-RO"/>
        </w:rPr>
        <w:t xml:space="preserve"> în funcție de valoarea totală a serviciilor, bunurilor sau lucrărilor de același tip (valoare eligibilă + neeligibilă). Trebuie avut în vedere faptul că serviciile/bunurile au CPV-uri diferite, ceea ce înseamnă că tipul procedurii de achiziții nu poate fi limitată la nivelul liniei bugetare.</w:t>
      </w:r>
    </w:p>
    <w:p w14:paraId="440D394D" w14:textId="77777777" w:rsidR="003A4EF3" w:rsidRPr="00716764" w:rsidRDefault="003A4EF3" w:rsidP="003A4EF3">
      <w:pPr>
        <w:pStyle w:val="NoSpacing"/>
        <w:spacing w:line="276" w:lineRule="auto"/>
        <w:jc w:val="both"/>
        <w:rPr>
          <w:rFonts w:asciiTheme="minorHAnsi" w:hAnsiTheme="minorHAnsi" w:cstheme="minorHAnsi"/>
          <w:sz w:val="24"/>
          <w:szCs w:val="24"/>
          <w:lang w:val="ro-RO"/>
        </w:rPr>
      </w:pPr>
      <w:r w:rsidRPr="00716764">
        <w:rPr>
          <w:rFonts w:asciiTheme="minorHAnsi" w:hAnsiTheme="minorHAnsi" w:cstheme="minorHAnsi"/>
          <w:sz w:val="24"/>
          <w:szCs w:val="24"/>
          <w:lang w:val="ro-RO"/>
        </w:rPr>
        <w:t xml:space="preserve">Cu toate acestea, în cazul în care beneficiarul optează pentru derularea procedurii cu o singură ofertă pentru achiziții de bunuri/servicii diferite care corespund liniilor bugetare enumerate anterior și care au coduri CPV diferite, experții vor verifica daca bunurile/serviciile respective răspund unor necesități diferite (ex: </w:t>
      </w:r>
      <w:proofErr w:type="spellStart"/>
      <w:r w:rsidRPr="00716764">
        <w:rPr>
          <w:rFonts w:asciiTheme="minorHAnsi" w:hAnsiTheme="minorHAnsi" w:cstheme="minorHAnsi"/>
          <w:sz w:val="24"/>
          <w:szCs w:val="24"/>
          <w:lang w:val="ro-RO"/>
        </w:rPr>
        <w:t>mobiler</w:t>
      </w:r>
      <w:proofErr w:type="spellEnd"/>
      <w:r w:rsidRPr="00716764">
        <w:rPr>
          <w:rFonts w:asciiTheme="minorHAnsi" w:hAnsiTheme="minorHAnsi" w:cstheme="minorHAnsi"/>
          <w:sz w:val="24"/>
          <w:szCs w:val="24"/>
          <w:lang w:val="ro-RO"/>
        </w:rPr>
        <w:t xml:space="preserve">, componente IT) și se poate folosi </w:t>
      </w:r>
      <w:proofErr w:type="spellStart"/>
      <w:r w:rsidRPr="00716764">
        <w:rPr>
          <w:rFonts w:asciiTheme="minorHAnsi" w:hAnsiTheme="minorHAnsi" w:cstheme="minorHAnsi"/>
          <w:sz w:val="24"/>
          <w:szCs w:val="24"/>
          <w:lang w:val="ro-RO"/>
        </w:rPr>
        <w:t>într-adevar</w:t>
      </w:r>
      <w:proofErr w:type="spellEnd"/>
      <w:r w:rsidRPr="00716764">
        <w:rPr>
          <w:rFonts w:asciiTheme="minorHAnsi" w:hAnsiTheme="minorHAnsi" w:cstheme="minorHAnsi"/>
          <w:sz w:val="24"/>
          <w:szCs w:val="24"/>
          <w:lang w:val="ro-RO"/>
        </w:rPr>
        <w:t xml:space="preserve"> modalitatea de achiziție </w:t>
      </w:r>
      <w:proofErr w:type="spellStart"/>
      <w:r w:rsidRPr="00716764">
        <w:rPr>
          <w:rFonts w:asciiTheme="minorHAnsi" w:hAnsiTheme="minorHAnsi" w:cstheme="minorHAnsi"/>
          <w:sz w:val="24"/>
          <w:szCs w:val="24"/>
          <w:lang w:val="ro-RO"/>
        </w:rPr>
        <w:t>mentionată</w:t>
      </w:r>
      <w:proofErr w:type="spellEnd"/>
      <w:r w:rsidRPr="00716764">
        <w:rPr>
          <w:rFonts w:asciiTheme="minorHAnsi" w:hAnsiTheme="minorHAnsi" w:cstheme="minorHAnsi"/>
          <w:sz w:val="24"/>
          <w:szCs w:val="24"/>
          <w:lang w:val="ro-RO"/>
        </w:rPr>
        <w:t xml:space="preserve"> (o singură ofertă), sau dacă s-a încercat eludarea procedurii de selecție de oferte în scopul divizării achizițiilor de servicii sau bunuri.</w:t>
      </w:r>
    </w:p>
    <w:p w14:paraId="4A5C29F8" w14:textId="77777777" w:rsidR="003A4EF3" w:rsidRPr="00416723" w:rsidRDefault="003A4EF3" w:rsidP="003A4EF3">
      <w:pPr>
        <w:pStyle w:val="NoSpacing"/>
        <w:spacing w:line="276" w:lineRule="auto"/>
        <w:jc w:val="both"/>
        <w:rPr>
          <w:rFonts w:asciiTheme="minorHAnsi" w:hAnsiTheme="minorHAnsi" w:cstheme="minorHAnsi"/>
          <w:sz w:val="24"/>
          <w:szCs w:val="24"/>
          <w:lang w:val="it-IT"/>
        </w:rPr>
      </w:pPr>
      <w:r w:rsidRPr="00416723">
        <w:rPr>
          <w:rFonts w:asciiTheme="minorHAnsi" w:hAnsiTheme="minorHAnsi" w:cstheme="minorHAnsi"/>
          <w:sz w:val="24"/>
          <w:szCs w:val="24"/>
          <w:lang w:val="it-IT"/>
        </w:rPr>
        <w:t>O astfel de exepție este linia bugetara 3.7.1, unde consultanța poate fi împărțită în două contracte, în etape diferite (ani) diferiți. În cazul în care valoarea totală depășește suma de  30 mii euro, procedura de adjudecare se poate realiza prin încredințare directă pentru primul contract cu valoare de până la 15.000 de euro, iar pentru contractul al doilea, în cazul în care valoarea depășeste 15.000 de euro, să se facă prin selecție de oferte.</w:t>
      </w:r>
    </w:p>
    <w:p w14:paraId="76F5D878" w14:textId="77777777" w:rsidR="00491793" w:rsidRPr="00416723" w:rsidRDefault="00491793" w:rsidP="003A4EF3">
      <w:pPr>
        <w:pStyle w:val="NoSpacing"/>
        <w:spacing w:line="276" w:lineRule="auto"/>
        <w:jc w:val="both"/>
        <w:rPr>
          <w:rFonts w:asciiTheme="minorHAnsi" w:hAnsiTheme="minorHAnsi" w:cstheme="minorHAnsi"/>
          <w:sz w:val="24"/>
          <w:szCs w:val="24"/>
          <w:lang w:val="it-IT"/>
        </w:rPr>
      </w:pPr>
    </w:p>
    <w:p w14:paraId="6F2DFD58" w14:textId="276DB08F" w:rsidR="003A4EF3" w:rsidRPr="00716764" w:rsidRDefault="003A4EF3" w:rsidP="00FD6409">
      <w:pPr>
        <w:keepNext/>
        <w:spacing w:after="0" w:line="240" w:lineRule="auto"/>
        <w:ind w:firstLine="450"/>
        <w:jc w:val="both"/>
        <w:outlineLvl w:val="2"/>
        <w:rPr>
          <w:rFonts w:asciiTheme="minorHAnsi" w:hAnsiTheme="minorHAnsi" w:cstheme="minorHAnsi"/>
          <w:sz w:val="24"/>
          <w:szCs w:val="24"/>
          <w:lang w:val="fr-FR"/>
        </w:rPr>
      </w:pPr>
      <w:proofErr w:type="spellStart"/>
      <w:r w:rsidRPr="00716764">
        <w:rPr>
          <w:rFonts w:asciiTheme="minorHAnsi" w:hAnsiTheme="minorHAnsi" w:cstheme="minorHAnsi"/>
          <w:b/>
          <w:i/>
          <w:color w:val="0070C0"/>
          <w:sz w:val="24"/>
          <w:szCs w:val="24"/>
          <w:lang w:val="fr-FR"/>
        </w:rPr>
        <w:t>Atentie</w:t>
      </w:r>
      <w:proofErr w:type="spellEnd"/>
      <w:r w:rsidRPr="00716764">
        <w:rPr>
          <w:rFonts w:asciiTheme="minorHAnsi" w:hAnsiTheme="minorHAnsi" w:cstheme="minorHAnsi"/>
          <w:b/>
          <w:i/>
          <w:color w:val="0070C0"/>
          <w:sz w:val="24"/>
          <w:szCs w:val="24"/>
          <w:lang w:val="fr-FR"/>
        </w:rPr>
        <w:t xml:space="preserve">! </w:t>
      </w:r>
      <w:proofErr w:type="spellStart"/>
      <w:r w:rsidRPr="00716764">
        <w:rPr>
          <w:rFonts w:asciiTheme="minorHAnsi" w:hAnsiTheme="minorHAnsi" w:cstheme="minorHAnsi"/>
          <w:sz w:val="24"/>
          <w:szCs w:val="24"/>
          <w:lang w:val="fr-FR"/>
        </w:rPr>
        <w:t>Solicitanții</w:t>
      </w:r>
      <w:proofErr w:type="spellEnd"/>
      <w:r w:rsidRPr="00716764">
        <w:rPr>
          <w:rFonts w:asciiTheme="minorHAnsi" w:hAnsiTheme="minorHAnsi" w:cstheme="minorHAnsi"/>
          <w:sz w:val="24"/>
          <w:szCs w:val="24"/>
          <w:lang w:val="fr-FR"/>
        </w:rPr>
        <w:t xml:space="preserve"> care au </w:t>
      </w:r>
      <w:proofErr w:type="spellStart"/>
      <w:r w:rsidRPr="00716764">
        <w:rPr>
          <w:rFonts w:asciiTheme="minorHAnsi" w:hAnsiTheme="minorHAnsi" w:cstheme="minorHAnsi"/>
          <w:sz w:val="24"/>
          <w:szCs w:val="24"/>
          <w:lang w:val="fr-FR"/>
        </w:rPr>
        <w:t>desfășurat</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licitații</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prin</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procedura</w:t>
      </w:r>
      <w:proofErr w:type="spellEnd"/>
      <w:r w:rsidRPr="00716764">
        <w:rPr>
          <w:rFonts w:asciiTheme="minorHAnsi" w:hAnsiTheme="minorHAnsi" w:cstheme="minorHAnsi"/>
          <w:sz w:val="24"/>
          <w:szCs w:val="24"/>
          <w:lang w:val="fr-FR"/>
        </w:rPr>
        <w:t xml:space="preserve"> „o </w:t>
      </w:r>
      <w:proofErr w:type="spellStart"/>
      <w:r w:rsidRPr="00716764">
        <w:rPr>
          <w:rFonts w:asciiTheme="minorHAnsi" w:hAnsiTheme="minorHAnsi" w:cstheme="minorHAnsi"/>
          <w:sz w:val="24"/>
          <w:szCs w:val="24"/>
          <w:lang w:val="fr-FR"/>
        </w:rPr>
        <w:t>singură</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ofertă</w:t>
      </w:r>
      <w:proofErr w:type="spellEnd"/>
      <w:r w:rsidRPr="00716764">
        <w:rPr>
          <w:rFonts w:asciiTheme="minorHAnsi" w:hAnsiTheme="minorHAnsi" w:cstheme="minorHAnsi"/>
          <w:sz w:val="24"/>
          <w:szCs w:val="24"/>
          <w:lang w:val="fr-FR"/>
        </w:rPr>
        <w:t xml:space="preserve">” vor </w:t>
      </w:r>
      <w:proofErr w:type="spellStart"/>
      <w:r w:rsidRPr="00716764">
        <w:rPr>
          <w:rFonts w:asciiTheme="minorHAnsi" w:hAnsiTheme="minorHAnsi" w:cstheme="minorHAnsi"/>
          <w:sz w:val="24"/>
          <w:szCs w:val="24"/>
          <w:lang w:val="fr-FR"/>
        </w:rPr>
        <w:t>încărca</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dosarele</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pe</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portalul</w:t>
      </w:r>
      <w:proofErr w:type="spellEnd"/>
      <w:r w:rsidRPr="00716764">
        <w:rPr>
          <w:rFonts w:asciiTheme="minorHAnsi" w:hAnsiTheme="minorHAnsi" w:cstheme="minorHAnsi"/>
          <w:sz w:val="24"/>
          <w:szCs w:val="24"/>
          <w:lang w:val="fr-FR"/>
        </w:rPr>
        <w:t xml:space="preserve"> on-line de </w:t>
      </w:r>
      <w:proofErr w:type="spellStart"/>
      <w:r w:rsidRPr="00716764">
        <w:rPr>
          <w:rFonts w:asciiTheme="minorHAnsi" w:hAnsiTheme="minorHAnsi" w:cstheme="minorHAnsi"/>
          <w:sz w:val="24"/>
          <w:szCs w:val="24"/>
          <w:lang w:val="fr-FR"/>
        </w:rPr>
        <w:t>achiziții</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după</w:t>
      </w:r>
      <w:proofErr w:type="spellEnd"/>
      <w:r w:rsidRPr="00716764">
        <w:rPr>
          <w:rFonts w:asciiTheme="minorHAnsi" w:hAnsiTheme="minorHAnsi" w:cstheme="minorHAnsi"/>
          <w:sz w:val="24"/>
          <w:szCs w:val="24"/>
          <w:lang w:val="fr-FR"/>
        </w:rPr>
        <w:t xml:space="preserve"> ce </w:t>
      </w:r>
      <w:proofErr w:type="spellStart"/>
      <w:r w:rsidRPr="00716764">
        <w:rPr>
          <w:rFonts w:asciiTheme="minorHAnsi" w:hAnsiTheme="minorHAnsi" w:cstheme="minorHAnsi"/>
          <w:sz w:val="24"/>
          <w:szCs w:val="24"/>
          <w:lang w:val="fr-FR"/>
        </w:rPr>
        <w:t>solicitantul</w:t>
      </w:r>
      <w:proofErr w:type="spellEnd"/>
      <w:r w:rsidRPr="00716764">
        <w:rPr>
          <w:rFonts w:asciiTheme="minorHAnsi" w:hAnsiTheme="minorHAnsi" w:cstheme="minorHAnsi"/>
          <w:sz w:val="24"/>
          <w:szCs w:val="24"/>
          <w:lang w:val="fr-FR"/>
        </w:rPr>
        <w:t xml:space="preserve"> va </w:t>
      </w:r>
      <w:proofErr w:type="spellStart"/>
      <w:r w:rsidRPr="00716764">
        <w:rPr>
          <w:rFonts w:asciiTheme="minorHAnsi" w:hAnsiTheme="minorHAnsi" w:cstheme="minorHAnsi"/>
          <w:sz w:val="24"/>
          <w:szCs w:val="24"/>
          <w:lang w:val="fr-FR"/>
        </w:rPr>
        <w:t>semna</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Contractul</w:t>
      </w:r>
      <w:proofErr w:type="spellEnd"/>
      <w:r w:rsidRPr="00716764">
        <w:rPr>
          <w:rFonts w:asciiTheme="minorHAnsi" w:hAnsiTheme="minorHAnsi" w:cstheme="minorHAnsi"/>
          <w:sz w:val="24"/>
          <w:szCs w:val="24"/>
          <w:lang w:val="fr-FR"/>
        </w:rPr>
        <w:t xml:space="preserve"> de </w:t>
      </w:r>
      <w:proofErr w:type="spellStart"/>
      <w:r w:rsidRPr="00716764">
        <w:rPr>
          <w:rFonts w:asciiTheme="minorHAnsi" w:hAnsiTheme="minorHAnsi" w:cstheme="minorHAnsi"/>
          <w:sz w:val="24"/>
          <w:szCs w:val="24"/>
          <w:lang w:val="fr-FR"/>
        </w:rPr>
        <w:t>finanțare</w:t>
      </w:r>
      <w:proofErr w:type="spellEnd"/>
      <w:r w:rsidRPr="00716764">
        <w:rPr>
          <w:rFonts w:asciiTheme="minorHAnsi" w:hAnsiTheme="minorHAnsi" w:cstheme="minorHAnsi"/>
          <w:sz w:val="24"/>
          <w:szCs w:val="24"/>
          <w:lang w:val="fr-FR"/>
        </w:rPr>
        <w:t xml:space="preserve"> cu AFIR. </w:t>
      </w:r>
      <w:proofErr w:type="spellStart"/>
      <w:r w:rsidRPr="00716764">
        <w:rPr>
          <w:rFonts w:asciiTheme="minorHAnsi" w:hAnsiTheme="minorHAnsi" w:cstheme="minorHAnsi"/>
          <w:sz w:val="24"/>
          <w:szCs w:val="24"/>
          <w:lang w:val="fr-FR"/>
        </w:rPr>
        <w:t>Verificarea</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și</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avizarea</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dosarelor</w:t>
      </w:r>
      <w:proofErr w:type="spellEnd"/>
      <w:r w:rsidRPr="00716764">
        <w:rPr>
          <w:rFonts w:asciiTheme="minorHAnsi" w:hAnsiTheme="minorHAnsi" w:cstheme="minorHAnsi"/>
          <w:sz w:val="24"/>
          <w:szCs w:val="24"/>
          <w:lang w:val="fr-FR"/>
        </w:rPr>
        <w:t xml:space="preserve"> de </w:t>
      </w:r>
      <w:proofErr w:type="spellStart"/>
      <w:r w:rsidRPr="00716764">
        <w:rPr>
          <w:rFonts w:asciiTheme="minorHAnsi" w:hAnsiTheme="minorHAnsi" w:cstheme="minorHAnsi"/>
          <w:sz w:val="24"/>
          <w:szCs w:val="24"/>
          <w:lang w:val="fr-FR"/>
        </w:rPr>
        <w:t>achiziții</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în</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mediul</w:t>
      </w:r>
      <w:proofErr w:type="spellEnd"/>
      <w:r w:rsidRPr="00716764">
        <w:rPr>
          <w:rFonts w:asciiTheme="minorHAnsi" w:hAnsiTheme="minorHAnsi" w:cstheme="minorHAnsi"/>
          <w:sz w:val="24"/>
          <w:szCs w:val="24"/>
          <w:lang w:val="fr-FR"/>
        </w:rPr>
        <w:t xml:space="preserve"> on-line se va </w:t>
      </w:r>
      <w:proofErr w:type="spellStart"/>
      <w:r w:rsidRPr="00716764">
        <w:rPr>
          <w:rFonts w:asciiTheme="minorHAnsi" w:hAnsiTheme="minorHAnsi" w:cstheme="minorHAnsi"/>
          <w:sz w:val="24"/>
          <w:szCs w:val="24"/>
          <w:lang w:val="fr-FR"/>
        </w:rPr>
        <w:t>efectua</w:t>
      </w:r>
      <w:proofErr w:type="spellEnd"/>
      <w:r w:rsidRPr="00716764">
        <w:rPr>
          <w:rFonts w:asciiTheme="minorHAnsi" w:hAnsiTheme="minorHAnsi" w:cstheme="minorHAnsi"/>
          <w:sz w:val="24"/>
          <w:szCs w:val="24"/>
          <w:lang w:val="fr-FR"/>
        </w:rPr>
        <w:t xml:space="preserve"> la </w:t>
      </w:r>
      <w:proofErr w:type="spellStart"/>
      <w:r w:rsidRPr="00716764">
        <w:rPr>
          <w:rFonts w:asciiTheme="minorHAnsi" w:hAnsiTheme="minorHAnsi" w:cstheme="minorHAnsi"/>
          <w:sz w:val="24"/>
          <w:szCs w:val="24"/>
          <w:lang w:val="fr-FR"/>
        </w:rPr>
        <w:t>nivelul</w:t>
      </w:r>
      <w:proofErr w:type="spellEnd"/>
      <w:r w:rsidRPr="00716764">
        <w:rPr>
          <w:rFonts w:asciiTheme="minorHAnsi" w:hAnsiTheme="minorHAnsi" w:cstheme="minorHAnsi"/>
          <w:sz w:val="24"/>
          <w:szCs w:val="24"/>
          <w:lang w:val="fr-FR"/>
        </w:rPr>
        <w:t xml:space="preserve"> CRFIR, </w:t>
      </w:r>
      <w:proofErr w:type="spellStart"/>
      <w:r w:rsidRPr="00716764">
        <w:rPr>
          <w:rFonts w:asciiTheme="minorHAnsi" w:hAnsiTheme="minorHAnsi" w:cstheme="minorHAnsi"/>
          <w:sz w:val="24"/>
          <w:szCs w:val="24"/>
          <w:lang w:val="fr-FR"/>
        </w:rPr>
        <w:t>prin</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intermediul</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departamentului</w:t>
      </w:r>
      <w:proofErr w:type="spellEnd"/>
      <w:r w:rsidRPr="00716764">
        <w:rPr>
          <w:rFonts w:asciiTheme="minorHAnsi" w:hAnsiTheme="minorHAnsi" w:cstheme="minorHAnsi"/>
          <w:sz w:val="24"/>
          <w:szCs w:val="24"/>
          <w:lang w:val="fr-FR"/>
        </w:rPr>
        <w:t xml:space="preserve"> de </w:t>
      </w:r>
      <w:proofErr w:type="spellStart"/>
      <w:r w:rsidRPr="00716764">
        <w:rPr>
          <w:rFonts w:asciiTheme="minorHAnsi" w:hAnsiTheme="minorHAnsi" w:cstheme="minorHAnsi"/>
          <w:sz w:val="24"/>
          <w:szCs w:val="24"/>
          <w:lang w:val="fr-FR"/>
        </w:rPr>
        <w:t>specialitate</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numai</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după</w:t>
      </w:r>
      <w:proofErr w:type="spellEnd"/>
      <w:r w:rsidRPr="00716764">
        <w:rPr>
          <w:rFonts w:asciiTheme="minorHAnsi" w:hAnsiTheme="minorHAnsi" w:cstheme="minorHAnsi"/>
          <w:sz w:val="24"/>
          <w:szCs w:val="24"/>
          <w:lang w:val="fr-FR"/>
        </w:rPr>
        <w:t xml:space="preserve"> ce </w:t>
      </w:r>
      <w:proofErr w:type="spellStart"/>
      <w:r w:rsidRPr="00716764">
        <w:rPr>
          <w:rFonts w:asciiTheme="minorHAnsi" w:hAnsiTheme="minorHAnsi" w:cstheme="minorHAnsi"/>
          <w:sz w:val="24"/>
          <w:szCs w:val="24"/>
          <w:lang w:val="fr-FR"/>
        </w:rPr>
        <w:t>solicitantul</w:t>
      </w:r>
      <w:proofErr w:type="spellEnd"/>
      <w:r w:rsidRPr="00716764">
        <w:rPr>
          <w:rFonts w:asciiTheme="minorHAnsi" w:hAnsiTheme="minorHAnsi" w:cstheme="minorHAnsi"/>
          <w:sz w:val="24"/>
          <w:szCs w:val="24"/>
          <w:lang w:val="fr-FR"/>
        </w:rPr>
        <w:t xml:space="preserve"> va </w:t>
      </w:r>
      <w:proofErr w:type="spellStart"/>
      <w:r w:rsidRPr="00716764">
        <w:rPr>
          <w:rFonts w:asciiTheme="minorHAnsi" w:hAnsiTheme="minorHAnsi" w:cstheme="minorHAnsi"/>
          <w:sz w:val="24"/>
          <w:szCs w:val="24"/>
          <w:lang w:val="fr-FR"/>
        </w:rPr>
        <w:t>semna</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Contractul</w:t>
      </w:r>
      <w:proofErr w:type="spellEnd"/>
      <w:r w:rsidRPr="00716764">
        <w:rPr>
          <w:rFonts w:asciiTheme="minorHAnsi" w:hAnsiTheme="minorHAnsi" w:cstheme="minorHAnsi"/>
          <w:sz w:val="24"/>
          <w:szCs w:val="24"/>
          <w:lang w:val="fr-FR"/>
        </w:rPr>
        <w:t xml:space="preserve"> de </w:t>
      </w:r>
      <w:proofErr w:type="spellStart"/>
      <w:r w:rsidRPr="00716764">
        <w:rPr>
          <w:rFonts w:asciiTheme="minorHAnsi" w:hAnsiTheme="minorHAnsi" w:cstheme="minorHAnsi"/>
          <w:sz w:val="24"/>
          <w:szCs w:val="24"/>
          <w:lang w:val="fr-FR"/>
        </w:rPr>
        <w:t>finanțare</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cu</w:t>
      </w:r>
      <w:proofErr w:type="spellEnd"/>
      <w:r w:rsidRPr="00716764">
        <w:rPr>
          <w:rFonts w:asciiTheme="minorHAnsi" w:hAnsiTheme="minorHAnsi" w:cstheme="minorHAnsi"/>
          <w:sz w:val="24"/>
          <w:szCs w:val="24"/>
          <w:lang w:val="fr-FR"/>
        </w:rPr>
        <w:t xml:space="preserve"> AFIR.</w:t>
      </w:r>
    </w:p>
    <w:p w14:paraId="6637359D" w14:textId="32D08002" w:rsidR="003A4EF3" w:rsidRPr="00716764" w:rsidRDefault="003A4EF3" w:rsidP="00E263F8">
      <w:pPr>
        <w:keepNext/>
        <w:spacing w:after="0" w:line="240" w:lineRule="auto"/>
        <w:jc w:val="both"/>
        <w:outlineLvl w:val="2"/>
        <w:rPr>
          <w:rFonts w:asciiTheme="minorHAnsi" w:hAnsiTheme="minorHAnsi" w:cstheme="minorHAnsi"/>
          <w:sz w:val="24"/>
          <w:szCs w:val="24"/>
          <w:lang w:val="fr-FR"/>
        </w:rPr>
      </w:pPr>
    </w:p>
    <w:p w14:paraId="512F8E55" w14:textId="77777777" w:rsidR="003A4EF3" w:rsidRPr="00716764" w:rsidRDefault="003A4EF3" w:rsidP="003A4EF3">
      <w:pPr>
        <w:pStyle w:val="NoSpacing"/>
        <w:spacing w:line="276" w:lineRule="auto"/>
        <w:jc w:val="both"/>
        <w:rPr>
          <w:rFonts w:asciiTheme="minorHAnsi" w:hAnsiTheme="minorHAnsi" w:cstheme="minorHAnsi"/>
          <w:i/>
          <w:sz w:val="24"/>
          <w:szCs w:val="24"/>
          <w:lang w:val="ro-RO"/>
        </w:rPr>
      </w:pPr>
      <w:r w:rsidRPr="00716764">
        <w:rPr>
          <w:rFonts w:asciiTheme="minorHAnsi" w:hAnsiTheme="minorHAnsi" w:cstheme="minorHAnsi"/>
          <w:sz w:val="24"/>
          <w:szCs w:val="24"/>
          <w:lang w:val="ro-RO"/>
        </w:rPr>
        <w:t xml:space="preserve">Solicitantul are posibilitatea să demareze procedurile de </w:t>
      </w:r>
      <w:proofErr w:type="spellStart"/>
      <w:r w:rsidRPr="00716764">
        <w:rPr>
          <w:rFonts w:asciiTheme="minorHAnsi" w:hAnsiTheme="minorHAnsi" w:cstheme="minorHAnsi"/>
          <w:sz w:val="24"/>
          <w:szCs w:val="24"/>
          <w:lang w:val="ro-RO"/>
        </w:rPr>
        <w:t>achiziţii</w:t>
      </w:r>
      <w:proofErr w:type="spellEnd"/>
      <w:r w:rsidRPr="00716764">
        <w:rPr>
          <w:rFonts w:asciiTheme="minorHAnsi" w:hAnsiTheme="minorHAnsi" w:cstheme="minorHAnsi"/>
          <w:sz w:val="24"/>
          <w:szCs w:val="24"/>
          <w:lang w:val="ro-RO"/>
        </w:rPr>
        <w:t xml:space="preserve"> pentru serviciile sus menționate prin modulul de achiziții on-line înainte sau </w:t>
      </w:r>
      <w:proofErr w:type="spellStart"/>
      <w:r w:rsidRPr="00716764">
        <w:rPr>
          <w:rFonts w:asciiTheme="minorHAnsi" w:hAnsiTheme="minorHAnsi" w:cstheme="minorHAnsi"/>
          <w:sz w:val="24"/>
          <w:szCs w:val="24"/>
          <w:lang w:val="ro-RO"/>
        </w:rPr>
        <w:t>incepând</w:t>
      </w:r>
      <w:proofErr w:type="spellEnd"/>
      <w:r w:rsidRPr="00716764">
        <w:rPr>
          <w:rFonts w:asciiTheme="minorHAnsi" w:hAnsiTheme="minorHAnsi" w:cstheme="minorHAnsi"/>
          <w:sz w:val="24"/>
          <w:szCs w:val="24"/>
          <w:lang w:val="ro-RO"/>
        </w:rPr>
        <w:t xml:space="preserve"> cu data primirii Notificării de </w:t>
      </w:r>
      <w:proofErr w:type="spellStart"/>
      <w:r w:rsidRPr="00716764">
        <w:rPr>
          <w:rFonts w:asciiTheme="minorHAnsi" w:hAnsiTheme="minorHAnsi" w:cstheme="minorHAnsi"/>
          <w:sz w:val="24"/>
          <w:szCs w:val="24"/>
          <w:lang w:val="ro-RO"/>
        </w:rPr>
        <w:t>selecţie</w:t>
      </w:r>
      <w:proofErr w:type="spellEnd"/>
      <w:r w:rsidRPr="00716764">
        <w:rPr>
          <w:rFonts w:asciiTheme="minorHAnsi" w:hAnsiTheme="minorHAnsi" w:cstheme="minorHAnsi"/>
          <w:sz w:val="24"/>
          <w:szCs w:val="24"/>
          <w:lang w:val="ro-RO"/>
        </w:rPr>
        <w:t xml:space="preserve"> a </w:t>
      </w:r>
      <w:r w:rsidRPr="00716764">
        <w:rPr>
          <w:rFonts w:asciiTheme="minorHAnsi" w:hAnsiTheme="minorHAnsi" w:cstheme="minorHAnsi"/>
          <w:sz w:val="24"/>
          <w:szCs w:val="24"/>
          <w:lang w:val="ro-RO"/>
        </w:rPr>
        <w:lastRenderedPageBreak/>
        <w:t xml:space="preserve">proiectului (inclusiv semnarea contractelor de </w:t>
      </w:r>
      <w:proofErr w:type="spellStart"/>
      <w:r w:rsidRPr="00716764">
        <w:rPr>
          <w:rFonts w:asciiTheme="minorHAnsi" w:hAnsiTheme="minorHAnsi" w:cstheme="minorHAnsi"/>
          <w:sz w:val="24"/>
          <w:szCs w:val="24"/>
          <w:lang w:val="ro-RO"/>
        </w:rPr>
        <w:t>achiziţii</w:t>
      </w:r>
      <w:proofErr w:type="spellEnd"/>
      <w:r w:rsidRPr="00716764">
        <w:rPr>
          <w:rFonts w:asciiTheme="minorHAnsi" w:hAnsiTheme="minorHAnsi" w:cstheme="minorHAnsi"/>
          <w:sz w:val="24"/>
          <w:szCs w:val="24"/>
          <w:lang w:val="ro-RO"/>
        </w:rPr>
        <w:t>) pe proprie răspundere, avizarea dosarelor de achiziții realizându-se ulterior semnării Contractului de finanțare cu AFIR.</w:t>
      </w:r>
    </w:p>
    <w:p w14:paraId="03CBA346" w14:textId="6A386AE6" w:rsidR="003A4EF3" w:rsidRPr="00716764" w:rsidRDefault="003A4EF3" w:rsidP="00E263F8">
      <w:pPr>
        <w:keepNext/>
        <w:spacing w:after="0" w:line="240" w:lineRule="auto"/>
        <w:jc w:val="both"/>
        <w:outlineLvl w:val="2"/>
        <w:rPr>
          <w:rFonts w:asciiTheme="minorHAnsi" w:eastAsia="Times New Roman" w:hAnsiTheme="minorHAnsi" w:cstheme="minorHAnsi"/>
          <w:bCs/>
          <w:sz w:val="24"/>
          <w:szCs w:val="24"/>
        </w:rPr>
      </w:pPr>
    </w:p>
    <w:p w14:paraId="326C5D1C" w14:textId="77777777" w:rsidR="003A4EF3" w:rsidRPr="00716764" w:rsidRDefault="003A4EF3" w:rsidP="003A4EF3">
      <w:pPr>
        <w:pStyle w:val="NoSpacing"/>
        <w:spacing w:line="276" w:lineRule="auto"/>
        <w:jc w:val="both"/>
        <w:rPr>
          <w:rFonts w:asciiTheme="minorHAnsi" w:hAnsiTheme="minorHAnsi" w:cstheme="minorHAnsi"/>
          <w:i/>
          <w:sz w:val="24"/>
          <w:szCs w:val="24"/>
          <w:lang w:val="ro-RO"/>
        </w:rPr>
      </w:pPr>
      <w:proofErr w:type="spellStart"/>
      <w:r w:rsidRPr="00716764">
        <w:rPr>
          <w:rFonts w:asciiTheme="minorHAnsi" w:hAnsiTheme="minorHAnsi" w:cstheme="minorHAnsi"/>
          <w:b/>
          <w:color w:val="0070C0"/>
          <w:sz w:val="24"/>
          <w:szCs w:val="24"/>
          <w:lang w:val="ro-RO"/>
        </w:rPr>
        <w:t>Atenţie</w:t>
      </w:r>
      <w:proofErr w:type="spellEnd"/>
      <w:r w:rsidRPr="00716764">
        <w:rPr>
          <w:rFonts w:asciiTheme="minorHAnsi" w:hAnsiTheme="minorHAnsi" w:cstheme="minorHAnsi"/>
          <w:b/>
          <w:color w:val="0070C0"/>
          <w:sz w:val="24"/>
          <w:szCs w:val="24"/>
          <w:lang w:val="ro-RO"/>
        </w:rPr>
        <w:t xml:space="preserve">! </w:t>
      </w:r>
      <w:r w:rsidRPr="00716764">
        <w:rPr>
          <w:rFonts w:asciiTheme="minorHAnsi" w:hAnsiTheme="minorHAnsi" w:cstheme="minorHAnsi"/>
          <w:sz w:val="24"/>
          <w:szCs w:val="24"/>
          <w:lang w:val="ro-RO"/>
        </w:rPr>
        <w:t>La sesizarea motivată și susținută cu dovezi a unui beneficiar/ contractor cu Finanțare din FEADR, cu privire la consultanții/ contractorii/ beneficiarii acestuia care nu se achită de obligațiile contractuale, cu excepția cazurilor de forță majoră, AFIR/ MADR, după o verificare prealabilă și în baza unui act administrativ de constatare, poate să includă și să facă publice informațiile despre aceștia în Lista consultanților/ contractorilor/ beneficiarilor care nu își respectă obligațiile contractuale.</w:t>
      </w:r>
    </w:p>
    <w:p w14:paraId="023CCFEB" w14:textId="77777777" w:rsidR="003A4EF3" w:rsidRPr="00716764" w:rsidRDefault="003A4EF3" w:rsidP="003A4EF3">
      <w:pPr>
        <w:pStyle w:val="NoSpacing"/>
        <w:spacing w:line="276" w:lineRule="auto"/>
        <w:jc w:val="both"/>
        <w:rPr>
          <w:rFonts w:asciiTheme="minorHAnsi" w:hAnsiTheme="minorHAnsi" w:cstheme="minorHAnsi"/>
          <w:sz w:val="24"/>
          <w:szCs w:val="24"/>
          <w:lang w:val="ro-RO"/>
        </w:rPr>
      </w:pPr>
    </w:p>
    <w:p w14:paraId="72012E8E" w14:textId="77777777" w:rsidR="003A4EF3" w:rsidRPr="00716764" w:rsidRDefault="003A4EF3" w:rsidP="003A4EF3">
      <w:pPr>
        <w:pStyle w:val="NoSpacing"/>
        <w:spacing w:line="276" w:lineRule="auto"/>
        <w:jc w:val="both"/>
        <w:rPr>
          <w:rFonts w:asciiTheme="minorHAnsi" w:hAnsiTheme="minorHAnsi" w:cstheme="minorHAnsi"/>
          <w:sz w:val="24"/>
          <w:szCs w:val="24"/>
          <w:lang w:val="ro-RO"/>
        </w:rPr>
      </w:pPr>
      <w:r w:rsidRPr="00716764">
        <w:rPr>
          <w:rFonts w:asciiTheme="minorHAnsi" w:hAnsiTheme="minorHAnsi" w:cstheme="minorHAnsi"/>
          <w:sz w:val="24"/>
          <w:szCs w:val="24"/>
          <w:lang w:val="ro-RO"/>
        </w:rPr>
        <w:t>Informații privind consultanții, contractorii și beneficiarii sprijinului financiar nerambursabil care nu își respectă obligațiile contractuale vor putea fi consultate pe site-ul oficial al AFIR.</w:t>
      </w:r>
    </w:p>
    <w:p w14:paraId="3263E2AB" w14:textId="77777777" w:rsidR="003A4EF3" w:rsidRPr="00716764" w:rsidRDefault="003A4EF3" w:rsidP="003A4EF3">
      <w:pPr>
        <w:pStyle w:val="NoSpacing"/>
        <w:spacing w:line="276" w:lineRule="auto"/>
        <w:jc w:val="both"/>
        <w:rPr>
          <w:rFonts w:asciiTheme="minorHAnsi" w:hAnsiTheme="minorHAnsi" w:cstheme="minorHAnsi"/>
          <w:sz w:val="24"/>
          <w:szCs w:val="24"/>
          <w:lang w:val="ro-RO"/>
        </w:rPr>
      </w:pPr>
    </w:p>
    <w:p w14:paraId="3B043B46" w14:textId="77777777" w:rsidR="003A4EF3" w:rsidRPr="00716764" w:rsidRDefault="003A4EF3" w:rsidP="00E263F8">
      <w:pPr>
        <w:keepNext/>
        <w:spacing w:after="0" w:line="240" w:lineRule="auto"/>
        <w:jc w:val="both"/>
        <w:outlineLvl w:val="2"/>
        <w:rPr>
          <w:rFonts w:asciiTheme="minorHAnsi" w:hAnsiTheme="minorHAnsi" w:cstheme="minorHAnsi"/>
          <w:b/>
          <w:i/>
          <w:sz w:val="24"/>
          <w:szCs w:val="24"/>
          <w:u w:val="single"/>
        </w:rPr>
      </w:pPr>
    </w:p>
    <w:p w14:paraId="60C75FDB" w14:textId="2E93A046" w:rsidR="006655EE" w:rsidRPr="00716764" w:rsidRDefault="003A4EF3" w:rsidP="00E263F8">
      <w:pPr>
        <w:keepNext/>
        <w:spacing w:after="0" w:line="240" w:lineRule="auto"/>
        <w:jc w:val="both"/>
        <w:outlineLvl w:val="2"/>
        <w:rPr>
          <w:rFonts w:asciiTheme="minorHAnsi" w:hAnsiTheme="minorHAnsi" w:cstheme="minorHAnsi"/>
          <w:b/>
          <w:i/>
          <w:sz w:val="24"/>
          <w:szCs w:val="24"/>
          <w:u w:val="single"/>
        </w:rPr>
      </w:pPr>
      <w:proofErr w:type="spellStart"/>
      <w:r w:rsidRPr="00716764">
        <w:rPr>
          <w:rFonts w:asciiTheme="minorHAnsi" w:hAnsiTheme="minorHAnsi" w:cstheme="minorHAnsi"/>
          <w:b/>
          <w:i/>
          <w:sz w:val="24"/>
          <w:szCs w:val="24"/>
          <w:u w:val="single"/>
        </w:rPr>
        <w:t>Atenţie</w:t>
      </w:r>
      <w:proofErr w:type="spellEnd"/>
      <w:r w:rsidRPr="00716764">
        <w:rPr>
          <w:rFonts w:asciiTheme="minorHAnsi" w:hAnsiTheme="minorHAnsi" w:cstheme="minorHAnsi"/>
          <w:b/>
          <w:i/>
          <w:sz w:val="24"/>
          <w:szCs w:val="24"/>
          <w:u w:val="single"/>
        </w:rPr>
        <w:t xml:space="preserve">! </w:t>
      </w:r>
      <w:r w:rsidR="006655EE" w:rsidRPr="00716764">
        <w:rPr>
          <w:rFonts w:asciiTheme="minorHAnsi" w:hAnsiTheme="minorHAnsi" w:cstheme="minorHAnsi"/>
          <w:b/>
          <w:i/>
          <w:sz w:val="24"/>
          <w:szCs w:val="24"/>
          <w:u w:val="single"/>
        </w:rPr>
        <w:t>Operațiunile prezente în Cererea de finanțare și în fișa intervenției pentru care sprijinul se va acorda sub forma costurilor standard nu se supun procedurii de achiziții.</w:t>
      </w:r>
    </w:p>
    <w:p w14:paraId="2133156A" w14:textId="77777777" w:rsidR="00D2671D" w:rsidRPr="00716764" w:rsidRDefault="00D2671D" w:rsidP="006655EE">
      <w:pPr>
        <w:keepNext/>
        <w:spacing w:after="0" w:line="240" w:lineRule="auto"/>
        <w:ind w:firstLine="360"/>
        <w:jc w:val="both"/>
        <w:outlineLvl w:val="2"/>
        <w:rPr>
          <w:rFonts w:asciiTheme="minorHAnsi" w:eastAsia="Times New Roman" w:hAnsiTheme="minorHAnsi" w:cstheme="minorHAnsi"/>
          <w:b/>
          <w:sz w:val="24"/>
          <w:szCs w:val="24"/>
        </w:rPr>
      </w:pPr>
    </w:p>
    <w:p w14:paraId="648095E9" w14:textId="17085786" w:rsidR="00ED7CAF" w:rsidRPr="00716764" w:rsidRDefault="00ED7CAF" w:rsidP="00ED7CAF">
      <w:pPr>
        <w:pStyle w:val="NoSpacing"/>
        <w:shd w:val="clear" w:color="auto" w:fill="FFFFFF"/>
        <w:spacing w:line="276" w:lineRule="auto"/>
        <w:jc w:val="both"/>
        <w:rPr>
          <w:rFonts w:asciiTheme="minorHAnsi" w:hAnsiTheme="minorHAnsi" w:cstheme="minorHAnsi"/>
          <w:noProof/>
          <w:sz w:val="24"/>
          <w:szCs w:val="24"/>
          <w:lang w:val="ro-RO"/>
        </w:rPr>
      </w:pPr>
      <w:r w:rsidRPr="00716764">
        <w:rPr>
          <w:rFonts w:asciiTheme="minorHAnsi" w:hAnsiTheme="minorHAnsi" w:cstheme="minorHAnsi"/>
          <w:noProof/>
          <w:sz w:val="24"/>
          <w:szCs w:val="24"/>
          <w:lang w:val="ro-RO"/>
        </w:rPr>
        <w:t xml:space="preserve">În contextul derulării achiziţiilor private, </w:t>
      </w:r>
      <w:r w:rsidRPr="00716764">
        <w:rPr>
          <w:rFonts w:asciiTheme="minorHAnsi" w:hAnsiTheme="minorHAnsi" w:cstheme="minorHAnsi"/>
          <w:b/>
          <w:noProof/>
          <w:sz w:val="24"/>
          <w:szCs w:val="24"/>
          <w:lang w:val="ro-RO"/>
        </w:rPr>
        <w:t>conflictul de interese</w:t>
      </w:r>
      <w:r w:rsidRPr="00716764">
        <w:rPr>
          <w:rFonts w:asciiTheme="minorHAnsi" w:hAnsiTheme="minorHAnsi" w:cstheme="minorHAnsi"/>
          <w:noProof/>
          <w:sz w:val="24"/>
          <w:szCs w:val="24"/>
          <w:lang w:val="ro-RO"/>
        </w:rPr>
        <w:t xml:space="preserve"> se definește prin:</w:t>
      </w:r>
    </w:p>
    <w:p w14:paraId="34040927" w14:textId="77777777" w:rsidR="00ED7CAF" w:rsidRPr="00716764" w:rsidRDefault="00ED7CAF" w:rsidP="00031085">
      <w:pPr>
        <w:pStyle w:val="NoSpacing"/>
        <w:numPr>
          <w:ilvl w:val="0"/>
          <w:numId w:val="9"/>
        </w:numPr>
        <w:shd w:val="clear" w:color="auto" w:fill="FFFFFF"/>
        <w:spacing w:line="276" w:lineRule="auto"/>
        <w:jc w:val="both"/>
        <w:rPr>
          <w:rFonts w:asciiTheme="minorHAnsi" w:hAnsiTheme="minorHAnsi" w:cstheme="minorHAnsi"/>
          <w:b/>
          <w:noProof/>
          <w:sz w:val="24"/>
          <w:szCs w:val="24"/>
          <w:lang w:val="ro-RO"/>
        </w:rPr>
      </w:pPr>
      <w:r w:rsidRPr="00716764">
        <w:rPr>
          <w:rFonts w:asciiTheme="minorHAnsi" w:hAnsiTheme="minorHAnsi" w:cstheme="minorHAnsi"/>
          <w:b/>
          <w:noProof/>
          <w:sz w:val="24"/>
          <w:szCs w:val="24"/>
          <w:lang w:val="ro-RO"/>
        </w:rPr>
        <w:t>Conflictul de interese între acționarii/asociații beneficiarului privat</w:t>
      </w:r>
      <w:r w:rsidRPr="00716764">
        <w:rPr>
          <w:rFonts w:asciiTheme="minorHAnsi" w:hAnsiTheme="minorHAnsi" w:cstheme="minorHAnsi"/>
          <w:sz w:val="24"/>
          <w:szCs w:val="24"/>
          <w:lang w:val="ro-RO"/>
        </w:rPr>
        <w:t xml:space="preserve"> </w:t>
      </w:r>
      <w:r w:rsidRPr="00716764">
        <w:rPr>
          <w:rFonts w:asciiTheme="minorHAnsi" w:hAnsiTheme="minorHAnsi" w:cstheme="minorHAnsi"/>
          <w:b/>
          <w:noProof/>
          <w:sz w:val="24"/>
          <w:szCs w:val="24"/>
          <w:lang w:val="ro-RO"/>
        </w:rPr>
        <w:t>și ofertanții acestuia, între membrii comisiile de evaluare și ofertanti:</w:t>
      </w:r>
    </w:p>
    <w:p w14:paraId="19DFDA2A" w14:textId="77777777" w:rsidR="00ED7CAF" w:rsidRPr="00716764" w:rsidRDefault="00ED7CAF" w:rsidP="00ED7CAF">
      <w:pPr>
        <w:pStyle w:val="NoSpacing"/>
        <w:shd w:val="clear" w:color="auto" w:fill="FFFFFF"/>
        <w:spacing w:line="276" w:lineRule="auto"/>
        <w:ind w:left="720"/>
        <w:jc w:val="both"/>
        <w:rPr>
          <w:rFonts w:asciiTheme="minorHAnsi" w:hAnsiTheme="minorHAnsi" w:cstheme="minorHAnsi"/>
          <w:noProof/>
          <w:sz w:val="24"/>
          <w:szCs w:val="24"/>
          <w:lang w:val="ro-RO"/>
        </w:rPr>
      </w:pPr>
      <w:r w:rsidRPr="00716764">
        <w:rPr>
          <w:rFonts w:asciiTheme="minorHAnsi" w:hAnsiTheme="minorHAnsi" w:cstheme="minorHAnsi"/>
          <w:noProof/>
          <w:sz w:val="24"/>
          <w:szCs w:val="24"/>
          <w:lang w:val="ro-RO"/>
        </w:rPr>
        <w:t>Acționariatul beneficiarului (până la proprietarii finali), reprezentanții legali ai acestuia, membrii în structurile de conducere ale beneficiarului (administratori, membri în consilii de administrație etc) și membrii comisiilor de evaluare:</w:t>
      </w:r>
    </w:p>
    <w:p w14:paraId="3BC12B30" w14:textId="77777777" w:rsidR="00ED7CAF" w:rsidRPr="00716764" w:rsidRDefault="00ED7CAF" w:rsidP="00031085">
      <w:pPr>
        <w:pStyle w:val="NoSpacing"/>
        <w:numPr>
          <w:ilvl w:val="1"/>
          <w:numId w:val="9"/>
        </w:numPr>
        <w:shd w:val="clear" w:color="auto" w:fill="FFFFFF"/>
        <w:spacing w:line="276" w:lineRule="auto"/>
        <w:ind w:left="1494"/>
        <w:jc w:val="both"/>
        <w:rPr>
          <w:rFonts w:asciiTheme="minorHAnsi" w:hAnsiTheme="minorHAnsi" w:cstheme="minorHAnsi"/>
          <w:noProof/>
          <w:sz w:val="24"/>
          <w:szCs w:val="24"/>
          <w:lang w:val="ro-RO"/>
        </w:rPr>
      </w:pPr>
      <w:r w:rsidRPr="00716764">
        <w:rPr>
          <w:rFonts w:asciiTheme="minorHAnsi" w:hAnsiTheme="minorHAnsi" w:cstheme="minorHAnsi"/>
          <w:noProof/>
          <w:sz w:val="24"/>
          <w:szCs w:val="24"/>
          <w:lang w:val="ro-RO"/>
        </w:rPr>
        <w:t>dețin acțiuni din capitalul subscris al unuia dintre ofertanți sau subcontractanți;</w:t>
      </w:r>
    </w:p>
    <w:p w14:paraId="7CA2B789" w14:textId="77777777" w:rsidR="00ED7CAF" w:rsidRPr="00716764" w:rsidRDefault="00ED7CAF" w:rsidP="00031085">
      <w:pPr>
        <w:pStyle w:val="NoSpacing"/>
        <w:numPr>
          <w:ilvl w:val="1"/>
          <w:numId w:val="9"/>
        </w:numPr>
        <w:shd w:val="clear" w:color="auto" w:fill="FFFFFF"/>
        <w:spacing w:line="276" w:lineRule="auto"/>
        <w:ind w:left="1494"/>
        <w:jc w:val="both"/>
        <w:rPr>
          <w:rFonts w:asciiTheme="minorHAnsi" w:hAnsiTheme="minorHAnsi" w:cstheme="minorHAnsi"/>
          <w:noProof/>
          <w:sz w:val="24"/>
          <w:szCs w:val="24"/>
          <w:lang w:val="ro-RO"/>
        </w:rPr>
      </w:pPr>
      <w:r w:rsidRPr="00716764">
        <w:rPr>
          <w:rFonts w:asciiTheme="minorHAnsi" w:hAnsiTheme="minorHAnsi" w:cstheme="minorHAnsi"/>
          <w:noProof/>
          <w:sz w:val="24"/>
          <w:szCs w:val="24"/>
          <w:lang w:val="ro-RO"/>
        </w:rPr>
        <w:t>fac parte din structurile de conducere (reprezentanți legali, administratori, membri ai consiliilor de administratie etc.) sau de supervizare ale unuia dintre ofertanti sau subcontractanti;</w:t>
      </w:r>
    </w:p>
    <w:p w14:paraId="09680094" w14:textId="77777777" w:rsidR="00ED7CAF" w:rsidRPr="00716764" w:rsidRDefault="00ED7CAF" w:rsidP="00031085">
      <w:pPr>
        <w:pStyle w:val="NoSpacing"/>
        <w:numPr>
          <w:ilvl w:val="1"/>
          <w:numId w:val="9"/>
        </w:numPr>
        <w:shd w:val="clear" w:color="auto" w:fill="FFFFFF"/>
        <w:spacing w:line="276" w:lineRule="auto"/>
        <w:ind w:left="1494"/>
        <w:jc w:val="both"/>
        <w:rPr>
          <w:rFonts w:asciiTheme="minorHAnsi" w:hAnsiTheme="minorHAnsi" w:cstheme="minorHAnsi"/>
          <w:noProof/>
          <w:sz w:val="24"/>
          <w:szCs w:val="24"/>
          <w:lang w:val="ro-RO"/>
        </w:rPr>
      </w:pPr>
      <w:r w:rsidRPr="00716764">
        <w:rPr>
          <w:rFonts w:asciiTheme="minorHAnsi" w:hAnsiTheme="minorHAnsi" w:cstheme="minorHAnsi"/>
          <w:noProof/>
          <w:sz w:val="24"/>
          <w:szCs w:val="24"/>
          <w:lang w:val="ro-RO"/>
        </w:rPr>
        <w:t>sunt în relație de rudenie până la gradul II sau afin cu persoane aflate în situațiile de mai sus.</w:t>
      </w:r>
    </w:p>
    <w:p w14:paraId="75EAE057" w14:textId="77777777" w:rsidR="00ED7CAF" w:rsidRPr="00716764" w:rsidRDefault="00ED7CAF" w:rsidP="00031085">
      <w:pPr>
        <w:pStyle w:val="NoSpacing"/>
        <w:numPr>
          <w:ilvl w:val="0"/>
          <w:numId w:val="9"/>
        </w:numPr>
        <w:shd w:val="clear" w:color="auto" w:fill="FFFFFF"/>
        <w:spacing w:line="276" w:lineRule="auto"/>
        <w:jc w:val="both"/>
        <w:rPr>
          <w:rFonts w:asciiTheme="minorHAnsi" w:hAnsiTheme="minorHAnsi" w:cstheme="minorHAnsi"/>
          <w:b/>
          <w:noProof/>
          <w:sz w:val="24"/>
          <w:szCs w:val="24"/>
          <w:lang w:val="ro-RO"/>
        </w:rPr>
      </w:pPr>
      <w:r w:rsidRPr="00716764">
        <w:rPr>
          <w:rFonts w:asciiTheme="minorHAnsi" w:hAnsiTheme="minorHAnsi" w:cstheme="minorHAnsi"/>
          <w:b/>
          <w:noProof/>
          <w:sz w:val="24"/>
          <w:szCs w:val="24"/>
          <w:lang w:val="ro-RO"/>
        </w:rPr>
        <w:t>Conflictul de interese intre ofertanti:</w:t>
      </w:r>
    </w:p>
    <w:p w14:paraId="4EAD5ABF" w14:textId="77777777" w:rsidR="00ED7CAF" w:rsidRPr="00716764" w:rsidRDefault="00ED7CAF" w:rsidP="00ED7CAF">
      <w:pPr>
        <w:pStyle w:val="NoSpacing"/>
        <w:shd w:val="clear" w:color="auto" w:fill="FFFFFF"/>
        <w:spacing w:line="276" w:lineRule="auto"/>
        <w:ind w:left="720"/>
        <w:jc w:val="both"/>
        <w:rPr>
          <w:rFonts w:asciiTheme="minorHAnsi" w:hAnsiTheme="minorHAnsi" w:cstheme="minorHAnsi"/>
          <w:noProof/>
          <w:sz w:val="24"/>
          <w:szCs w:val="24"/>
          <w:lang w:val="ro-RO"/>
        </w:rPr>
      </w:pPr>
      <w:r w:rsidRPr="00716764">
        <w:rPr>
          <w:rFonts w:asciiTheme="minorHAnsi" w:hAnsiTheme="minorHAnsi" w:cstheme="minorHAnsi"/>
          <w:noProof/>
          <w:sz w:val="24"/>
          <w:szCs w:val="24"/>
          <w:lang w:val="ro-RO"/>
        </w:rPr>
        <w:t>Acționariatului ofertanților (până la proprietarii finali), reprezentanții legali, membrii în structurile de conducere ale beneficiarului (consilii de administrație etc):</w:t>
      </w:r>
    </w:p>
    <w:p w14:paraId="6B7F3603" w14:textId="77777777" w:rsidR="00ED7CAF" w:rsidRPr="00716764" w:rsidRDefault="00ED7CAF" w:rsidP="00031085">
      <w:pPr>
        <w:pStyle w:val="NoSpacing"/>
        <w:numPr>
          <w:ilvl w:val="1"/>
          <w:numId w:val="9"/>
        </w:numPr>
        <w:shd w:val="clear" w:color="auto" w:fill="FFFFFF"/>
        <w:spacing w:line="276" w:lineRule="auto"/>
        <w:ind w:left="1494"/>
        <w:jc w:val="both"/>
        <w:rPr>
          <w:rFonts w:asciiTheme="minorHAnsi" w:hAnsiTheme="minorHAnsi" w:cstheme="minorHAnsi"/>
          <w:noProof/>
          <w:sz w:val="24"/>
          <w:szCs w:val="24"/>
          <w:lang w:val="ro-RO"/>
        </w:rPr>
      </w:pPr>
      <w:r w:rsidRPr="00716764">
        <w:rPr>
          <w:rFonts w:asciiTheme="minorHAnsi" w:hAnsiTheme="minorHAnsi" w:cstheme="minorHAnsi"/>
          <w:noProof/>
          <w:sz w:val="24"/>
          <w:szCs w:val="24"/>
          <w:lang w:val="ro-RO"/>
        </w:rPr>
        <w:t>Ofertantul câștigător deține pachetul majoritar de acțiuni în două firme participante pentru același tip de achiziție (OUG 66/2011, cu modificările și completările ulterioare);</w:t>
      </w:r>
    </w:p>
    <w:p w14:paraId="0A480F1F" w14:textId="77777777" w:rsidR="00ED7CAF" w:rsidRPr="00716764" w:rsidRDefault="00ED7CAF" w:rsidP="00031085">
      <w:pPr>
        <w:pStyle w:val="NoSpacing"/>
        <w:numPr>
          <w:ilvl w:val="1"/>
          <w:numId w:val="9"/>
        </w:numPr>
        <w:shd w:val="clear" w:color="auto" w:fill="FFFFFF"/>
        <w:spacing w:line="276" w:lineRule="auto"/>
        <w:ind w:left="1494"/>
        <w:jc w:val="both"/>
        <w:rPr>
          <w:rFonts w:asciiTheme="minorHAnsi" w:hAnsiTheme="minorHAnsi" w:cstheme="minorHAnsi"/>
          <w:noProof/>
          <w:sz w:val="24"/>
          <w:szCs w:val="24"/>
          <w:lang w:val="ro-RO"/>
        </w:rPr>
      </w:pPr>
      <w:r w:rsidRPr="00716764">
        <w:rPr>
          <w:rFonts w:asciiTheme="minorHAnsi" w:hAnsiTheme="minorHAnsi" w:cstheme="minorHAnsi"/>
          <w:noProof/>
          <w:sz w:val="24"/>
          <w:szCs w:val="24"/>
          <w:lang w:val="ro-RO"/>
        </w:rPr>
        <w:t>Fac parte din structurile de conducere (reprezentanți legali, administratori, membri ai consiliilor de administratie etc) sau de supervizare ale unui alt ofertant sau subcontractant;</w:t>
      </w:r>
    </w:p>
    <w:p w14:paraId="0978DFD2" w14:textId="77777777" w:rsidR="00ED7CAF" w:rsidRPr="00716764" w:rsidRDefault="00ED7CAF" w:rsidP="00031085">
      <w:pPr>
        <w:pStyle w:val="NoSpacing"/>
        <w:numPr>
          <w:ilvl w:val="1"/>
          <w:numId w:val="9"/>
        </w:numPr>
        <w:shd w:val="clear" w:color="auto" w:fill="FFFFFF"/>
        <w:spacing w:line="276" w:lineRule="auto"/>
        <w:ind w:left="1494"/>
        <w:jc w:val="both"/>
        <w:rPr>
          <w:rFonts w:asciiTheme="minorHAnsi" w:hAnsiTheme="minorHAnsi" w:cstheme="minorHAnsi"/>
          <w:noProof/>
          <w:sz w:val="24"/>
          <w:szCs w:val="24"/>
          <w:lang w:val="ro-RO"/>
        </w:rPr>
      </w:pPr>
      <w:r w:rsidRPr="00716764">
        <w:rPr>
          <w:rFonts w:asciiTheme="minorHAnsi" w:hAnsiTheme="minorHAnsi" w:cstheme="minorHAnsi"/>
          <w:noProof/>
          <w:sz w:val="24"/>
          <w:szCs w:val="24"/>
          <w:lang w:val="ro-RO"/>
        </w:rPr>
        <w:t>Sunt în relație de rudenie până la gradul II sau afin cu persoane aflate în situațiile de mai sus.</w:t>
      </w:r>
    </w:p>
    <w:p w14:paraId="7D2F40AB" w14:textId="77777777" w:rsidR="00ED7CAF" w:rsidRPr="00716764" w:rsidRDefault="00ED7CAF" w:rsidP="00ED7CAF">
      <w:pPr>
        <w:pStyle w:val="NoSpacing"/>
        <w:shd w:val="clear" w:color="auto" w:fill="FFFFFF"/>
        <w:spacing w:line="276" w:lineRule="auto"/>
        <w:ind w:left="720"/>
        <w:jc w:val="both"/>
        <w:rPr>
          <w:rFonts w:asciiTheme="minorHAnsi" w:hAnsiTheme="minorHAnsi" w:cstheme="minorHAnsi"/>
          <w:noProof/>
          <w:sz w:val="24"/>
          <w:szCs w:val="24"/>
          <w:lang w:val="ro-RO"/>
        </w:rPr>
      </w:pPr>
      <w:r w:rsidRPr="00716764">
        <w:rPr>
          <w:rFonts w:asciiTheme="minorHAnsi" w:hAnsiTheme="minorHAnsi" w:cstheme="minorHAnsi"/>
          <w:noProof/>
          <w:sz w:val="24"/>
          <w:szCs w:val="24"/>
          <w:lang w:val="ro-RO"/>
        </w:rPr>
        <w:t>Nerespectarea de către beneficiarii FEADR a Instrucţiunilor privind achiziţiile private -anexă la contractul de finanţare atrage neeligibilitatea cheltuielilor aferente achiziţiei de servicii, lucrări sau bunuri.</w:t>
      </w:r>
    </w:p>
    <w:p w14:paraId="18D0E7F8" w14:textId="77777777" w:rsidR="00ED7CAF" w:rsidRPr="00716764" w:rsidRDefault="00ED7CAF" w:rsidP="00ED7CAF">
      <w:pPr>
        <w:pStyle w:val="NoSpacing"/>
        <w:shd w:val="clear" w:color="auto" w:fill="FFFFFF"/>
        <w:spacing w:line="276" w:lineRule="auto"/>
        <w:ind w:left="720"/>
        <w:jc w:val="both"/>
        <w:rPr>
          <w:rFonts w:asciiTheme="minorHAnsi" w:hAnsiTheme="minorHAnsi" w:cstheme="minorHAnsi"/>
          <w:noProof/>
          <w:sz w:val="24"/>
          <w:szCs w:val="24"/>
          <w:lang w:val="ro-RO"/>
        </w:rPr>
      </w:pPr>
      <w:r w:rsidRPr="00716764">
        <w:rPr>
          <w:rFonts w:asciiTheme="minorHAnsi" w:hAnsiTheme="minorHAnsi" w:cstheme="minorHAnsi"/>
          <w:noProof/>
          <w:sz w:val="24"/>
          <w:szCs w:val="24"/>
          <w:lang w:val="ro-RO"/>
        </w:rPr>
        <w:lastRenderedPageBreak/>
        <w:t>Pe parcursul derulării  procedurilor de achiziţii, la adoptarea oricărei decizii, trebuie avute în vedere următoarele principii:</w:t>
      </w:r>
    </w:p>
    <w:p w14:paraId="215FD4B6" w14:textId="77777777" w:rsidR="00ED7CAF" w:rsidRPr="00716764" w:rsidRDefault="00ED7CAF" w:rsidP="00ED7CAF">
      <w:pPr>
        <w:pStyle w:val="NoSpacing"/>
        <w:shd w:val="clear" w:color="auto" w:fill="FFFFFF"/>
        <w:spacing w:line="276" w:lineRule="auto"/>
        <w:ind w:left="992"/>
        <w:jc w:val="both"/>
        <w:rPr>
          <w:rFonts w:asciiTheme="minorHAnsi" w:hAnsiTheme="minorHAnsi" w:cstheme="minorHAnsi"/>
          <w:noProof/>
          <w:sz w:val="24"/>
          <w:szCs w:val="24"/>
          <w:lang w:val="ro-RO"/>
        </w:rPr>
      </w:pPr>
      <w:r w:rsidRPr="00716764">
        <w:rPr>
          <w:rFonts w:asciiTheme="minorHAnsi" w:hAnsiTheme="minorHAnsi" w:cstheme="minorHAnsi"/>
          <w:noProof/>
          <w:sz w:val="24"/>
          <w:szCs w:val="24"/>
          <w:lang w:val="ro-RO"/>
        </w:rPr>
        <w:t>a. Nediscriminarea;</w:t>
      </w:r>
    </w:p>
    <w:p w14:paraId="747005C2" w14:textId="77777777" w:rsidR="00ED7CAF" w:rsidRPr="00716764" w:rsidRDefault="00ED7CAF" w:rsidP="00ED7CAF">
      <w:pPr>
        <w:pStyle w:val="NoSpacing"/>
        <w:shd w:val="clear" w:color="auto" w:fill="FFFFFF"/>
        <w:spacing w:line="276" w:lineRule="auto"/>
        <w:ind w:left="992"/>
        <w:jc w:val="both"/>
        <w:rPr>
          <w:rFonts w:asciiTheme="minorHAnsi" w:hAnsiTheme="minorHAnsi" w:cstheme="minorHAnsi"/>
          <w:noProof/>
          <w:sz w:val="24"/>
          <w:szCs w:val="24"/>
          <w:lang w:val="ro-RO"/>
        </w:rPr>
      </w:pPr>
      <w:r w:rsidRPr="00716764">
        <w:rPr>
          <w:rFonts w:asciiTheme="minorHAnsi" w:hAnsiTheme="minorHAnsi" w:cstheme="minorHAnsi"/>
          <w:noProof/>
          <w:sz w:val="24"/>
          <w:szCs w:val="24"/>
          <w:lang w:val="ro-RO"/>
        </w:rPr>
        <w:t>b. Tratamentul egal;</w:t>
      </w:r>
    </w:p>
    <w:p w14:paraId="0899D3CC" w14:textId="77777777" w:rsidR="00ED7CAF" w:rsidRPr="00716764" w:rsidRDefault="00ED7CAF" w:rsidP="00ED7CAF">
      <w:pPr>
        <w:pStyle w:val="NoSpacing"/>
        <w:shd w:val="clear" w:color="auto" w:fill="FFFFFF"/>
        <w:spacing w:line="276" w:lineRule="auto"/>
        <w:ind w:left="992"/>
        <w:jc w:val="both"/>
        <w:rPr>
          <w:rFonts w:asciiTheme="minorHAnsi" w:hAnsiTheme="minorHAnsi" w:cstheme="minorHAnsi"/>
          <w:noProof/>
          <w:sz w:val="24"/>
          <w:szCs w:val="24"/>
          <w:lang w:val="ro-RO"/>
        </w:rPr>
      </w:pPr>
      <w:r w:rsidRPr="00716764">
        <w:rPr>
          <w:rFonts w:asciiTheme="minorHAnsi" w:hAnsiTheme="minorHAnsi" w:cstheme="minorHAnsi"/>
          <w:noProof/>
          <w:sz w:val="24"/>
          <w:szCs w:val="24"/>
          <w:lang w:val="ro-RO"/>
        </w:rPr>
        <w:t>c. Recunoaşterea reciprocă;</w:t>
      </w:r>
    </w:p>
    <w:p w14:paraId="105EF761" w14:textId="77777777" w:rsidR="00ED7CAF" w:rsidRPr="00716764" w:rsidRDefault="00ED7CAF" w:rsidP="00ED7CAF">
      <w:pPr>
        <w:pStyle w:val="NoSpacing"/>
        <w:shd w:val="clear" w:color="auto" w:fill="FFFFFF"/>
        <w:spacing w:line="276" w:lineRule="auto"/>
        <w:ind w:left="1134" w:hanging="141"/>
        <w:jc w:val="both"/>
        <w:rPr>
          <w:rFonts w:asciiTheme="minorHAnsi" w:hAnsiTheme="minorHAnsi" w:cstheme="minorHAnsi"/>
          <w:noProof/>
          <w:sz w:val="24"/>
          <w:szCs w:val="24"/>
          <w:lang w:val="ro-RO"/>
        </w:rPr>
      </w:pPr>
      <w:r w:rsidRPr="00716764">
        <w:rPr>
          <w:rFonts w:asciiTheme="minorHAnsi" w:hAnsiTheme="minorHAnsi" w:cstheme="minorHAnsi"/>
          <w:noProof/>
          <w:sz w:val="24"/>
          <w:szCs w:val="24"/>
          <w:lang w:val="ro-RO"/>
        </w:rPr>
        <w:t>d. Transparenţa;</w:t>
      </w:r>
    </w:p>
    <w:p w14:paraId="2644F58B" w14:textId="77777777" w:rsidR="00ED7CAF" w:rsidRPr="00716764" w:rsidRDefault="00ED7CAF" w:rsidP="00ED7CAF">
      <w:pPr>
        <w:pStyle w:val="NoSpacing"/>
        <w:shd w:val="clear" w:color="auto" w:fill="FFFFFF"/>
        <w:spacing w:line="276" w:lineRule="auto"/>
        <w:ind w:left="1134" w:hanging="141"/>
        <w:jc w:val="both"/>
        <w:rPr>
          <w:rFonts w:asciiTheme="minorHAnsi" w:hAnsiTheme="minorHAnsi" w:cstheme="minorHAnsi"/>
          <w:noProof/>
          <w:sz w:val="24"/>
          <w:szCs w:val="24"/>
          <w:lang w:val="ro-RO"/>
        </w:rPr>
      </w:pPr>
      <w:r w:rsidRPr="00716764">
        <w:rPr>
          <w:rFonts w:asciiTheme="minorHAnsi" w:hAnsiTheme="minorHAnsi" w:cstheme="minorHAnsi"/>
          <w:noProof/>
          <w:sz w:val="24"/>
          <w:szCs w:val="24"/>
          <w:lang w:val="ro-RO"/>
        </w:rPr>
        <w:t>e. Proporţionalitatea;</w:t>
      </w:r>
    </w:p>
    <w:p w14:paraId="3E8C9CE7" w14:textId="77777777" w:rsidR="00ED7CAF" w:rsidRPr="00716764" w:rsidRDefault="00ED7CAF" w:rsidP="00ED7CAF">
      <w:pPr>
        <w:pStyle w:val="NoSpacing"/>
        <w:shd w:val="clear" w:color="auto" w:fill="FFFFFF"/>
        <w:spacing w:line="276" w:lineRule="auto"/>
        <w:ind w:left="1134" w:hanging="141"/>
        <w:jc w:val="both"/>
        <w:rPr>
          <w:rFonts w:asciiTheme="minorHAnsi" w:hAnsiTheme="minorHAnsi" w:cstheme="minorHAnsi"/>
          <w:sz w:val="24"/>
          <w:szCs w:val="24"/>
          <w:lang w:val="ro-RO"/>
        </w:rPr>
      </w:pPr>
      <w:r w:rsidRPr="00716764">
        <w:rPr>
          <w:rFonts w:asciiTheme="minorHAnsi" w:hAnsiTheme="minorHAnsi" w:cstheme="minorHAnsi"/>
          <w:noProof/>
          <w:sz w:val="24"/>
          <w:szCs w:val="24"/>
          <w:lang w:val="ro-RO"/>
        </w:rPr>
        <w:t>f. Asumarea răspunderii.</w:t>
      </w:r>
    </w:p>
    <w:p w14:paraId="434D8238" w14:textId="77777777" w:rsidR="00392057" w:rsidRPr="00716764" w:rsidRDefault="00392057" w:rsidP="00ED7CAF">
      <w:pPr>
        <w:keepNext/>
        <w:spacing w:after="0"/>
        <w:jc w:val="both"/>
        <w:outlineLvl w:val="2"/>
        <w:rPr>
          <w:rFonts w:asciiTheme="minorHAnsi" w:hAnsiTheme="minorHAnsi" w:cstheme="minorHAnsi"/>
          <w:b/>
          <w:sz w:val="24"/>
          <w:szCs w:val="24"/>
          <w:u w:val="single"/>
        </w:rPr>
      </w:pPr>
    </w:p>
    <w:p w14:paraId="336C27BB" w14:textId="3C19C2A8" w:rsidR="00ED7CAF" w:rsidRPr="00716764" w:rsidRDefault="00ED7CAF" w:rsidP="00ED7CAF">
      <w:pPr>
        <w:keepNext/>
        <w:spacing w:after="0"/>
        <w:jc w:val="both"/>
        <w:outlineLvl w:val="2"/>
        <w:rPr>
          <w:rFonts w:asciiTheme="minorHAnsi" w:hAnsiTheme="minorHAnsi" w:cstheme="minorHAnsi"/>
          <w:sz w:val="24"/>
          <w:szCs w:val="24"/>
        </w:rPr>
      </w:pPr>
      <w:proofErr w:type="spellStart"/>
      <w:r w:rsidRPr="00716764">
        <w:rPr>
          <w:rFonts w:asciiTheme="minorHAnsi" w:hAnsiTheme="minorHAnsi" w:cstheme="minorHAnsi"/>
          <w:b/>
          <w:color w:val="0070C0"/>
          <w:sz w:val="24"/>
          <w:szCs w:val="24"/>
          <w:u w:val="single"/>
        </w:rPr>
        <w:t>Atenţie</w:t>
      </w:r>
      <w:proofErr w:type="spellEnd"/>
      <w:r w:rsidRPr="00716764">
        <w:rPr>
          <w:rFonts w:asciiTheme="minorHAnsi" w:hAnsiTheme="minorHAnsi" w:cstheme="minorHAnsi"/>
          <w:b/>
          <w:color w:val="0070C0"/>
          <w:sz w:val="24"/>
          <w:szCs w:val="24"/>
          <w:u w:val="single"/>
        </w:rPr>
        <w:t>!</w:t>
      </w:r>
      <w:r w:rsidRPr="00716764">
        <w:rPr>
          <w:rFonts w:asciiTheme="minorHAnsi" w:hAnsiTheme="minorHAnsi" w:cstheme="minorHAnsi"/>
          <w:color w:val="0070C0"/>
          <w:sz w:val="24"/>
          <w:szCs w:val="24"/>
        </w:rPr>
        <w:t xml:space="preserve"> </w:t>
      </w:r>
      <w:proofErr w:type="spellStart"/>
      <w:r w:rsidRPr="00716764">
        <w:rPr>
          <w:rFonts w:asciiTheme="minorHAnsi" w:hAnsiTheme="minorHAnsi" w:cstheme="minorHAnsi"/>
          <w:sz w:val="24"/>
          <w:szCs w:val="24"/>
        </w:rPr>
        <w:t>Solicitanţii</w:t>
      </w:r>
      <w:proofErr w:type="spellEnd"/>
      <w:r w:rsidRPr="00716764">
        <w:rPr>
          <w:rFonts w:asciiTheme="minorHAnsi" w:hAnsiTheme="minorHAnsi" w:cstheme="minorHAnsi"/>
          <w:sz w:val="24"/>
          <w:szCs w:val="24"/>
        </w:rPr>
        <w:t xml:space="preserve"> care vor derula procedura de </w:t>
      </w:r>
      <w:proofErr w:type="spellStart"/>
      <w:r w:rsidRPr="00716764">
        <w:rPr>
          <w:rFonts w:asciiTheme="minorHAnsi" w:hAnsiTheme="minorHAnsi" w:cstheme="minorHAnsi"/>
          <w:sz w:val="24"/>
          <w:szCs w:val="24"/>
        </w:rPr>
        <w:t>achiziţii</w:t>
      </w:r>
      <w:proofErr w:type="spellEnd"/>
      <w:r w:rsidRPr="00716764">
        <w:rPr>
          <w:rFonts w:asciiTheme="minorHAnsi" w:hAnsiTheme="minorHAnsi" w:cstheme="minorHAnsi"/>
          <w:sz w:val="24"/>
          <w:szCs w:val="24"/>
        </w:rPr>
        <w:t xml:space="preserve"> servicii, cu o valoare mai mare de 15.000 euro, înainte de semnarea contractului de </w:t>
      </w:r>
      <w:proofErr w:type="spellStart"/>
      <w:r w:rsidRPr="00716764">
        <w:rPr>
          <w:rFonts w:asciiTheme="minorHAnsi" w:hAnsiTheme="minorHAnsi" w:cstheme="minorHAnsi"/>
          <w:sz w:val="24"/>
          <w:szCs w:val="24"/>
        </w:rPr>
        <w:t>finanţare</w:t>
      </w:r>
      <w:proofErr w:type="spellEnd"/>
      <w:r w:rsidRPr="00716764">
        <w:rPr>
          <w:rFonts w:asciiTheme="minorHAnsi" w:hAnsiTheme="minorHAnsi" w:cstheme="minorHAnsi"/>
          <w:sz w:val="24"/>
          <w:szCs w:val="24"/>
        </w:rPr>
        <w:t xml:space="preserve"> cu AFIR, vor respecta prevederile Manualului de </w:t>
      </w:r>
      <w:proofErr w:type="spellStart"/>
      <w:r w:rsidRPr="00716764">
        <w:rPr>
          <w:rFonts w:asciiTheme="minorHAnsi" w:hAnsiTheme="minorHAnsi" w:cstheme="minorHAnsi"/>
          <w:sz w:val="24"/>
          <w:szCs w:val="24"/>
        </w:rPr>
        <w:t>achiziţii</w:t>
      </w:r>
      <w:proofErr w:type="spellEnd"/>
      <w:r w:rsidRPr="00716764">
        <w:rPr>
          <w:rFonts w:asciiTheme="minorHAnsi" w:hAnsiTheme="minorHAnsi" w:cstheme="minorHAnsi"/>
          <w:sz w:val="24"/>
          <w:szCs w:val="24"/>
        </w:rPr>
        <w:t xml:space="preserve"> postat pe pagina de internet AFIR la momentul demarării procedurii.</w:t>
      </w:r>
    </w:p>
    <w:p w14:paraId="489B048D" w14:textId="1E730168" w:rsidR="002400AF" w:rsidRPr="00716764" w:rsidRDefault="002400AF" w:rsidP="00991C84">
      <w:pPr>
        <w:tabs>
          <w:tab w:val="left" w:pos="0"/>
        </w:tabs>
        <w:spacing w:after="0"/>
        <w:jc w:val="both"/>
        <w:rPr>
          <w:rFonts w:asciiTheme="minorHAnsi" w:eastAsia="Times New Roman" w:hAnsiTheme="minorHAnsi" w:cstheme="minorHAnsi"/>
          <w:sz w:val="24"/>
          <w:szCs w:val="24"/>
        </w:rPr>
      </w:pPr>
    </w:p>
    <w:p w14:paraId="7415EB73" w14:textId="4D37FA11" w:rsidR="00C5657A" w:rsidRPr="00716764" w:rsidRDefault="00C5657A" w:rsidP="00815E1B">
      <w:pPr>
        <w:tabs>
          <w:tab w:val="left" w:pos="0"/>
        </w:tabs>
        <w:spacing w:after="0"/>
        <w:ind w:right="445"/>
        <w:jc w:val="both"/>
        <w:rPr>
          <w:rFonts w:asciiTheme="minorHAnsi" w:eastAsia="Times New Roman" w:hAnsiTheme="minorHAnsi" w:cstheme="minorHAnsi"/>
          <w:sz w:val="24"/>
          <w:szCs w:val="24"/>
        </w:rPr>
      </w:pPr>
    </w:p>
    <w:p w14:paraId="4B182F60" w14:textId="77777777" w:rsidR="004B77C5" w:rsidRPr="00716764" w:rsidRDefault="004B77C5" w:rsidP="00991C84">
      <w:pPr>
        <w:keepNext/>
        <w:shd w:val="clear" w:color="auto" w:fill="C6D9F1"/>
        <w:tabs>
          <w:tab w:val="left" w:pos="0"/>
        </w:tabs>
        <w:spacing w:after="0"/>
        <w:jc w:val="both"/>
        <w:outlineLvl w:val="2"/>
        <w:rPr>
          <w:rFonts w:asciiTheme="minorHAnsi" w:eastAsia="Times New Roman" w:hAnsiTheme="minorHAnsi" w:cstheme="minorHAnsi"/>
          <w:b/>
          <w:bCs/>
          <w:i/>
          <w:caps/>
          <w:sz w:val="24"/>
          <w:szCs w:val="24"/>
        </w:rPr>
      </w:pPr>
      <w:r w:rsidRPr="00716764">
        <w:rPr>
          <w:rFonts w:asciiTheme="minorHAnsi" w:eastAsia="Times New Roman" w:hAnsiTheme="minorHAnsi" w:cstheme="minorHAnsi"/>
          <w:b/>
          <w:bCs/>
          <w:i/>
          <w:caps/>
          <w:sz w:val="24"/>
          <w:szCs w:val="24"/>
        </w:rPr>
        <w:t xml:space="preserve">3.4 </w:t>
      </w:r>
      <w:r w:rsidR="00173539" w:rsidRPr="00716764">
        <w:rPr>
          <w:rFonts w:asciiTheme="minorHAnsi" w:eastAsia="Times New Roman" w:hAnsiTheme="minorHAnsi" w:cstheme="minorHAnsi"/>
          <w:b/>
          <w:bCs/>
          <w:i/>
          <w:caps/>
          <w:sz w:val="24"/>
          <w:szCs w:val="24"/>
        </w:rPr>
        <w:tab/>
      </w:r>
      <w:r w:rsidR="00173539" w:rsidRPr="00716764">
        <w:rPr>
          <w:rFonts w:asciiTheme="minorHAnsi" w:eastAsia="Times New Roman" w:hAnsiTheme="minorHAnsi" w:cstheme="minorHAnsi"/>
          <w:b/>
          <w:bCs/>
          <w:i/>
          <w:sz w:val="24"/>
          <w:szCs w:val="24"/>
        </w:rPr>
        <w:t>Plata</w:t>
      </w:r>
      <w:r w:rsidR="00B86CD5" w:rsidRPr="00716764">
        <w:rPr>
          <w:rFonts w:asciiTheme="minorHAnsi" w:eastAsia="Times New Roman" w:hAnsiTheme="minorHAnsi" w:cstheme="minorHAnsi"/>
          <w:b/>
          <w:bCs/>
          <w:i/>
          <w:sz w:val="24"/>
          <w:szCs w:val="24"/>
        </w:rPr>
        <w:t>.</w:t>
      </w:r>
    </w:p>
    <w:p w14:paraId="2996B278" w14:textId="0FDBBC8B" w:rsidR="00896F8D" w:rsidRPr="00716764" w:rsidRDefault="00896F8D" w:rsidP="00B16C73">
      <w:pPr>
        <w:spacing w:before="120" w:after="0" w:line="240" w:lineRule="auto"/>
        <w:jc w:val="both"/>
        <w:rPr>
          <w:rFonts w:asciiTheme="minorHAnsi" w:eastAsia="Times New Roman" w:hAnsiTheme="minorHAnsi" w:cstheme="minorHAnsi"/>
          <w:b/>
          <w:sz w:val="24"/>
          <w:szCs w:val="24"/>
        </w:rPr>
      </w:pPr>
      <w:r w:rsidRPr="00716764">
        <w:rPr>
          <w:rFonts w:asciiTheme="minorHAnsi" w:eastAsia="Times New Roman" w:hAnsiTheme="minorHAnsi" w:cstheme="minorHAnsi"/>
          <w:b/>
          <w:sz w:val="24"/>
          <w:szCs w:val="24"/>
        </w:rPr>
        <w:t>Beneficiarul va depune Dosarele cererilor de plată, în conformitate cu Graficul de depunere a dosarelor cererilor de plată din cadrul Contractului de finanțare.</w:t>
      </w:r>
    </w:p>
    <w:p w14:paraId="0EF8529C" w14:textId="77777777" w:rsidR="00C15F02" w:rsidRPr="00716764" w:rsidRDefault="00C15F02" w:rsidP="00896F8D">
      <w:pPr>
        <w:spacing w:after="0" w:line="240" w:lineRule="auto"/>
        <w:jc w:val="both"/>
        <w:rPr>
          <w:rFonts w:asciiTheme="minorHAnsi" w:eastAsia="Times New Roman" w:hAnsiTheme="minorHAnsi" w:cstheme="minorHAnsi"/>
          <w:sz w:val="24"/>
          <w:szCs w:val="24"/>
        </w:rPr>
      </w:pPr>
    </w:p>
    <w:p w14:paraId="6AFE37FD" w14:textId="1DCFF710" w:rsidR="00896F8D" w:rsidRPr="00716764" w:rsidRDefault="00896F8D" w:rsidP="00991C84">
      <w:pPr>
        <w:tabs>
          <w:tab w:val="left" w:pos="0"/>
        </w:tabs>
        <w:spacing w:after="0"/>
        <w:jc w:val="both"/>
        <w:rPr>
          <w:rFonts w:asciiTheme="minorHAnsi" w:eastAsiaTheme="minorHAnsi" w:hAnsiTheme="minorHAnsi" w:cstheme="minorHAnsi"/>
          <w:noProof/>
          <w:sz w:val="24"/>
          <w:szCs w:val="24"/>
          <w:lang w:val="pt-BR"/>
        </w:rPr>
      </w:pPr>
    </w:p>
    <w:p w14:paraId="2CA43F04" w14:textId="3998FFDA" w:rsidR="00896F8D" w:rsidRPr="00716764" w:rsidRDefault="00896F8D" w:rsidP="00896F8D">
      <w:pPr>
        <w:spacing w:after="0"/>
        <w:jc w:val="both"/>
        <w:rPr>
          <w:rFonts w:asciiTheme="minorHAnsi" w:hAnsiTheme="minorHAnsi" w:cstheme="minorHAnsi"/>
          <w:b/>
          <w:noProof/>
          <w:color w:val="000000" w:themeColor="text1"/>
          <w:sz w:val="24"/>
          <w:szCs w:val="24"/>
        </w:rPr>
      </w:pPr>
      <w:r w:rsidRPr="00716764">
        <w:rPr>
          <w:rFonts w:asciiTheme="minorHAnsi" w:hAnsiTheme="minorHAnsi" w:cstheme="minorHAnsi"/>
          <w:b/>
          <w:noProof/>
          <w:color w:val="000000" w:themeColor="text1"/>
          <w:sz w:val="24"/>
          <w:szCs w:val="24"/>
        </w:rPr>
        <w:t xml:space="preserve">În termen de maximum </w:t>
      </w:r>
      <w:r w:rsidR="00392057" w:rsidRPr="00716764">
        <w:rPr>
          <w:rFonts w:asciiTheme="minorHAnsi" w:hAnsiTheme="minorHAnsi" w:cstheme="minorHAnsi"/>
          <w:b/>
          <w:noProof/>
          <w:color w:val="000000" w:themeColor="text1"/>
          <w:sz w:val="24"/>
          <w:szCs w:val="24"/>
        </w:rPr>
        <w:t xml:space="preserve">12 </w:t>
      </w:r>
      <w:r w:rsidR="00ED6F2C" w:rsidRPr="00716764">
        <w:rPr>
          <w:rFonts w:asciiTheme="minorHAnsi" w:hAnsiTheme="minorHAnsi" w:cstheme="minorHAnsi"/>
          <w:b/>
          <w:noProof/>
          <w:color w:val="000000" w:themeColor="text1"/>
          <w:sz w:val="24"/>
          <w:szCs w:val="24"/>
        </w:rPr>
        <w:t xml:space="preserve">luni </w:t>
      </w:r>
      <w:r w:rsidRPr="00716764">
        <w:rPr>
          <w:rFonts w:asciiTheme="minorHAnsi" w:hAnsiTheme="minorHAnsi" w:cstheme="minorHAnsi"/>
          <w:b/>
          <w:noProof/>
          <w:color w:val="000000" w:themeColor="text1"/>
          <w:sz w:val="24"/>
          <w:szCs w:val="24"/>
        </w:rPr>
        <w:t>de la semnarea Contractului de finanțare, beneficiarul trebuie să prezinte următoarele:</w:t>
      </w:r>
    </w:p>
    <w:p w14:paraId="34125427" w14:textId="1A7CB0B4" w:rsidR="00896F8D" w:rsidRPr="00716764" w:rsidRDefault="00896F8D" w:rsidP="00896F8D">
      <w:pPr>
        <w:spacing w:after="0"/>
        <w:jc w:val="both"/>
        <w:rPr>
          <w:rFonts w:asciiTheme="minorHAnsi" w:hAnsiTheme="minorHAnsi" w:cstheme="minorHAnsi"/>
          <w:b/>
          <w:noProof/>
          <w:color w:val="000000" w:themeColor="text1"/>
          <w:sz w:val="24"/>
          <w:szCs w:val="24"/>
        </w:rPr>
      </w:pPr>
      <w:r w:rsidRPr="00716764">
        <w:rPr>
          <w:rFonts w:asciiTheme="minorHAnsi" w:hAnsiTheme="minorHAnsi" w:cstheme="minorHAnsi"/>
          <w:b/>
          <w:noProof/>
          <w:color w:val="000000" w:themeColor="text1"/>
          <w:sz w:val="24"/>
          <w:szCs w:val="24"/>
        </w:rPr>
        <w:t>- Dosarul Cererii de Plată pentru prima tranșă de plată,</w:t>
      </w:r>
    </w:p>
    <w:p w14:paraId="3E333299" w14:textId="3241661E" w:rsidR="00896F8D" w:rsidRPr="00716764" w:rsidRDefault="00896F8D" w:rsidP="00896F8D">
      <w:pPr>
        <w:tabs>
          <w:tab w:val="left" w:pos="0"/>
        </w:tabs>
        <w:spacing w:after="0"/>
        <w:jc w:val="both"/>
        <w:rPr>
          <w:rFonts w:asciiTheme="minorHAnsi" w:hAnsiTheme="minorHAnsi" w:cstheme="minorHAnsi"/>
          <w:b/>
          <w:noProof/>
          <w:color w:val="000000" w:themeColor="text1"/>
          <w:sz w:val="24"/>
          <w:szCs w:val="24"/>
        </w:rPr>
      </w:pPr>
      <w:r w:rsidRPr="00716764">
        <w:rPr>
          <w:rFonts w:asciiTheme="minorHAnsi" w:hAnsiTheme="minorHAnsi" w:cstheme="minorHAnsi"/>
          <w:b/>
          <w:noProof/>
          <w:color w:val="000000" w:themeColor="text1"/>
          <w:sz w:val="24"/>
          <w:szCs w:val="24"/>
        </w:rPr>
        <w:t>- Documentul final de mediu (Clasarea notificării/Decizia etapei de încadrare, ca document final/Acord de mediu, emis de autoritatea teritorială competentă de protecția mediului conform Legii nr. 292/2018, cu modificările și completările ulterioare), dacă nu a fost depus odată cu Cererea de Finanțare.</w:t>
      </w:r>
    </w:p>
    <w:p w14:paraId="11F76B16" w14:textId="3E44F986" w:rsidR="009377C3" w:rsidRPr="00716764" w:rsidRDefault="009377C3" w:rsidP="00896F8D">
      <w:pPr>
        <w:tabs>
          <w:tab w:val="left" w:pos="0"/>
        </w:tabs>
        <w:spacing w:after="0"/>
        <w:jc w:val="both"/>
        <w:rPr>
          <w:rFonts w:asciiTheme="minorHAnsi" w:hAnsiTheme="minorHAnsi" w:cstheme="minorHAnsi"/>
          <w:b/>
          <w:noProof/>
          <w:color w:val="000000" w:themeColor="text1"/>
          <w:sz w:val="24"/>
          <w:szCs w:val="24"/>
        </w:rPr>
      </w:pPr>
    </w:p>
    <w:p w14:paraId="455C866B" w14:textId="77777777" w:rsidR="009377C3" w:rsidRPr="00716764" w:rsidRDefault="009377C3" w:rsidP="009377C3">
      <w:pPr>
        <w:shd w:val="clear" w:color="auto" w:fill="FFFFFF"/>
        <w:jc w:val="both"/>
        <w:rPr>
          <w:rFonts w:asciiTheme="minorHAnsi" w:hAnsiTheme="minorHAnsi" w:cstheme="minorHAnsi"/>
          <w:b/>
          <w:noProof/>
          <w:color w:val="0070C0"/>
        </w:rPr>
      </w:pPr>
      <w:r w:rsidRPr="00716764">
        <w:rPr>
          <w:rFonts w:asciiTheme="minorHAnsi" w:hAnsiTheme="minorHAnsi" w:cstheme="minorHAnsi"/>
          <w:b/>
          <w:noProof/>
          <w:color w:val="0070C0"/>
        </w:rPr>
        <w:t>Atenție!</w:t>
      </w:r>
    </w:p>
    <w:p w14:paraId="099D83FA" w14:textId="77777777" w:rsidR="009377C3" w:rsidRPr="00716764" w:rsidRDefault="009377C3" w:rsidP="009377C3">
      <w:pPr>
        <w:shd w:val="clear" w:color="auto" w:fill="FFFFFF"/>
        <w:jc w:val="both"/>
        <w:rPr>
          <w:rFonts w:asciiTheme="minorHAnsi" w:hAnsiTheme="minorHAnsi" w:cstheme="minorHAnsi"/>
          <w:b/>
          <w:noProof/>
        </w:rPr>
      </w:pPr>
      <w:r w:rsidRPr="00716764">
        <w:rPr>
          <w:rFonts w:asciiTheme="minorHAnsi" w:hAnsiTheme="minorHAnsi" w:cstheme="minorHAnsi"/>
          <w:b/>
          <w:noProof/>
        </w:rPr>
        <w:t>După expirarea termenului prevăzut pentru depunerea primei cereri de plată, și în cazul în care documentele menționate mai sus nu sunt prezentate, Contractul de Finanțare va fi reziliat.</w:t>
      </w:r>
    </w:p>
    <w:p w14:paraId="77256F5B" w14:textId="77777777" w:rsidR="009377C3" w:rsidRPr="00716764" w:rsidRDefault="009377C3" w:rsidP="00896F8D">
      <w:pPr>
        <w:tabs>
          <w:tab w:val="left" w:pos="0"/>
        </w:tabs>
        <w:spacing w:after="0"/>
        <w:jc w:val="both"/>
        <w:rPr>
          <w:rFonts w:asciiTheme="minorHAnsi" w:hAnsiTheme="minorHAnsi" w:cstheme="minorHAnsi"/>
          <w:b/>
          <w:noProof/>
          <w:color w:val="000000" w:themeColor="text1"/>
          <w:sz w:val="24"/>
          <w:szCs w:val="24"/>
        </w:rPr>
      </w:pPr>
    </w:p>
    <w:p w14:paraId="638D65B4" w14:textId="4C082CCD" w:rsidR="00896F8D" w:rsidRPr="00716764" w:rsidRDefault="00896F8D" w:rsidP="00991C84">
      <w:pPr>
        <w:tabs>
          <w:tab w:val="left" w:pos="0"/>
        </w:tabs>
        <w:spacing w:after="0"/>
        <w:jc w:val="both"/>
        <w:rPr>
          <w:rFonts w:asciiTheme="minorHAnsi" w:eastAsiaTheme="minorHAnsi" w:hAnsiTheme="minorHAnsi" w:cstheme="minorHAnsi"/>
          <w:noProof/>
          <w:sz w:val="24"/>
          <w:szCs w:val="24"/>
          <w:lang w:val="pt-BR"/>
        </w:rPr>
      </w:pPr>
    </w:p>
    <w:p w14:paraId="4608BE67" w14:textId="57EC371A" w:rsidR="00ED6F2C" w:rsidRPr="00716764" w:rsidRDefault="00ED6F2C" w:rsidP="00ED6F2C">
      <w:pPr>
        <w:pStyle w:val="NoSpacing"/>
        <w:spacing w:line="276" w:lineRule="auto"/>
        <w:jc w:val="both"/>
        <w:rPr>
          <w:rFonts w:asciiTheme="minorHAnsi" w:hAnsiTheme="minorHAnsi" w:cstheme="minorHAnsi"/>
          <w:sz w:val="24"/>
          <w:szCs w:val="24"/>
          <w:lang w:val="ro-RO"/>
        </w:rPr>
      </w:pPr>
      <w:r w:rsidRPr="00716764">
        <w:rPr>
          <w:rFonts w:asciiTheme="minorHAnsi" w:hAnsiTheme="minorHAnsi" w:cstheme="minorHAnsi"/>
          <w:sz w:val="24"/>
          <w:szCs w:val="24"/>
          <w:lang w:val="ro-RO"/>
        </w:rPr>
        <w:t xml:space="preserve">În cazul în care beneficiază de avans de maxim 50% din valoarea </w:t>
      </w:r>
      <w:r w:rsidR="004007D5" w:rsidRPr="00716764">
        <w:rPr>
          <w:rFonts w:asciiTheme="minorHAnsi" w:hAnsiTheme="minorHAnsi" w:cstheme="minorHAnsi"/>
          <w:sz w:val="24"/>
          <w:szCs w:val="24"/>
          <w:lang w:val="ro-RO"/>
        </w:rPr>
        <w:t xml:space="preserve">sprijinului </w:t>
      </w:r>
      <w:r w:rsidRPr="00716764">
        <w:rPr>
          <w:rFonts w:asciiTheme="minorHAnsi" w:hAnsiTheme="minorHAnsi" w:cstheme="minorHAnsi"/>
          <w:sz w:val="24"/>
          <w:szCs w:val="24"/>
          <w:lang w:val="ro-RO"/>
        </w:rPr>
        <w:t xml:space="preserve">financiar nerambursabil, beneficiarul poate depune cererea de plată pentru avans numai după semnarea Contractului de Finanțare. </w:t>
      </w:r>
    </w:p>
    <w:p w14:paraId="70AB9F2B" w14:textId="77777777" w:rsidR="00ED6F2C" w:rsidRPr="00716764" w:rsidRDefault="00ED6F2C" w:rsidP="00991C84">
      <w:pPr>
        <w:tabs>
          <w:tab w:val="left" w:pos="0"/>
        </w:tabs>
        <w:spacing w:after="0"/>
        <w:jc w:val="both"/>
        <w:rPr>
          <w:rFonts w:asciiTheme="minorHAnsi" w:eastAsiaTheme="minorHAnsi" w:hAnsiTheme="minorHAnsi" w:cstheme="minorHAnsi"/>
          <w:noProof/>
          <w:sz w:val="24"/>
          <w:szCs w:val="24"/>
          <w:lang w:val="pt-BR"/>
        </w:rPr>
      </w:pPr>
    </w:p>
    <w:p w14:paraId="41AB39B8" w14:textId="77777777" w:rsidR="00085712" w:rsidRPr="00716764" w:rsidRDefault="00085712" w:rsidP="00896F8D">
      <w:pPr>
        <w:spacing w:after="0" w:line="240" w:lineRule="auto"/>
        <w:jc w:val="both"/>
        <w:rPr>
          <w:rFonts w:asciiTheme="minorHAnsi" w:eastAsia="Times New Roman" w:hAnsiTheme="minorHAnsi" w:cstheme="minorHAnsi"/>
          <w:sz w:val="24"/>
          <w:szCs w:val="24"/>
        </w:rPr>
      </w:pPr>
    </w:p>
    <w:p w14:paraId="7F47E8C6" w14:textId="2814D139" w:rsidR="00896F8D" w:rsidRPr="00716764" w:rsidRDefault="00896F8D" w:rsidP="00896F8D">
      <w:pPr>
        <w:spacing w:after="0" w:line="240" w:lineRule="auto"/>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Dosarul Cererii de Plată se depune on-line de beneficiar conform procedurilor de lucru AFIR în vigoare la momentul depunerii. Dosarul Cererii de Plată trebuie să cuprindă documentele justificative prevăzute în INSTRUCŢIUNILE DE PLATĂ (Anexă la Contractul de </w:t>
      </w:r>
      <w:proofErr w:type="spellStart"/>
      <w:r w:rsidRPr="00716764">
        <w:rPr>
          <w:rFonts w:asciiTheme="minorHAnsi" w:eastAsia="Times New Roman" w:hAnsiTheme="minorHAnsi" w:cstheme="minorHAnsi"/>
          <w:sz w:val="24"/>
          <w:szCs w:val="24"/>
        </w:rPr>
        <w:t>finanţare</w:t>
      </w:r>
      <w:proofErr w:type="spellEnd"/>
      <w:r w:rsidRPr="00716764">
        <w:rPr>
          <w:rFonts w:asciiTheme="minorHAnsi" w:eastAsia="Times New Roman" w:hAnsiTheme="minorHAnsi" w:cstheme="minorHAnsi"/>
          <w:sz w:val="24"/>
          <w:szCs w:val="24"/>
        </w:rPr>
        <w:t>).</w:t>
      </w:r>
    </w:p>
    <w:p w14:paraId="3C225680" w14:textId="77777777" w:rsidR="00935529" w:rsidRPr="00716764" w:rsidRDefault="00935529" w:rsidP="00896F8D">
      <w:pPr>
        <w:spacing w:after="0" w:line="240" w:lineRule="auto"/>
        <w:jc w:val="both"/>
        <w:rPr>
          <w:rFonts w:asciiTheme="minorHAnsi" w:eastAsia="Times New Roman" w:hAnsiTheme="minorHAnsi" w:cstheme="minorHAnsi"/>
          <w:sz w:val="24"/>
          <w:szCs w:val="24"/>
        </w:rPr>
      </w:pPr>
    </w:p>
    <w:p w14:paraId="04B9F69C" w14:textId="77777777" w:rsidR="00896F8D" w:rsidRPr="00716764" w:rsidRDefault="00896F8D" w:rsidP="00896F8D">
      <w:pPr>
        <w:spacing w:after="0" w:line="240" w:lineRule="auto"/>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Utilizarea semnăturii electronice pe formularele de plată aferente proiectelor de investiții depuse pe această intervenție este obligatorie. </w:t>
      </w:r>
    </w:p>
    <w:p w14:paraId="6F7B96DF" w14:textId="77777777" w:rsidR="00085712" w:rsidRPr="00716764" w:rsidRDefault="00085712" w:rsidP="00896F8D">
      <w:pPr>
        <w:spacing w:after="0" w:line="240" w:lineRule="auto"/>
        <w:jc w:val="both"/>
        <w:rPr>
          <w:rFonts w:asciiTheme="minorHAnsi" w:eastAsia="Times New Roman" w:hAnsiTheme="minorHAnsi" w:cstheme="minorHAnsi"/>
          <w:sz w:val="24"/>
          <w:szCs w:val="24"/>
        </w:rPr>
      </w:pPr>
    </w:p>
    <w:p w14:paraId="6D3669C1" w14:textId="77777777" w:rsidR="00896F8D" w:rsidRPr="00716764" w:rsidRDefault="00896F8D" w:rsidP="00896F8D">
      <w:pPr>
        <w:spacing w:after="0" w:line="240" w:lineRule="auto"/>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Beneficiarii finanțărilor PS trebuie să completeze electronic formularele de plată și să le încarce în sistemul electronic prin intermediul paginii de internet a AFIR. Aplicația nu va mai solicita și încărcarea documentului tipărit, semnat olograf și scanat.</w:t>
      </w:r>
    </w:p>
    <w:p w14:paraId="6BFC24D4" w14:textId="77777777" w:rsidR="00085712" w:rsidRPr="00716764" w:rsidRDefault="00085712" w:rsidP="00896F8D">
      <w:pPr>
        <w:spacing w:after="0" w:line="240" w:lineRule="auto"/>
        <w:jc w:val="both"/>
        <w:rPr>
          <w:rFonts w:asciiTheme="minorHAnsi" w:eastAsia="Times New Roman" w:hAnsiTheme="minorHAnsi" w:cstheme="minorHAnsi"/>
          <w:sz w:val="24"/>
          <w:szCs w:val="24"/>
        </w:rPr>
      </w:pPr>
    </w:p>
    <w:p w14:paraId="5B83FBF6" w14:textId="1A57EE58" w:rsidR="00896F8D" w:rsidRPr="00716764" w:rsidRDefault="00896F8D" w:rsidP="00896F8D">
      <w:pPr>
        <w:spacing w:after="0" w:line="240" w:lineRule="auto"/>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Beneficiarii prezintă cererea eligibilă pentru prima </w:t>
      </w:r>
      <w:proofErr w:type="spellStart"/>
      <w:r w:rsidRPr="00716764">
        <w:rPr>
          <w:rFonts w:asciiTheme="minorHAnsi" w:eastAsia="Times New Roman" w:hAnsiTheme="minorHAnsi" w:cstheme="minorHAnsi"/>
          <w:sz w:val="24"/>
          <w:szCs w:val="24"/>
        </w:rPr>
        <w:t>tranşă</w:t>
      </w:r>
      <w:proofErr w:type="spellEnd"/>
      <w:r w:rsidRPr="00716764">
        <w:rPr>
          <w:rFonts w:asciiTheme="minorHAnsi" w:eastAsia="Times New Roman" w:hAnsiTheme="minorHAnsi" w:cstheme="minorHAnsi"/>
          <w:sz w:val="24"/>
          <w:szCs w:val="24"/>
        </w:rPr>
        <w:t xml:space="preserve"> de plată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documentele justificative în termen de cel mult 6 luni de la data semnării contractului de </w:t>
      </w:r>
      <w:proofErr w:type="spellStart"/>
      <w:r w:rsidRPr="00716764">
        <w:rPr>
          <w:rFonts w:asciiTheme="minorHAnsi" w:eastAsia="Times New Roman" w:hAnsiTheme="minorHAnsi" w:cstheme="minorHAnsi"/>
          <w:sz w:val="24"/>
          <w:szCs w:val="24"/>
        </w:rPr>
        <w:t>finanţare</w:t>
      </w:r>
      <w:proofErr w:type="spellEnd"/>
      <w:r w:rsidRPr="00716764">
        <w:rPr>
          <w:rFonts w:asciiTheme="minorHAnsi" w:eastAsia="Times New Roman" w:hAnsiTheme="minorHAnsi" w:cstheme="minorHAnsi"/>
          <w:sz w:val="24"/>
          <w:szCs w:val="24"/>
        </w:rPr>
        <w:t xml:space="preserve"> de la data semnării contractului de </w:t>
      </w:r>
      <w:proofErr w:type="spellStart"/>
      <w:r w:rsidRPr="00716764">
        <w:rPr>
          <w:rFonts w:asciiTheme="minorHAnsi" w:eastAsia="Times New Roman" w:hAnsiTheme="minorHAnsi" w:cstheme="minorHAnsi"/>
          <w:sz w:val="24"/>
          <w:szCs w:val="24"/>
        </w:rPr>
        <w:t>finanţare</w:t>
      </w:r>
      <w:proofErr w:type="spellEnd"/>
      <w:r w:rsidRPr="00716764">
        <w:rPr>
          <w:rFonts w:asciiTheme="minorHAnsi" w:eastAsia="Times New Roman" w:hAnsiTheme="minorHAnsi" w:cstheme="minorHAnsi"/>
          <w:sz w:val="24"/>
          <w:szCs w:val="24"/>
        </w:rPr>
        <w:t xml:space="preserve">. Aceste termene se pot prelungi cu cel mult 3 luni, cu plata </w:t>
      </w:r>
      <w:proofErr w:type="spellStart"/>
      <w:r w:rsidRPr="00716764">
        <w:rPr>
          <w:rFonts w:asciiTheme="minorHAnsi" w:eastAsia="Times New Roman" w:hAnsiTheme="minorHAnsi" w:cstheme="minorHAnsi"/>
          <w:sz w:val="24"/>
          <w:szCs w:val="24"/>
        </w:rPr>
        <w:t>penalităţilor</w:t>
      </w:r>
      <w:proofErr w:type="spellEnd"/>
      <w:r w:rsidRPr="00716764">
        <w:rPr>
          <w:rFonts w:asciiTheme="minorHAnsi" w:eastAsia="Times New Roman" w:hAnsiTheme="minorHAnsi" w:cstheme="minorHAnsi"/>
          <w:sz w:val="24"/>
          <w:szCs w:val="24"/>
        </w:rPr>
        <w:t xml:space="preserve"> prevăzute în contractul de </w:t>
      </w:r>
      <w:proofErr w:type="spellStart"/>
      <w:r w:rsidRPr="00716764">
        <w:rPr>
          <w:rFonts w:asciiTheme="minorHAnsi" w:eastAsia="Times New Roman" w:hAnsiTheme="minorHAnsi" w:cstheme="minorHAnsi"/>
          <w:sz w:val="24"/>
          <w:szCs w:val="24"/>
        </w:rPr>
        <w:t>finanţare</w:t>
      </w:r>
      <w:proofErr w:type="spellEnd"/>
      <w:r w:rsidRPr="00716764">
        <w:rPr>
          <w:rFonts w:asciiTheme="minorHAnsi" w:eastAsia="Times New Roman" w:hAnsiTheme="minorHAnsi" w:cstheme="minorHAnsi"/>
          <w:sz w:val="24"/>
          <w:szCs w:val="24"/>
        </w:rPr>
        <w:t xml:space="preserve">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 xml:space="preserve"> cu prezentarea de către beneficiar a dovezii demarării implementării proiectului.</w:t>
      </w:r>
    </w:p>
    <w:p w14:paraId="70A4EBD7" w14:textId="77777777" w:rsidR="00085712" w:rsidRPr="00716764" w:rsidRDefault="00085712" w:rsidP="00896F8D">
      <w:pPr>
        <w:spacing w:after="0" w:line="240" w:lineRule="auto"/>
        <w:jc w:val="both"/>
        <w:rPr>
          <w:rFonts w:asciiTheme="minorHAnsi" w:eastAsia="Times New Roman" w:hAnsiTheme="minorHAnsi" w:cstheme="minorHAnsi"/>
          <w:sz w:val="24"/>
          <w:szCs w:val="24"/>
        </w:rPr>
      </w:pPr>
    </w:p>
    <w:p w14:paraId="7165E71A" w14:textId="77777777" w:rsidR="00896F8D" w:rsidRPr="00716764" w:rsidRDefault="00896F8D" w:rsidP="00896F8D">
      <w:pPr>
        <w:spacing w:after="0" w:line="240" w:lineRule="auto"/>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Se consideră depusă în termen cererea de plată </w:t>
      </w:r>
      <w:proofErr w:type="spellStart"/>
      <w:r w:rsidRPr="00716764">
        <w:rPr>
          <w:rFonts w:asciiTheme="minorHAnsi" w:eastAsia="Times New Roman" w:hAnsiTheme="minorHAnsi" w:cstheme="minorHAnsi"/>
          <w:sz w:val="24"/>
          <w:szCs w:val="24"/>
        </w:rPr>
        <w:t>şi</w:t>
      </w:r>
      <w:proofErr w:type="spellEnd"/>
      <w:r w:rsidRPr="00716764">
        <w:rPr>
          <w:rFonts w:asciiTheme="minorHAnsi" w:eastAsia="Times New Roman" w:hAnsiTheme="minorHAnsi" w:cstheme="minorHAnsi"/>
          <w:sz w:val="24"/>
          <w:szCs w:val="24"/>
        </w:rPr>
        <w:t>/sau solicitarea de prelungire care au/a fost depuse/depusă cel mai târziu în ultima zi a lunii în care este stabilit a se împlini termenul indicat anterior.</w:t>
      </w:r>
    </w:p>
    <w:p w14:paraId="2F203C50" w14:textId="77777777" w:rsidR="00085712" w:rsidRPr="00716764" w:rsidRDefault="00085712" w:rsidP="00896F8D">
      <w:pPr>
        <w:spacing w:after="0" w:line="240" w:lineRule="auto"/>
        <w:jc w:val="both"/>
        <w:rPr>
          <w:rFonts w:asciiTheme="minorHAnsi" w:eastAsia="Times New Roman" w:hAnsiTheme="minorHAnsi" w:cstheme="minorHAnsi"/>
          <w:sz w:val="24"/>
          <w:szCs w:val="24"/>
        </w:rPr>
      </w:pPr>
    </w:p>
    <w:p w14:paraId="6D5FCF5F" w14:textId="77777777" w:rsidR="00896F8D" w:rsidRPr="00716764" w:rsidRDefault="00896F8D" w:rsidP="00896F8D">
      <w:pPr>
        <w:spacing w:after="0" w:line="240" w:lineRule="auto"/>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Nedepunerea cererii de plată în termenele </w:t>
      </w:r>
      <w:proofErr w:type="spellStart"/>
      <w:r w:rsidRPr="00716764">
        <w:rPr>
          <w:rFonts w:asciiTheme="minorHAnsi" w:eastAsia="Times New Roman" w:hAnsiTheme="minorHAnsi" w:cstheme="minorHAnsi"/>
          <w:sz w:val="24"/>
          <w:szCs w:val="24"/>
        </w:rPr>
        <w:t>menţionate</w:t>
      </w:r>
      <w:proofErr w:type="spellEnd"/>
      <w:r w:rsidRPr="00716764">
        <w:rPr>
          <w:rFonts w:asciiTheme="minorHAnsi" w:eastAsia="Times New Roman" w:hAnsiTheme="minorHAnsi" w:cstheme="minorHAnsi"/>
          <w:sz w:val="24"/>
          <w:szCs w:val="24"/>
        </w:rPr>
        <w:t xml:space="preserve"> are ca efect rezilierea contractului de </w:t>
      </w:r>
      <w:proofErr w:type="spellStart"/>
      <w:r w:rsidRPr="00716764">
        <w:rPr>
          <w:rFonts w:asciiTheme="minorHAnsi" w:eastAsia="Times New Roman" w:hAnsiTheme="minorHAnsi" w:cstheme="minorHAnsi"/>
          <w:sz w:val="24"/>
          <w:szCs w:val="24"/>
        </w:rPr>
        <w:t>finanţare</w:t>
      </w:r>
      <w:proofErr w:type="spellEnd"/>
      <w:r w:rsidRPr="00716764">
        <w:rPr>
          <w:rFonts w:asciiTheme="minorHAnsi" w:eastAsia="Times New Roman" w:hAnsiTheme="minorHAnsi" w:cstheme="minorHAnsi"/>
          <w:sz w:val="24"/>
          <w:szCs w:val="24"/>
        </w:rPr>
        <w:t>.</w:t>
      </w:r>
    </w:p>
    <w:p w14:paraId="379D6889" w14:textId="77777777" w:rsidR="00085712" w:rsidRPr="00716764" w:rsidRDefault="00085712" w:rsidP="00896F8D">
      <w:pPr>
        <w:spacing w:after="0" w:line="240" w:lineRule="auto"/>
        <w:jc w:val="both"/>
        <w:rPr>
          <w:rFonts w:asciiTheme="minorHAnsi" w:eastAsia="Times New Roman" w:hAnsiTheme="minorHAnsi" w:cstheme="minorHAnsi"/>
          <w:sz w:val="24"/>
          <w:szCs w:val="24"/>
        </w:rPr>
      </w:pPr>
    </w:p>
    <w:p w14:paraId="0FA36454" w14:textId="77777777" w:rsidR="00896F8D" w:rsidRPr="00716764" w:rsidRDefault="00896F8D" w:rsidP="00896F8D">
      <w:pPr>
        <w:spacing w:after="0" w:line="240" w:lineRule="auto"/>
        <w:jc w:val="both"/>
        <w:rPr>
          <w:rFonts w:asciiTheme="minorHAnsi" w:eastAsia="Times New Roman" w:hAnsiTheme="minorHAnsi" w:cstheme="minorHAnsi"/>
          <w:sz w:val="24"/>
          <w:szCs w:val="24"/>
        </w:rPr>
      </w:pPr>
      <w:r w:rsidRPr="00716764">
        <w:rPr>
          <w:rFonts w:asciiTheme="minorHAnsi" w:eastAsia="Times New Roman" w:hAnsiTheme="minorHAnsi" w:cstheme="minorHAnsi"/>
          <w:sz w:val="24"/>
          <w:szCs w:val="24"/>
        </w:rPr>
        <w:t xml:space="preserve">Termenul limită de efectuare a </w:t>
      </w:r>
      <w:proofErr w:type="spellStart"/>
      <w:r w:rsidRPr="00716764">
        <w:rPr>
          <w:rFonts w:asciiTheme="minorHAnsi" w:eastAsia="Times New Roman" w:hAnsiTheme="minorHAnsi" w:cstheme="minorHAnsi"/>
          <w:sz w:val="24"/>
          <w:szCs w:val="24"/>
        </w:rPr>
        <w:t>plăţilor</w:t>
      </w:r>
      <w:proofErr w:type="spellEnd"/>
      <w:r w:rsidRPr="00716764">
        <w:rPr>
          <w:rFonts w:asciiTheme="minorHAnsi" w:eastAsia="Times New Roman" w:hAnsiTheme="minorHAnsi" w:cstheme="minorHAnsi"/>
          <w:sz w:val="24"/>
          <w:szCs w:val="24"/>
        </w:rPr>
        <w:t xml:space="preserve"> către beneficiar este de maxim 90 de zile calendaristice de la data înregistrării cererii de plată.</w:t>
      </w:r>
    </w:p>
    <w:p w14:paraId="0A4CA4E3" w14:textId="77777777" w:rsidR="00896F8D" w:rsidRPr="00716764" w:rsidRDefault="00896F8D" w:rsidP="00896F8D">
      <w:pPr>
        <w:spacing w:after="0" w:line="240" w:lineRule="auto"/>
        <w:jc w:val="both"/>
        <w:rPr>
          <w:rFonts w:asciiTheme="minorHAnsi" w:eastAsia="Times New Roman" w:hAnsiTheme="minorHAnsi" w:cstheme="minorHAnsi"/>
          <w:sz w:val="24"/>
          <w:szCs w:val="24"/>
        </w:rPr>
      </w:pPr>
    </w:p>
    <w:p w14:paraId="27F5CE4A" w14:textId="057C1C32" w:rsidR="00E1785A" w:rsidRPr="00716764" w:rsidRDefault="00E1785A" w:rsidP="00E1785A">
      <w:pPr>
        <w:tabs>
          <w:tab w:val="left" w:pos="0"/>
        </w:tabs>
        <w:spacing w:after="0"/>
        <w:jc w:val="both"/>
        <w:rPr>
          <w:rFonts w:asciiTheme="minorHAnsi" w:hAnsiTheme="minorHAnsi" w:cstheme="minorHAnsi"/>
          <w:b/>
          <w:noProof/>
          <w:sz w:val="24"/>
          <w:szCs w:val="24"/>
        </w:rPr>
      </w:pPr>
    </w:p>
    <w:p w14:paraId="120401BB" w14:textId="7D97636D" w:rsidR="002B446A" w:rsidRPr="00716764" w:rsidRDefault="002B446A" w:rsidP="00991C84">
      <w:pPr>
        <w:spacing w:after="0"/>
        <w:jc w:val="both"/>
        <w:rPr>
          <w:rFonts w:asciiTheme="minorHAnsi" w:eastAsia="Times New Roman" w:hAnsiTheme="minorHAnsi" w:cstheme="minorHAnsi"/>
          <w:sz w:val="24"/>
          <w:szCs w:val="24"/>
        </w:rPr>
      </w:pPr>
    </w:p>
    <w:p w14:paraId="3EC32B8A" w14:textId="77777777" w:rsidR="009F15C5" w:rsidRPr="00716764" w:rsidRDefault="009F15C5">
      <w:pPr>
        <w:spacing w:after="0" w:line="240" w:lineRule="auto"/>
        <w:rPr>
          <w:rFonts w:asciiTheme="minorHAnsi" w:eastAsia="Times New Roman" w:hAnsiTheme="minorHAnsi" w:cstheme="minorHAnsi"/>
          <w:b/>
          <w:i/>
          <w:noProof/>
          <w:sz w:val="24"/>
          <w:szCs w:val="24"/>
        </w:rPr>
      </w:pPr>
      <w:r w:rsidRPr="00716764">
        <w:rPr>
          <w:rFonts w:asciiTheme="minorHAnsi" w:eastAsia="Times New Roman" w:hAnsiTheme="minorHAnsi" w:cstheme="minorHAnsi"/>
          <w:b/>
          <w:i/>
          <w:noProof/>
          <w:sz w:val="24"/>
          <w:szCs w:val="24"/>
        </w:rPr>
        <w:br w:type="page"/>
      </w:r>
    </w:p>
    <w:p w14:paraId="37964FC6" w14:textId="028B0319" w:rsidR="002172A9" w:rsidRPr="00716764" w:rsidRDefault="002172A9" w:rsidP="002172A9">
      <w:pPr>
        <w:pStyle w:val="Heading1"/>
        <w:pBdr>
          <w:bottom w:val="single" w:sz="2" w:space="3" w:color="00B050"/>
        </w:pBdr>
        <w:spacing w:line="276" w:lineRule="auto"/>
        <w:jc w:val="both"/>
        <w:rPr>
          <w:rFonts w:asciiTheme="minorHAnsi" w:hAnsiTheme="minorHAnsi" w:cstheme="minorHAnsi"/>
          <w:i/>
          <w:color w:val="00B050"/>
          <w:szCs w:val="24"/>
        </w:rPr>
      </w:pPr>
      <w:r w:rsidRPr="00716764">
        <w:rPr>
          <w:rFonts w:asciiTheme="minorHAnsi" w:hAnsiTheme="minorHAnsi" w:cstheme="minorHAnsi"/>
          <w:color w:val="00B050"/>
          <w:szCs w:val="24"/>
        </w:rPr>
        <w:lastRenderedPageBreak/>
        <w:t xml:space="preserve">Capitolul </w:t>
      </w:r>
      <w:r>
        <w:rPr>
          <w:rFonts w:asciiTheme="minorHAnsi" w:hAnsiTheme="minorHAnsi" w:cstheme="minorHAnsi"/>
          <w:color w:val="00B050"/>
          <w:szCs w:val="24"/>
        </w:rPr>
        <w:t>4</w:t>
      </w:r>
    </w:p>
    <w:p w14:paraId="63744F7B" w14:textId="6C76F382" w:rsidR="00356943" w:rsidRPr="002172A9" w:rsidRDefault="00356943" w:rsidP="002172A9">
      <w:pPr>
        <w:widowControl w:val="0"/>
        <w:tabs>
          <w:tab w:val="left" w:pos="734"/>
        </w:tabs>
        <w:spacing w:before="38" w:after="0" w:line="240" w:lineRule="auto"/>
        <w:ind w:right="198"/>
        <w:rPr>
          <w:rFonts w:asciiTheme="minorHAnsi" w:hAnsiTheme="minorHAnsi" w:cstheme="minorHAnsi"/>
          <w:b/>
          <w:color w:val="00B050"/>
          <w:sz w:val="24"/>
          <w:szCs w:val="24"/>
        </w:rPr>
      </w:pPr>
      <w:r w:rsidRPr="002172A9">
        <w:rPr>
          <w:rFonts w:asciiTheme="minorHAnsi" w:hAnsiTheme="minorHAnsi" w:cstheme="minorHAnsi"/>
          <w:b/>
          <w:color w:val="00B050"/>
          <w:sz w:val="24"/>
          <w:szCs w:val="24"/>
        </w:rPr>
        <w:t>INFORMAŢII UTILE PENTRU ACCESAREA FONDURILOR NERAMBURSABILE</w:t>
      </w:r>
    </w:p>
    <w:p w14:paraId="001A0CD6" w14:textId="77777777" w:rsidR="00356943" w:rsidRPr="00716764" w:rsidRDefault="00356943" w:rsidP="002172A9">
      <w:pPr>
        <w:tabs>
          <w:tab w:val="left" w:pos="0"/>
        </w:tabs>
        <w:spacing w:after="0"/>
        <w:ind w:right="445"/>
        <w:rPr>
          <w:rFonts w:asciiTheme="minorHAnsi" w:eastAsia="Times New Roman" w:hAnsiTheme="minorHAnsi" w:cstheme="minorHAnsi"/>
          <w:b/>
          <w:i/>
          <w:noProof/>
          <w:sz w:val="24"/>
          <w:szCs w:val="24"/>
        </w:rPr>
      </w:pPr>
    </w:p>
    <w:p w14:paraId="026B177B" w14:textId="3953A61D" w:rsidR="00356943" w:rsidRPr="00716764" w:rsidRDefault="00356943" w:rsidP="00031085">
      <w:pPr>
        <w:pStyle w:val="ListParagraph"/>
        <w:numPr>
          <w:ilvl w:val="1"/>
          <w:numId w:val="14"/>
        </w:numPr>
        <w:shd w:val="clear" w:color="auto" w:fill="C6D9F1"/>
        <w:tabs>
          <w:tab w:val="left" w:pos="0"/>
        </w:tabs>
        <w:jc w:val="both"/>
        <w:rPr>
          <w:rFonts w:asciiTheme="minorHAnsi" w:hAnsiTheme="minorHAnsi" w:cstheme="minorHAnsi"/>
          <w:b/>
          <w:i/>
          <w:noProof/>
          <w:sz w:val="24"/>
          <w:szCs w:val="24"/>
        </w:rPr>
      </w:pPr>
      <w:r w:rsidRPr="00716764">
        <w:rPr>
          <w:rFonts w:asciiTheme="minorHAnsi" w:hAnsiTheme="minorHAnsi" w:cstheme="minorHAnsi"/>
          <w:b/>
          <w:i/>
          <w:noProof/>
          <w:sz w:val="24"/>
          <w:szCs w:val="24"/>
        </w:rPr>
        <w:tab/>
        <w:t>Documentele necesare întocmirii Cererii de Finanţare</w:t>
      </w:r>
      <w:r w:rsidR="00B86CD5" w:rsidRPr="00716764">
        <w:rPr>
          <w:rFonts w:asciiTheme="minorHAnsi" w:hAnsiTheme="minorHAnsi" w:cstheme="minorHAnsi"/>
          <w:b/>
          <w:i/>
          <w:noProof/>
          <w:sz w:val="24"/>
          <w:szCs w:val="24"/>
        </w:rPr>
        <w:t>.</w:t>
      </w:r>
    </w:p>
    <w:p w14:paraId="102CE4DF" w14:textId="77777777" w:rsidR="00D54705" w:rsidRPr="00716764" w:rsidRDefault="00D54705" w:rsidP="003F556E">
      <w:pPr>
        <w:pStyle w:val="ListParagraph"/>
        <w:shd w:val="clear" w:color="auto" w:fill="FFFFFF"/>
        <w:ind w:left="360"/>
        <w:jc w:val="both"/>
        <w:rPr>
          <w:rFonts w:asciiTheme="minorHAnsi" w:hAnsiTheme="minorHAnsi" w:cstheme="minorHAnsi"/>
          <w:noProof/>
          <w:sz w:val="24"/>
          <w:szCs w:val="24"/>
        </w:rPr>
      </w:pPr>
      <w:r w:rsidRPr="00716764">
        <w:rPr>
          <w:rFonts w:asciiTheme="minorHAnsi" w:hAnsiTheme="minorHAnsi" w:cstheme="minorHAnsi"/>
          <w:noProof/>
          <w:sz w:val="24"/>
          <w:szCs w:val="24"/>
        </w:rPr>
        <w:t xml:space="preserve">Vor fi bifate căsuţele corespunzătoare </w:t>
      </w:r>
      <w:r w:rsidRPr="00716764">
        <w:rPr>
          <w:rFonts w:asciiTheme="minorHAnsi" w:hAnsiTheme="minorHAnsi" w:cstheme="minorHAnsi"/>
          <w:noProof/>
          <w:sz w:val="24"/>
          <w:szCs w:val="24"/>
          <w:lang w:eastAsia="ro-RO"/>
        </w:rPr>
        <w:t>documentelor justificative</w:t>
      </w:r>
      <w:r w:rsidRPr="00716764">
        <w:rPr>
          <w:rFonts w:asciiTheme="minorHAnsi" w:hAnsiTheme="minorHAnsi" w:cstheme="minorHAnsi"/>
          <w:noProof/>
          <w:sz w:val="24"/>
          <w:szCs w:val="24"/>
        </w:rPr>
        <w:t xml:space="preserve"> din cadrul Punctului E al Cererii de finanțare, </w:t>
      </w:r>
      <w:r w:rsidRPr="00716764">
        <w:rPr>
          <w:rFonts w:asciiTheme="minorHAnsi" w:hAnsiTheme="minorHAnsi" w:cstheme="minorHAnsi"/>
          <w:noProof/>
          <w:sz w:val="24"/>
          <w:szCs w:val="24"/>
          <w:lang w:eastAsia="ro-RO"/>
        </w:rPr>
        <w:t xml:space="preserve">LISTA DOCUMENTELOR ANEXATE PROIECTELOR AFERENTE DR-16, din coloana DOCUMENTE DEPUSE LA CEREREA DE FINANŢARE, iar pentru cele obligatoriu a fi depuse după publicarea Raportului de selecţie </w:t>
      </w:r>
      <w:r w:rsidRPr="00716764">
        <w:rPr>
          <w:rFonts w:asciiTheme="minorHAnsi" w:hAnsiTheme="minorHAnsi" w:cstheme="minorHAnsi"/>
          <w:noProof/>
          <w:sz w:val="24"/>
          <w:szCs w:val="24"/>
        </w:rPr>
        <w:t xml:space="preserve">si </w:t>
      </w:r>
      <w:r w:rsidRPr="00716764">
        <w:rPr>
          <w:rFonts w:asciiTheme="minorHAnsi" w:eastAsia="Calibri" w:hAnsiTheme="minorHAnsi" w:cstheme="minorHAnsi"/>
          <w:noProof/>
          <w:sz w:val="24"/>
          <w:szCs w:val="24"/>
        </w:rPr>
        <w:t>primirea Notificării de selecție la momentul contractării</w:t>
      </w:r>
      <w:r w:rsidRPr="00716764">
        <w:rPr>
          <w:rFonts w:asciiTheme="minorHAnsi" w:hAnsiTheme="minorHAnsi" w:cstheme="minorHAnsi"/>
          <w:noProof/>
          <w:sz w:val="24"/>
          <w:szCs w:val="24"/>
        </w:rPr>
        <w:t xml:space="preserve"> </w:t>
      </w:r>
      <w:r w:rsidRPr="00716764">
        <w:rPr>
          <w:rFonts w:asciiTheme="minorHAnsi" w:hAnsiTheme="minorHAnsi" w:cstheme="minorHAnsi"/>
          <w:noProof/>
          <w:sz w:val="24"/>
          <w:szCs w:val="24"/>
          <w:lang w:eastAsia="ro-RO"/>
        </w:rPr>
        <w:t xml:space="preserve">se vor  bifa căsuţele corespunzătoare documentelor justificative din coloana DOCUMENTE DEPUSE LA MOMENTUL CONTRACTĂRII. </w:t>
      </w:r>
      <w:r w:rsidRPr="00716764">
        <w:rPr>
          <w:rFonts w:asciiTheme="minorHAnsi" w:hAnsiTheme="minorHAnsi" w:cstheme="minorHAnsi"/>
          <w:noProof/>
          <w:sz w:val="24"/>
          <w:szCs w:val="24"/>
        </w:rPr>
        <w:t>Documentele justificative necesare la momentul depunerii Cererii de Finanțare vor fi încărcate on-line.</w:t>
      </w:r>
    </w:p>
    <w:p w14:paraId="617083D4" w14:textId="1C0ACEF8" w:rsidR="001264A0" w:rsidRPr="00716764" w:rsidRDefault="001264A0" w:rsidP="00815E1B">
      <w:pPr>
        <w:tabs>
          <w:tab w:val="left" w:pos="0"/>
        </w:tabs>
        <w:spacing w:before="120" w:after="0"/>
        <w:ind w:right="445"/>
        <w:jc w:val="both"/>
        <w:rPr>
          <w:rFonts w:asciiTheme="minorHAnsi" w:eastAsia="Times New Roman" w:hAnsiTheme="minorHAnsi" w:cstheme="minorHAnsi"/>
          <w:noProof/>
          <w:sz w:val="24"/>
          <w:szCs w:val="24"/>
        </w:rPr>
      </w:pPr>
    </w:p>
    <w:p w14:paraId="785AA400" w14:textId="4686B401" w:rsidR="0075729B" w:rsidRPr="00716764" w:rsidRDefault="00356943" w:rsidP="00991C84">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Documentele obligatorii care trebuie ataşate Cererii de finanţare sunt:</w:t>
      </w:r>
    </w:p>
    <w:p w14:paraId="48DFCEB8" w14:textId="0A0FD193" w:rsidR="0019626E" w:rsidRPr="00716764" w:rsidRDefault="003E5459" w:rsidP="00BC1CAC">
      <w:pPr>
        <w:pStyle w:val="ListParagraph"/>
        <w:numPr>
          <w:ilvl w:val="0"/>
          <w:numId w:val="18"/>
        </w:numPr>
        <w:tabs>
          <w:tab w:val="left" w:pos="0"/>
        </w:tabs>
        <w:jc w:val="both"/>
        <w:rPr>
          <w:rFonts w:asciiTheme="minorHAnsi" w:hAnsiTheme="minorHAnsi" w:cstheme="minorHAnsi"/>
          <w:noProof/>
          <w:sz w:val="24"/>
          <w:szCs w:val="24"/>
        </w:rPr>
      </w:pPr>
      <w:r w:rsidRPr="00716764">
        <w:rPr>
          <w:rFonts w:asciiTheme="minorHAnsi" w:hAnsiTheme="minorHAnsi" w:cstheme="minorHAnsi"/>
          <w:b/>
          <w:noProof/>
          <w:sz w:val="24"/>
          <w:szCs w:val="24"/>
        </w:rPr>
        <w:t xml:space="preserve">Proiectul tehnic </w:t>
      </w:r>
      <w:r w:rsidR="00BC1CAC" w:rsidRPr="00716764">
        <w:rPr>
          <w:rFonts w:asciiTheme="minorHAnsi" w:hAnsiTheme="minorHAnsi" w:cstheme="minorHAnsi"/>
          <w:b/>
          <w:noProof/>
          <w:sz w:val="24"/>
          <w:szCs w:val="24"/>
        </w:rPr>
        <w:t>avizat de o persoană fizică autorizată/persoană juridică autorizată care deține certificat de atestare în domeniul silvic pentru proiectarea lucrarilor de împădurire și a perdelelor forestiere conform Ordinului Ministerului Mediului, Apelor și Pădurilor nr. 1763/2015 pentru aprobarea Regulamentului privind atestarea persoanelor juridice care realizează lucrări de regenerare și întreținere a semințișurilor și plantațiilor, lucrări de îngrijire a arboretelor, precum și atestarea persoanelor fizice și juridice care efectuează proiectare și/sau execută lucrări de îmbunătățiri funciare în domeniul silvic, cu modificările ulterioare.</w:t>
      </w:r>
    </w:p>
    <w:p w14:paraId="6753AD28" w14:textId="132879EA" w:rsidR="00E55F7A" w:rsidRPr="00716764" w:rsidRDefault="00E55F7A" w:rsidP="003F556E">
      <w:pPr>
        <w:autoSpaceDE w:val="0"/>
        <w:autoSpaceDN w:val="0"/>
        <w:ind w:right="-1"/>
        <w:jc w:val="both"/>
        <w:rPr>
          <w:rFonts w:asciiTheme="minorHAnsi" w:hAnsiTheme="minorHAnsi" w:cstheme="minorHAnsi"/>
          <w:color w:val="000000" w:themeColor="text1"/>
          <w:sz w:val="24"/>
          <w:szCs w:val="24"/>
        </w:rPr>
      </w:pPr>
      <w:r w:rsidRPr="00716764">
        <w:rPr>
          <w:rFonts w:asciiTheme="minorHAnsi" w:hAnsiTheme="minorHAnsi" w:cstheme="minorHAnsi"/>
          <w:color w:val="000000" w:themeColor="text1"/>
          <w:sz w:val="24"/>
          <w:szCs w:val="24"/>
        </w:rPr>
        <w:t xml:space="preserve">În cazul aprobării sau modificării PT, beneficiarul va prezenta </w:t>
      </w:r>
      <w:proofErr w:type="spellStart"/>
      <w:r w:rsidRPr="00716764">
        <w:rPr>
          <w:rFonts w:asciiTheme="minorHAnsi" w:hAnsiTheme="minorHAnsi" w:cstheme="minorHAnsi"/>
          <w:color w:val="000000" w:themeColor="text1"/>
          <w:sz w:val="24"/>
          <w:szCs w:val="24"/>
        </w:rPr>
        <w:t>şi</w:t>
      </w:r>
      <w:proofErr w:type="spellEnd"/>
      <w:r w:rsidRPr="00716764">
        <w:rPr>
          <w:rFonts w:asciiTheme="minorHAnsi" w:hAnsiTheme="minorHAnsi" w:cstheme="minorHAnsi"/>
          <w:color w:val="000000" w:themeColor="text1"/>
          <w:sz w:val="24"/>
          <w:szCs w:val="24"/>
        </w:rPr>
        <w:t xml:space="preserve"> originalul PT pentru a se confrunta cu copia scanată transmisă prin sistemul on-line.</w:t>
      </w:r>
    </w:p>
    <w:p w14:paraId="12D9B4C4" w14:textId="3019883A" w:rsidR="00DF22FA" w:rsidRPr="00716764" w:rsidRDefault="00376610" w:rsidP="00DF22FA">
      <w:pPr>
        <w:pStyle w:val="ListParagraph"/>
        <w:numPr>
          <w:ilvl w:val="0"/>
          <w:numId w:val="18"/>
        </w:numPr>
        <w:autoSpaceDE w:val="0"/>
        <w:autoSpaceDN w:val="0"/>
        <w:ind w:right="-1"/>
        <w:jc w:val="both"/>
        <w:rPr>
          <w:rFonts w:asciiTheme="minorHAnsi" w:hAnsiTheme="minorHAnsi" w:cstheme="minorHAnsi"/>
          <w:color w:val="000000" w:themeColor="text1"/>
          <w:sz w:val="24"/>
          <w:szCs w:val="24"/>
        </w:rPr>
      </w:pPr>
      <w:r w:rsidRPr="00716764">
        <w:rPr>
          <w:rFonts w:asciiTheme="minorHAnsi" w:hAnsiTheme="minorHAnsi" w:cstheme="minorHAnsi"/>
          <w:b/>
          <w:color w:val="000000" w:themeColor="text1"/>
          <w:sz w:val="24"/>
          <w:szCs w:val="24"/>
        </w:rPr>
        <w:t>Document care atestă calitatea materialului de plantare.</w:t>
      </w:r>
    </w:p>
    <w:p w14:paraId="5E8BF515" w14:textId="38B46B2C" w:rsidR="00376610" w:rsidRPr="00716764" w:rsidRDefault="00376610" w:rsidP="00003691">
      <w:pPr>
        <w:pStyle w:val="ListParagraph"/>
        <w:autoSpaceDE w:val="0"/>
        <w:autoSpaceDN w:val="0"/>
        <w:ind w:left="360" w:right="-1"/>
        <w:jc w:val="both"/>
        <w:rPr>
          <w:rFonts w:asciiTheme="minorHAnsi" w:hAnsiTheme="minorHAnsi" w:cstheme="minorHAnsi"/>
          <w:color w:val="000000" w:themeColor="text1"/>
          <w:sz w:val="24"/>
          <w:szCs w:val="24"/>
        </w:rPr>
      </w:pPr>
      <w:r w:rsidRPr="00716764">
        <w:rPr>
          <w:rFonts w:asciiTheme="minorHAnsi" w:hAnsiTheme="minorHAnsi" w:cstheme="minorHAnsi"/>
          <w:color w:val="000000" w:themeColor="text1"/>
          <w:sz w:val="24"/>
          <w:szCs w:val="24"/>
        </w:rPr>
        <w:t xml:space="preserve">Documentul va fi verificat la </w:t>
      </w:r>
      <w:proofErr w:type="spellStart"/>
      <w:r w:rsidR="00C63587" w:rsidRPr="00716764">
        <w:rPr>
          <w:rFonts w:asciiTheme="minorHAnsi" w:hAnsiTheme="minorHAnsi" w:cstheme="minorHAnsi"/>
          <w:color w:val="000000" w:themeColor="text1"/>
          <w:sz w:val="24"/>
          <w:szCs w:val="24"/>
        </w:rPr>
        <w:t>tranşele</w:t>
      </w:r>
      <w:proofErr w:type="spellEnd"/>
      <w:r w:rsidR="00C63587" w:rsidRPr="00716764">
        <w:rPr>
          <w:rFonts w:asciiTheme="minorHAnsi" w:hAnsiTheme="minorHAnsi" w:cstheme="minorHAnsi"/>
          <w:color w:val="000000" w:themeColor="text1"/>
          <w:sz w:val="24"/>
          <w:szCs w:val="24"/>
        </w:rPr>
        <w:t xml:space="preserve"> de plată aferente materialului de plantare</w:t>
      </w:r>
      <w:r w:rsidRPr="00716764">
        <w:rPr>
          <w:rFonts w:asciiTheme="minorHAnsi" w:hAnsiTheme="minorHAnsi" w:cstheme="minorHAnsi"/>
          <w:color w:val="000000" w:themeColor="text1"/>
          <w:sz w:val="24"/>
          <w:szCs w:val="24"/>
        </w:rPr>
        <w:t>.</w:t>
      </w:r>
    </w:p>
    <w:p w14:paraId="1C5A17FF" w14:textId="77777777" w:rsidR="00CA24BE" w:rsidRPr="00716764" w:rsidRDefault="00CA24BE" w:rsidP="00E263F8">
      <w:pPr>
        <w:tabs>
          <w:tab w:val="left" w:pos="0"/>
        </w:tabs>
        <w:jc w:val="both"/>
        <w:rPr>
          <w:rFonts w:asciiTheme="minorHAnsi" w:hAnsiTheme="minorHAnsi" w:cstheme="minorHAnsi"/>
          <w:noProof/>
          <w:sz w:val="24"/>
          <w:szCs w:val="24"/>
        </w:rPr>
      </w:pPr>
    </w:p>
    <w:p w14:paraId="644C09C7" w14:textId="1FBDF8A6" w:rsidR="005D4D25" w:rsidRPr="00716764" w:rsidRDefault="0019626E" w:rsidP="00892D97">
      <w:pPr>
        <w:pStyle w:val="ListParagraph"/>
        <w:numPr>
          <w:ilvl w:val="0"/>
          <w:numId w:val="18"/>
        </w:numPr>
        <w:tabs>
          <w:tab w:val="left" w:pos="0"/>
        </w:tabs>
        <w:ind w:left="270" w:hanging="270"/>
        <w:jc w:val="both"/>
        <w:rPr>
          <w:rFonts w:asciiTheme="minorHAnsi" w:hAnsiTheme="minorHAnsi" w:cstheme="minorHAnsi"/>
          <w:b/>
          <w:sz w:val="24"/>
          <w:szCs w:val="24"/>
          <w:lang w:eastAsia="fr-FR"/>
        </w:rPr>
      </w:pPr>
      <w:r w:rsidRPr="00716764">
        <w:rPr>
          <w:rFonts w:asciiTheme="minorHAnsi" w:hAnsiTheme="minorHAnsi" w:cstheme="minorHAnsi"/>
          <w:b/>
          <w:sz w:val="24"/>
          <w:szCs w:val="24"/>
          <w:lang w:eastAsia="fr-FR"/>
        </w:rPr>
        <w:t>Documentele de înființare ale solicitantului</w:t>
      </w:r>
      <w:r w:rsidR="00957E68" w:rsidRPr="00716764">
        <w:rPr>
          <w:rFonts w:asciiTheme="minorHAnsi" w:hAnsiTheme="minorHAnsi" w:cstheme="minorHAnsi"/>
          <w:b/>
          <w:sz w:val="24"/>
          <w:szCs w:val="24"/>
          <w:lang w:eastAsia="fr-FR"/>
        </w:rPr>
        <w:t xml:space="preserve"> </w:t>
      </w:r>
    </w:p>
    <w:p w14:paraId="16A04700" w14:textId="77777777" w:rsidR="005D4D25" w:rsidRPr="00716764" w:rsidRDefault="005D4D25" w:rsidP="005D4D25">
      <w:pPr>
        <w:pStyle w:val="ListParagraph"/>
        <w:tabs>
          <w:tab w:val="left" w:pos="0"/>
        </w:tabs>
        <w:ind w:left="270"/>
        <w:jc w:val="both"/>
        <w:rPr>
          <w:rFonts w:asciiTheme="minorHAnsi" w:hAnsiTheme="minorHAnsi" w:cstheme="minorHAnsi"/>
          <w:b/>
          <w:sz w:val="24"/>
          <w:szCs w:val="24"/>
          <w:lang w:eastAsia="fr-FR"/>
        </w:rPr>
      </w:pPr>
    </w:p>
    <w:p w14:paraId="4A2E5CBC" w14:textId="2A02A606" w:rsidR="00E23F96" w:rsidRPr="00716764" w:rsidRDefault="00716764" w:rsidP="005D4D25">
      <w:pPr>
        <w:pStyle w:val="ListParagraph"/>
        <w:tabs>
          <w:tab w:val="left" w:pos="0"/>
        </w:tabs>
        <w:ind w:left="270"/>
        <w:jc w:val="both"/>
        <w:rPr>
          <w:rFonts w:asciiTheme="minorHAnsi" w:hAnsiTheme="minorHAnsi" w:cstheme="minorHAnsi"/>
          <w:bCs/>
          <w:sz w:val="24"/>
          <w:szCs w:val="24"/>
          <w:lang w:eastAsia="fr-FR"/>
        </w:rPr>
      </w:pPr>
      <w:r>
        <w:rPr>
          <w:rFonts w:asciiTheme="minorHAnsi" w:hAnsiTheme="minorHAnsi" w:cstheme="minorHAnsi"/>
          <w:bCs/>
          <w:sz w:val="24"/>
          <w:szCs w:val="24"/>
          <w:lang w:eastAsia="fr-FR"/>
        </w:rPr>
        <w:t>3</w:t>
      </w:r>
      <w:r w:rsidR="00E23F96" w:rsidRPr="00716764">
        <w:rPr>
          <w:rFonts w:asciiTheme="minorHAnsi" w:hAnsiTheme="minorHAnsi" w:cstheme="minorHAnsi"/>
          <w:bCs/>
          <w:sz w:val="24"/>
          <w:szCs w:val="24"/>
          <w:lang w:eastAsia="fr-FR"/>
        </w:rPr>
        <w:t xml:space="preserve"> a) HOTĂRÂRE JUDECĂTOREASCĂ definitivă </w:t>
      </w:r>
      <w:proofErr w:type="spellStart"/>
      <w:r w:rsidR="00E23F96" w:rsidRPr="00716764">
        <w:rPr>
          <w:rFonts w:asciiTheme="minorHAnsi" w:hAnsiTheme="minorHAnsi" w:cstheme="minorHAnsi"/>
          <w:bCs/>
          <w:sz w:val="24"/>
          <w:szCs w:val="24"/>
          <w:lang w:eastAsia="fr-FR"/>
        </w:rPr>
        <w:t>pronunţată</w:t>
      </w:r>
      <w:proofErr w:type="spellEnd"/>
      <w:r w:rsidR="00E23F96" w:rsidRPr="00716764">
        <w:rPr>
          <w:rFonts w:asciiTheme="minorHAnsi" w:hAnsiTheme="minorHAnsi" w:cstheme="minorHAnsi"/>
          <w:bCs/>
          <w:sz w:val="24"/>
          <w:szCs w:val="24"/>
          <w:lang w:eastAsia="fr-FR"/>
        </w:rPr>
        <w:t xml:space="preserve"> pe baza actului de constituire și a</w:t>
      </w:r>
    </w:p>
    <w:p w14:paraId="6FA86AB7" w14:textId="0526D6DE" w:rsidR="00E23F96" w:rsidRPr="00716764" w:rsidRDefault="00E23F96" w:rsidP="003F556E">
      <w:pPr>
        <w:tabs>
          <w:tab w:val="left" w:pos="0"/>
        </w:tabs>
        <w:jc w:val="both"/>
        <w:rPr>
          <w:rFonts w:asciiTheme="minorHAnsi" w:hAnsiTheme="minorHAnsi" w:cstheme="minorHAnsi"/>
          <w:bCs/>
          <w:sz w:val="24"/>
          <w:szCs w:val="24"/>
          <w:lang w:eastAsia="fr-FR"/>
        </w:rPr>
      </w:pPr>
      <w:r w:rsidRPr="00716764">
        <w:rPr>
          <w:rFonts w:asciiTheme="minorHAnsi" w:hAnsiTheme="minorHAnsi" w:cstheme="minorHAnsi"/>
          <w:bCs/>
          <w:sz w:val="24"/>
          <w:szCs w:val="24"/>
          <w:lang w:eastAsia="fr-FR"/>
        </w:rPr>
        <w:t xml:space="preserve"> statutului propriu în cazul </w:t>
      </w:r>
      <w:proofErr w:type="spellStart"/>
      <w:r w:rsidRPr="00716764">
        <w:rPr>
          <w:rFonts w:asciiTheme="minorHAnsi" w:hAnsiTheme="minorHAnsi" w:cstheme="minorHAnsi"/>
          <w:bCs/>
          <w:sz w:val="24"/>
          <w:szCs w:val="24"/>
          <w:lang w:eastAsia="fr-FR"/>
        </w:rPr>
        <w:t>Societăţilor</w:t>
      </w:r>
      <w:proofErr w:type="spellEnd"/>
      <w:r w:rsidRPr="00716764">
        <w:rPr>
          <w:rFonts w:asciiTheme="minorHAnsi" w:hAnsiTheme="minorHAnsi" w:cstheme="minorHAnsi"/>
          <w:bCs/>
          <w:sz w:val="24"/>
          <w:szCs w:val="24"/>
          <w:lang w:eastAsia="fr-FR"/>
        </w:rPr>
        <w:t xml:space="preserve"> agricole, însoțită de Statutul Societății agricole</w:t>
      </w:r>
      <w:r w:rsidR="008548DF" w:rsidRPr="00716764">
        <w:rPr>
          <w:rFonts w:asciiTheme="minorHAnsi" w:hAnsiTheme="minorHAnsi" w:cstheme="minorHAnsi"/>
          <w:bCs/>
          <w:sz w:val="24"/>
          <w:szCs w:val="24"/>
          <w:lang w:eastAsia="fr-FR"/>
        </w:rPr>
        <w:t xml:space="preserve">, încheierea de înregistrare la </w:t>
      </w:r>
      <w:proofErr w:type="spellStart"/>
      <w:r w:rsidR="008548DF" w:rsidRPr="00716764">
        <w:rPr>
          <w:rFonts w:asciiTheme="minorHAnsi" w:hAnsiTheme="minorHAnsi" w:cstheme="minorHAnsi"/>
          <w:bCs/>
          <w:sz w:val="24"/>
          <w:szCs w:val="24"/>
          <w:lang w:eastAsia="fr-FR"/>
        </w:rPr>
        <w:t>judecatorie</w:t>
      </w:r>
      <w:proofErr w:type="spellEnd"/>
      <w:r w:rsidR="008548DF" w:rsidRPr="00716764">
        <w:rPr>
          <w:rFonts w:asciiTheme="minorHAnsi" w:hAnsiTheme="minorHAnsi" w:cstheme="minorHAnsi"/>
          <w:bCs/>
          <w:sz w:val="24"/>
          <w:szCs w:val="24"/>
          <w:lang w:eastAsia="fr-FR"/>
        </w:rPr>
        <w:t xml:space="preserve"> a </w:t>
      </w:r>
      <w:proofErr w:type="spellStart"/>
      <w:r w:rsidR="008548DF" w:rsidRPr="00716764">
        <w:rPr>
          <w:rFonts w:asciiTheme="minorHAnsi" w:hAnsiTheme="minorHAnsi" w:cstheme="minorHAnsi"/>
          <w:bCs/>
          <w:sz w:val="24"/>
          <w:szCs w:val="24"/>
          <w:lang w:eastAsia="fr-FR"/>
        </w:rPr>
        <w:t>fomelor</w:t>
      </w:r>
      <w:proofErr w:type="spellEnd"/>
      <w:r w:rsidR="008548DF" w:rsidRPr="00716764">
        <w:rPr>
          <w:rFonts w:asciiTheme="minorHAnsi" w:hAnsiTheme="minorHAnsi" w:cstheme="minorHAnsi"/>
          <w:bCs/>
          <w:sz w:val="24"/>
          <w:szCs w:val="24"/>
          <w:lang w:eastAsia="fr-FR"/>
        </w:rPr>
        <w:t xml:space="preserve"> asociative obști, composesorate etc, în baza Legii nr.1/2000</w:t>
      </w:r>
      <w:r w:rsidRPr="00716764">
        <w:rPr>
          <w:rFonts w:asciiTheme="minorHAnsi" w:hAnsiTheme="minorHAnsi" w:cstheme="minorHAnsi"/>
          <w:bCs/>
          <w:sz w:val="24"/>
          <w:szCs w:val="24"/>
          <w:lang w:eastAsia="fr-FR"/>
        </w:rPr>
        <w:t>;</w:t>
      </w:r>
    </w:p>
    <w:p w14:paraId="465DAE41" w14:textId="26B541EF" w:rsidR="00E23F96" w:rsidRPr="00716764" w:rsidRDefault="00716764" w:rsidP="00391F44">
      <w:pPr>
        <w:pStyle w:val="ListParagraph"/>
        <w:tabs>
          <w:tab w:val="left" w:pos="0"/>
        </w:tabs>
        <w:ind w:left="270"/>
        <w:jc w:val="both"/>
        <w:rPr>
          <w:rFonts w:asciiTheme="minorHAnsi" w:hAnsiTheme="minorHAnsi" w:cstheme="minorHAnsi"/>
          <w:bCs/>
          <w:i/>
          <w:iCs/>
          <w:sz w:val="24"/>
          <w:szCs w:val="24"/>
          <w:lang w:eastAsia="fr-FR"/>
        </w:rPr>
      </w:pPr>
      <w:r>
        <w:rPr>
          <w:rFonts w:asciiTheme="minorHAnsi" w:hAnsiTheme="minorHAnsi" w:cstheme="minorHAnsi"/>
          <w:bCs/>
          <w:sz w:val="24"/>
          <w:szCs w:val="24"/>
          <w:lang w:eastAsia="fr-FR"/>
        </w:rPr>
        <w:t xml:space="preserve">3 </w:t>
      </w:r>
      <w:r w:rsidR="00E23F96" w:rsidRPr="00716764">
        <w:rPr>
          <w:rFonts w:asciiTheme="minorHAnsi" w:hAnsiTheme="minorHAnsi" w:cstheme="minorHAnsi"/>
          <w:bCs/>
          <w:sz w:val="24"/>
          <w:szCs w:val="24"/>
          <w:lang w:eastAsia="fr-FR"/>
        </w:rPr>
        <w:t>b) STATUT pentru Societatea cooperativă agricolă (</w:t>
      </w:r>
      <w:proofErr w:type="spellStart"/>
      <w:r w:rsidR="00E23F96" w:rsidRPr="00716764">
        <w:rPr>
          <w:rFonts w:asciiTheme="minorHAnsi" w:hAnsiTheme="minorHAnsi" w:cstheme="minorHAnsi"/>
          <w:bCs/>
          <w:sz w:val="24"/>
          <w:szCs w:val="24"/>
          <w:lang w:eastAsia="fr-FR"/>
        </w:rPr>
        <w:t>înfiinţată</w:t>
      </w:r>
      <w:proofErr w:type="spellEnd"/>
      <w:r w:rsidR="00E23F96" w:rsidRPr="00716764">
        <w:rPr>
          <w:rFonts w:asciiTheme="minorHAnsi" w:hAnsiTheme="minorHAnsi" w:cstheme="minorHAnsi"/>
          <w:bCs/>
          <w:sz w:val="24"/>
          <w:szCs w:val="24"/>
          <w:lang w:eastAsia="fr-FR"/>
        </w:rPr>
        <w:t xml:space="preserve"> în baza Legii nr. 1/ 2005) și</w:t>
      </w:r>
      <w:r w:rsidR="00402D8B" w:rsidRPr="00716764">
        <w:rPr>
          <w:rFonts w:asciiTheme="minorHAnsi" w:hAnsiTheme="minorHAnsi" w:cstheme="minorHAnsi"/>
          <w:bCs/>
          <w:sz w:val="24"/>
          <w:szCs w:val="24"/>
          <w:lang w:eastAsia="fr-FR"/>
        </w:rPr>
        <w:t xml:space="preserve"> </w:t>
      </w:r>
      <w:r w:rsidR="00E23F96" w:rsidRPr="00716764">
        <w:rPr>
          <w:rFonts w:asciiTheme="minorHAnsi" w:hAnsiTheme="minorHAnsi" w:cstheme="minorHAnsi"/>
          <w:bCs/>
          <w:sz w:val="24"/>
          <w:szCs w:val="24"/>
          <w:lang w:eastAsia="fr-FR"/>
        </w:rPr>
        <w:t>Cooperativa agricolă (</w:t>
      </w:r>
      <w:proofErr w:type="spellStart"/>
      <w:r w:rsidR="00E23F96" w:rsidRPr="00716764">
        <w:rPr>
          <w:rFonts w:asciiTheme="minorHAnsi" w:hAnsiTheme="minorHAnsi" w:cstheme="minorHAnsi"/>
          <w:bCs/>
          <w:sz w:val="24"/>
          <w:szCs w:val="24"/>
          <w:lang w:eastAsia="fr-FR"/>
        </w:rPr>
        <w:t>înfiinţată</w:t>
      </w:r>
      <w:proofErr w:type="spellEnd"/>
      <w:r w:rsidR="00E23F96" w:rsidRPr="00716764">
        <w:rPr>
          <w:rFonts w:asciiTheme="minorHAnsi" w:hAnsiTheme="minorHAnsi" w:cstheme="minorHAnsi"/>
          <w:bCs/>
          <w:sz w:val="24"/>
          <w:szCs w:val="24"/>
          <w:lang w:eastAsia="fr-FR"/>
        </w:rPr>
        <w:t xml:space="preserve"> în baza Legii nr. 566/ 2004, cu modificările și completările ulterioare, composesorate, obști și alte forme asociative de proprietate asupra terenurilor</w:t>
      </w:r>
      <w:r w:rsidR="00402D8B" w:rsidRPr="00716764">
        <w:rPr>
          <w:rFonts w:asciiTheme="minorHAnsi" w:hAnsiTheme="minorHAnsi" w:cstheme="minorHAnsi"/>
          <w:bCs/>
          <w:sz w:val="24"/>
          <w:szCs w:val="24"/>
          <w:lang w:eastAsia="fr-FR"/>
        </w:rPr>
        <w:t xml:space="preserve"> </w:t>
      </w:r>
      <w:r w:rsidR="00E23F96" w:rsidRPr="00716764">
        <w:rPr>
          <w:rFonts w:asciiTheme="minorHAnsi" w:hAnsiTheme="minorHAnsi" w:cstheme="minorHAnsi"/>
          <w:bCs/>
          <w:sz w:val="24"/>
          <w:szCs w:val="24"/>
          <w:lang w:eastAsia="fr-FR"/>
        </w:rPr>
        <w:t>(</w:t>
      </w:r>
      <w:proofErr w:type="spellStart"/>
      <w:r w:rsidR="00E23F96" w:rsidRPr="00716764">
        <w:rPr>
          <w:rFonts w:asciiTheme="minorHAnsi" w:hAnsiTheme="minorHAnsi" w:cstheme="minorHAnsi"/>
          <w:bCs/>
          <w:sz w:val="24"/>
          <w:szCs w:val="24"/>
          <w:lang w:eastAsia="fr-FR"/>
        </w:rPr>
        <w:t>menţionate</w:t>
      </w:r>
      <w:proofErr w:type="spellEnd"/>
      <w:r w:rsidR="00E23F96" w:rsidRPr="00716764">
        <w:rPr>
          <w:rFonts w:asciiTheme="minorHAnsi" w:hAnsiTheme="minorHAnsi" w:cstheme="minorHAnsi"/>
          <w:bCs/>
          <w:sz w:val="24"/>
          <w:szCs w:val="24"/>
          <w:lang w:eastAsia="fr-FR"/>
        </w:rPr>
        <w:t xml:space="preserve"> în </w:t>
      </w:r>
      <w:r w:rsidR="00E23F96" w:rsidRPr="00716764">
        <w:rPr>
          <w:rFonts w:asciiTheme="minorHAnsi" w:hAnsiTheme="minorHAnsi" w:cstheme="minorHAnsi"/>
          <w:bCs/>
          <w:i/>
          <w:iCs/>
          <w:sz w:val="24"/>
          <w:szCs w:val="24"/>
          <w:lang w:eastAsia="fr-FR"/>
        </w:rPr>
        <w:t>Legea nr. 1/2000 pentru reconstituirea dreptului de proprietate asupra terenurilor</w:t>
      </w:r>
      <w:r w:rsidR="00402D8B" w:rsidRPr="00716764">
        <w:rPr>
          <w:rFonts w:asciiTheme="minorHAnsi" w:hAnsiTheme="minorHAnsi" w:cstheme="minorHAnsi"/>
          <w:bCs/>
          <w:i/>
          <w:iCs/>
          <w:sz w:val="24"/>
          <w:szCs w:val="24"/>
          <w:lang w:eastAsia="fr-FR"/>
        </w:rPr>
        <w:t xml:space="preserve"> </w:t>
      </w:r>
      <w:r w:rsidR="00E23F96" w:rsidRPr="00716764">
        <w:rPr>
          <w:rFonts w:asciiTheme="minorHAnsi" w:hAnsiTheme="minorHAnsi" w:cstheme="minorHAnsi"/>
          <w:bCs/>
          <w:i/>
          <w:iCs/>
          <w:sz w:val="24"/>
          <w:szCs w:val="24"/>
          <w:lang w:eastAsia="fr-FR"/>
        </w:rPr>
        <w:t xml:space="preserve">agricole </w:t>
      </w:r>
      <w:proofErr w:type="spellStart"/>
      <w:r w:rsidR="00E23F96" w:rsidRPr="00716764">
        <w:rPr>
          <w:rFonts w:asciiTheme="minorHAnsi" w:hAnsiTheme="minorHAnsi" w:cstheme="minorHAnsi"/>
          <w:bCs/>
          <w:i/>
          <w:iCs/>
          <w:sz w:val="24"/>
          <w:szCs w:val="24"/>
          <w:lang w:eastAsia="fr-FR"/>
        </w:rPr>
        <w:t>şi</w:t>
      </w:r>
      <w:proofErr w:type="spellEnd"/>
      <w:r w:rsidR="00E23F96" w:rsidRPr="00716764">
        <w:rPr>
          <w:rFonts w:asciiTheme="minorHAnsi" w:hAnsiTheme="minorHAnsi" w:cstheme="minorHAnsi"/>
          <w:bCs/>
          <w:i/>
          <w:iCs/>
          <w:sz w:val="24"/>
          <w:szCs w:val="24"/>
          <w:lang w:eastAsia="fr-FR"/>
        </w:rPr>
        <w:t xml:space="preserve"> celor forestiere</w:t>
      </w:r>
      <w:r w:rsidR="00E23F96" w:rsidRPr="00716764">
        <w:rPr>
          <w:rFonts w:asciiTheme="minorHAnsi" w:hAnsiTheme="minorHAnsi" w:cstheme="minorHAnsi"/>
          <w:bCs/>
          <w:sz w:val="24"/>
          <w:szCs w:val="24"/>
          <w:lang w:eastAsia="fr-FR"/>
        </w:rPr>
        <w:t>, cu modificările și completările ulterioare), din care să reiasă ca acestea</w:t>
      </w:r>
      <w:r w:rsidR="00402D8B" w:rsidRPr="00716764">
        <w:rPr>
          <w:rFonts w:asciiTheme="minorHAnsi" w:hAnsiTheme="minorHAnsi" w:cstheme="minorHAnsi"/>
          <w:bCs/>
          <w:sz w:val="24"/>
          <w:szCs w:val="24"/>
          <w:lang w:eastAsia="fr-FR"/>
        </w:rPr>
        <w:t xml:space="preserve"> </w:t>
      </w:r>
      <w:r w:rsidR="00E23F96" w:rsidRPr="00716764">
        <w:rPr>
          <w:rFonts w:asciiTheme="minorHAnsi" w:hAnsiTheme="minorHAnsi" w:cstheme="minorHAnsi"/>
          <w:bCs/>
          <w:sz w:val="24"/>
          <w:szCs w:val="24"/>
          <w:lang w:eastAsia="fr-FR"/>
        </w:rPr>
        <w:t>se încadrează în categoria: societate cooperativă agricolă, cooperativă agricolă sau fermier în</w:t>
      </w:r>
      <w:r w:rsidR="00391F44" w:rsidRPr="00716764">
        <w:rPr>
          <w:rFonts w:asciiTheme="minorHAnsi" w:hAnsiTheme="minorHAnsi" w:cstheme="minorHAnsi"/>
          <w:bCs/>
          <w:sz w:val="24"/>
          <w:szCs w:val="24"/>
          <w:lang w:eastAsia="fr-FR"/>
        </w:rPr>
        <w:t xml:space="preserve"> </w:t>
      </w:r>
      <w:r w:rsidR="00E23F96" w:rsidRPr="00716764">
        <w:rPr>
          <w:rFonts w:asciiTheme="minorHAnsi" w:hAnsiTheme="minorHAnsi" w:cstheme="minorHAnsi"/>
          <w:bCs/>
          <w:sz w:val="24"/>
          <w:szCs w:val="24"/>
          <w:lang w:eastAsia="fr-FR"/>
        </w:rPr>
        <w:t xml:space="preserve">conformitate cu </w:t>
      </w:r>
      <w:proofErr w:type="spellStart"/>
      <w:r w:rsidR="00E23F96" w:rsidRPr="00716764">
        <w:rPr>
          <w:rFonts w:asciiTheme="minorHAnsi" w:hAnsiTheme="minorHAnsi" w:cstheme="minorHAnsi"/>
          <w:bCs/>
          <w:sz w:val="24"/>
          <w:szCs w:val="24"/>
          <w:lang w:eastAsia="fr-FR"/>
        </w:rPr>
        <w:t>art</w:t>
      </w:r>
      <w:proofErr w:type="spellEnd"/>
      <w:r w:rsidR="00E23F96" w:rsidRPr="00716764">
        <w:rPr>
          <w:rFonts w:asciiTheme="minorHAnsi" w:hAnsiTheme="minorHAnsi" w:cstheme="minorHAnsi"/>
          <w:bCs/>
          <w:sz w:val="24"/>
          <w:szCs w:val="24"/>
          <w:lang w:eastAsia="fr-FR"/>
        </w:rPr>
        <w:t xml:space="preserve"> 7, alin (21) din OUG 3/2015, cu completările și modificările ulterioare;</w:t>
      </w:r>
    </w:p>
    <w:p w14:paraId="4BFEB0BD" w14:textId="2D1715AE" w:rsidR="00E23F96" w:rsidRPr="00716764" w:rsidRDefault="00716764" w:rsidP="00391F44">
      <w:pPr>
        <w:pStyle w:val="ListParagraph"/>
        <w:tabs>
          <w:tab w:val="left" w:pos="0"/>
        </w:tabs>
        <w:ind w:left="270"/>
        <w:jc w:val="both"/>
        <w:rPr>
          <w:rFonts w:asciiTheme="minorHAnsi" w:hAnsiTheme="minorHAnsi" w:cstheme="minorHAnsi"/>
          <w:bCs/>
          <w:sz w:val="24"/>
          <w:szCs w:val="24"/>
          <w:lang w:eastAsia="fr-FR"/>
        </w:rPr>
      </w:pPr>
      <w:r>
        <w:rPr>
          <w:rFonts w:asciiTheme="minorHAnsi" w:hAnsiTheme="minorHAnsi" w:cstheme="minorHAnsi"/>
          <w:bCs/>
          <w:sz w:val="24"/>
          <w:szCs w:val="24"/>
          <w:lang w:eastAsia="fr-FR"/>
        </w:rPr>
        <w:t xml:space="preserve">3 </w:t>
      </w:r>
      <w:r w:rsidR="00E23F96" w:rsidRPr="00716764">
        <w:rPr>
          <w:rFonts w:asciiTheme="minorHAnsi" w:hAnsiTheme="minorHAnsi" w:cstheme="minorHAnsi"/>
          <w:bCs/>
          <w:sz w:val="24"/>
          <w:szCs w:val="24"/>
          <w:lang w:eastAsia="fr-FR"/>
        </w:rPr>
        <w:t xml:space="preserve">c) DOCUMENT DE ÎNFIINŢARE A INSTITUTELOR DE CERCETARE, a Centrelor, </w:t>
      </w:r>
      <w:proofErr w:type="spellStart"/>
      <w:r w:rsidR="00E23F96" w:rsidRPr="00716764">
        <w:rPr>
          <w:rFonts w:asciiTheme="minorHAnsi" w:hAnsiTheme="minorHAnsi" w:cstheme="minorHAnsi"/>
          <w:bCs/>
          <w:sz w:val="24"/>
          <w:szCs w:val="24"/>
          <w:lang w:eastAsia="fr-FR"/>
        </w:rPr>
        <w:t>staţiunilor</w:t>
      </w:r>
      <w:proofErr w:type="spellEnd"/>
      <w:r w:rsidR="00E23F96" w:rsidRPr="00716764">
        <w:rPr>
          <w:rFonts w:asciiTheme="minorHAnsi" w:hAnsiTheme="minorHAnsi" w:cstheme="minorHAnsi"/>
          <w:bCs/>
          <w:sz w:val="24"/>
          <w:szCs w:val="24"/>
          <w:lang w:eastAsia="fr-FR"/>
        </w:rPr>
        <w:t xml:space="preserve"> </w:t>
      </w:r>
      <w:proofErr w:type="spellStart"/>
      <w:r w:rsidR="00E23F96" w:rsidRPr="00716764">
        <w:rPr>
          <w:rFonts w:asciiTheme="minorHAnsi" w:hAnsiTheme="minorHAnsi" w:cstheme="minorHAnsi"/>
          <w:bCs/>
          <w:sz w:val="24"/>
          <w:szCs w:val="24"/>
          <w:lang w:eastAsia="fr-FR"/>
        </w:rPr>
        <w:t>şi</w:t>
      </w:r>
      <w:proofErr w:type="spellEnd"/>
      <w:r w:rsidR="00391F44" w:rsidRPr="00716764">
        <w:rPr>
          <w:rFonts w:asciiTheme="minorHAnsi" w:hAnsiTheme="minorHAnsi" w:cstheme="minorHAnsi"/>
          <w:bCs/>
          <w:sz w:val="24"/>
          <w:szCs w:val="24"/>
          <w:lang w:eastAsia="fr-FR"/>
        </w:rPr>
        <w:t xml:space="preserve"> </w:t>
      </w:r>
      <w:proofErr w:type="spellStart"/>
      <w:r w:rsidR="00E23F96" w:rsidRPr="00716764">
        <w:rPr>
          <w:rFonts w:asciiTheme="minorHAnsi" w:hAnsiTheme="minorHAnsi" w:cstheme="minorHAnsi"/>
          <w:bCs/>
          <w:sz w:val="24"/>
          <w:szCs w:val="24"/>
          <w:lang w:eastAsia="fr-FR"/>
        </w:rPr>
        <w:t>unităţilor</w:t>
      </w:r>
      <w:proofErr w:type="spellEnd"/>
      <w:r w:rsidR="00E23F96" w:rsidRPr="00716764">
        <w:rPr>
          <w:rFonts w:asciiTheme="minorHAnsi" w:hAnsiTheme="minorHAnsi" w:cstheme="minorHAnsi"/>
          <w:bCs/>
          <w:sz w:val="24"/>
          <w:szCs w:val="24"/>
          <w:lang w:eastAsia="fr-FR"/>
        </w:rPr>
        <w:t xml:space="preserve"> de cercetare –dezvoltare </w:t>
      </w:r>
      <w:proofErr w:type="spellStart"/>
      <w:r w:rsidR="00E23F96" w:rsidRPr="00716764">
        <w:rPr>
          <w:rFonts w:asciiTheme="minorHAnsi" w:hAnsiTheme="minorHAnsi" w:cstheme="minorHAnsi"/>
          <w:bCs/>
          <w:sz w:val="24"/>
          <w:szCs w:val="24"/>
          <w:lang w:eastAsia="fr-FR"/>
        </w:rPr>
        <w:t>şi</w:t>
      </w:r>
      <w:proofErr w:type="spellEnd"/>
      <w:r w:rsidR="00E23F96" w:rsidRPr="00716764">
        <w:rPr>
          <w:rFonts w:asciiTheme="minorHAnsi" w:hAnsiTheme="minorHAnsi" w:cstheme="minorHAnsi"/>
          <w:bCs/>
          <w:sz w:val="24"/>
          <w:szCs w:val="24"/>
          <w:lang w:eastAsia="fr-FR"/>
        </w:rPr>
        <w:t xml:space="preserve"> didactice din domeniul agricol.</w:t>
      </w:r>
    </w:p>
    <w:p w14:paraId="144678C3" w14:textId="77777777" w:rsidR="00DE37D7" w:rsidRPr="00716764" w:rsidRDefault="00DE37D7" w:rsidP="00DE37D7">
      <w:pPr>
        <w:tabs>
          <w:tab w:val="left" w:pos="0"/>
        </w:tabs>
        <w:jc w:val="both"/>
        <w:rPr>
          <w:rFonts w:asciiTheme="minorHAnsi" w:hAnsiTheme="minorHAnsi" w:cstheme="minorHAnsi"/>
          <w:bCs/>
          <w:sz w:val="24"/>
          <w:szCs w:val="24"/>
          <w:lang w:eastAsia="fr-FR"/>
        </w:rPr>
      </w:pPr>
    </w:p>
    <w:p w14:paraId="08381A18" w14:textId="32EAA146" w:rsidR="0019626E" w:rsidRPr="00A42E9F" w:rsidRDefault="00DE37D7" w:rsidP="00A42E9F">
      <w:pPr>
        <w:tabs>
          <w:tab w:val="left" w:pos="0"/>
        </w:tabs>
        <w:jc w:val="both"/>
        <w:rPr>
          <w:rFonts w:asciiTheme="minorHAnsi" w:hAnsiTheme="minorHAnsi" w:cstheme="minorHAnsi"/>
          <w:bCs/>
          <w:sz w:val="24"/>
          <w:szCs w:val="24"/>
          <w:lang w:eastAsia="fr-FR"/>
        </w:rPr>
      </w:pPr>
      <w:r w:rsidRPr="00716764">
        <w:rPr>
          <w:rFonts w:asciiTheme="minorHAnsi" w:hAnsiTheme="minorHAnsi" w:cstheme="minorHAnsi"/>
          <w:bCs/>
          <w:sz w:val="24"/>
          <w:szCs w:val="24"/>
          <w:lang w:eastAsia="fr-FR"/>
        </w:rPr>
        <w:lastRenderedPageBreak/>
        <w:t>Pentru celelalte categorii de solicitanți se va v</w:t>
      </w:r>
      <w:r w:rsidR="00DB4710" w:rsidRPr="00716764">
        <w:rPr>
          <w:rFonts w:asciiTheme="minorHAnsi" w:hAnsiTheme="minorHAnsi" w:cstheme="minorHAnsi"/>
          <w:bCs/>
          <w:sz w:val="24"/>
          <w:szCs w:val="24"/>
          <w:lang w:eastAsia="fr-FR"/>
        </w:rPr>
        <w:t>e</w:t>
      </w:r>
      <w:r w:rsidRPr="00716764">
        <w:rPr>
          <w:rFonts w:asciiTheme="minorHAnsi" w:hAnsiTheme="minorHAnsi" w:cstheme="minorHAnsi"/>
          <w:bCs/>
          <w:sz w:val="24"/>
          <w:szCs w:val="24"/>
          <w:lang w:eastAsia="fr-FR"/>
        </w:rPr>
        <w:t>rifica baza de date RECOM de către experții AFIR</w:t>
      </w:r>
      <w:r w:rsidR="00DB4710" w:rsidRPr="00716764">
        <w:rPr>
          <w:rFonts w:asciiTheme="minorHAnsi" w:hAnsiTheme="minorHAnsi" w:cstheme="minorHAnsi"/>
          <w:bCs/>
          <w:sz w:val="24"/>
          <w:szCs w:val="24"/>
          <w:lang w:eastAsia="fr-FR"/>
        </w:rPr>
        <w:t>. Î</w:t>
      </w:r>
      <w:r w:rsidR="00551402" w:rsidRPr="00716764">
        <w:rPr>
          <w:rFonts w:asciiTheme="minorHAnsi" w:hAnsiTheme="minorHAnsi" w:cstheme="minorHAnsi"/>
          <w:bCs/>
          <w:sz w:val="24"/>
          <w:szCs w:val="24"/>
          <w:lang w:eastAsia="fr-FR"/>
        </w:rPr>
        <w:t>n cazul in care</w:t>
      </w:r>
      <w:r w:rsidR="00DB4710" w:rsidRPr="00716764">
        <w:rPr>
          <w:rFonts w:asciiTheme="minorHAnsi" w:hAnsiTheme="minorHAnsi" w:cstheme="minorHAnsi"/>
          <w:bCs/>
          <w:sz w:val="24"/>
          <w:szCs w:val="24"/>
          <w:lang w:eastAsia="fr-FR"/>
        </w:rPr>
        <w:t xml:space="preserve"> din diferite motive verificarea nu este posibilă, se va solicita documentul de înființare </w:t>
      </w:r>
      <w:r w:rsidR="004B1B3B" w:rsidRPr="00716764">
        <w:rPr>
          <w:rFonts w:asciiTheme="minorHAnsi" w:hAnsiTheme="minorHAnsi" w:cstheme="minorHAnsi"/>
          <w:bCs/>
          <w:sz w:val="24"/>
          <w:szCs w:val="24"/>
          <w:lang w:eastAsia="fr-FR"/>
        </w:rPr>
        <w:t>la cererea de informații suplimentare.</w:t>
      </w:r>
      <w:r w:rsidR="00551402" w:rsidRPr="00716764">
        <w:rPr>
          <w:rFonts w:asciiTheme="minorHAnsi" w:hAnsiTheme="minorHAnsi" w:cstheme="minorHAnsi"/>
          <w:bCs/>
          <w:sz w:val="24"/>
          <w:szCs w:val="24"/>
          <w:lang w:eastAsia="fr-FR"/>
        </w:rPr>
        <w:t xml:space="preserve"> </w:t>
      </w:r>
    </w:p>
    <w:p w14:paraId="21E60978" w14:textId="676E00D9" w:rsidR="00446CCE" w:rsidRPr="00716764" w:rsidRDefault="00446CCE" w:rsidP="0019626E">
      <w:pPr>
        <w:pStyle w:val="NoSpacing"/>
        <w:numPr>
          <w:ilvl w:val="0"/>
          <w:numId w:val="18"/>
        </w:numPr>
        <w:spacing w:line="276" w:lineRule="auto"/>
        <w:jc w:val="both"/>
        <w:rPr>
          <w:rFonts w:asciiTheme="minorHAnsi" w:hAnsiTheme="minorHAnsi" w:cstheme="minorHAnsi"/>
          <w:sz w:val="24"/>
          <w:szCs w:val="24"/>
          <w:lang w:val="ro-RO"/>
        </w:rPr>
      </w:pPr>
      <w:r w:rsidRPr="00716764">
        <w:rPr>
          <w:rFonts w:asciiTheme="minorHAnsi" w:hAnsiTheme="minorHAnsi" w:cstheme="minorHAnsi"/>
          <w:b/>
          <w:sz w:val="24"/>
          <w:szCs w:val="24"/>
          <w:lang w:val="ro-RO"/>
        </w:rPr>
        <w:t xml:space="preserve">Documente proprietate/ </w:t>
      </w:r>
      <w:proofErr w:type="spellStart"/>
      <w:r w:rsidRPr="00716764">
        <w:rPr>
          <w:rFonts w:asciiTheme="minorHAnsi" w:hAnsiTheme="minorHAnsi" w:cstheme="minorHAnsi"/>
          <w:b/>
          <w:sz w:val="24"/>
          <w:szCs w:val="24"/>
          <w:lang w:val="ro-RO"/>
        </w:rPr>
        <w:t>folosinţă</w:t>
      </w:r>
      <w:proofErr w:type="spellEnd"/>
      <w:r w:rsidRPr="00716764">
        <w:rPr>
          <w:rFonts w:asciiTheme="minorHAnsi" w:hAnsiTheme="minorHAnsi" w:cstheme="minorHAnsi"/>
          <w:b/>
          <w:sz w:val="24"/>
          <w:szCs w:val="24"/>
          <w:lang w:val="ro-RO"/>
        </w:rPr>
        <w:t xml:space="preserve"> pentru </w:t>
      </w:r>
      <w:proofErr w:type="spellStart"/>
      <w:r w:rsidRPr="00716764">
        <w:rPr>
          <w:rFonts w:asciiTheme="minorHAnsi" w:hAnsiTheme="minorHAnsi" w:cstheme="minorHAnsi"/>
          <w:b/>
          <w:sz w:val="24"/>
          <w:szCs w:val="24"/>
          <w:lang w:val="ro-RO"/>
        </w:rPr>
        <w:t>exploataţia</w:t>
      </w:r>
      <w:proofErr w:type="spellEnd"/>
      <w:r w:rsidRPr="00716764">
        <w:rPr>
          <w:rFonts w:asciiTheme="minorHAnsi" w:hAnsiTheme="minorHAnsi" w:cstheme="minorHAnsi"/>
          <w:b/>
          <w:sz w:val="24"/>
          <w:szCs w:val="24"/>
          <w:lang w:val="ro-RO"/>
        </w:rPr>
        <w:t xml:space="preserve"> agricolă</w:t>
      </w:r>
      <w:r w:rsidR="002D0FA1" w:rsidRPr="00716764">
        <w:rPr>
          <w:rFonts w:asciiTheme="minorHAnsi" w:hAnsiTheme="minorHAnsi" w:cstheme="minorHAnsi"/>
          <w:b/>
          <w:sz w:val="24"/>
          <w:szCs w:val="24"/>
          <w:lang w:val="ro-RO"/>
        </w:rPr>
        <w:t>, după caz</w:t>
      </w:r>
      <w:r w:rsidRPr="00716764">
        <w:rPr>
          <w:rFonts w:asciiTheme="minorHAnsi" w:hAnsiTheme="minorHAnsi" w:cstheme="minorHAnsi"/>
          <w:b/>
          <w:sz w:val="24"/>
          <w:szCs w:val="24"/>
          <w:lang w:val="ro-RO"/>
        </w:rPr>
        <w:t>:</w:t>
      </w:r>
      <w:r w:rsidRPr="00716764">
        <w:rPr>
          <w:rFonts w:asciiTheme="minorHAnsi" w:hAnsiTheme="minorHAnsi" w:cstheme="minorHAnsi"/>
          <w:sz w:val="24"/>
          <w:szCs w:val="24"/>
          <w:lang w:val="ro-RO"/>
        </w:rPr>
        <w:t xml:space="preserve"> </w:t>
      </w:r>
    </w:p>
    <w:p w14:paraId="22F329C6" w14:textId="5FD21588" w:rsidR="00446CCE" w:rsidRPr="00716764" w:rsidRDefault="00FB2432" w:rsidP="003F556E">
      <w:pPr>
        <w:pStyle w:val="NoSpacing"/>
        <w:numPr>
          <w:ilvl w:val="2"/>
          <w:numId w:val="24"/>
        </w:numPr>
        <w:tabs>
          <w:tab w:val="left" w:pos="2268"/>
        </w:tabs>
        <w:spacing w:line="276" w:lineRule="auto"/>
        <w:ind w:left="1843" w:firstLine="0"/>
        <w:jc w:val="both"/>
        <w:rPr>
          <w:rFonts w:asciiTheme="minorHAnsi" w:hAnsiTheme="minorHAnsi" w:cstheme="minorHAnsi"/>
          <w:b/>
          <w:sz w:val="24"/>
          <w:szCs w:val="24"/>
          <w:lang w:val="ro-RO"/>
        </w:rPr>
      </w:pPr>
      <w:r w:rsidRPr="00716764">
        <w:rPr>
          <w:rFonts w:asciiTheme="minorHAnsi" w:hAnsiTheme="minorHAnsi" w:cstheme="minorHAnsi"/>
          <w:sz w:val="24"/>
          <w:szCs w:val="24"/>
          <w:lang w:val="ro-RO"/>
        </w:rPr>
        <w:t xml:space="preserve">a) </w:t>
      </w:r>
      <w:r w:rsidR="00446CCE" w:rsidRPr="00716764">
        <w:rPr>
          <w:rFonts w:asciiTheme="minorHAnsi" w:hAnsiTheme="minorHAnsi" w:cstheme="minorHAnsi"/>
          <w:sz w:val="24"/>
          <w:szCs w:val="24"/>
          <w:lang w:val="ro-RO"/>
        </w:rPr>
        <w:t xml:space="preserve">document care atestă dreptul de proprietate asupra terenului agricol conform </w:t>
      </w:r>
      <w:proofErr w:type="spellStart"/>
      <w:r w:rsidR="00446CCE" w:rsidRPr="00716764">
        <w:rPr>
          <w:rFonts w:asciiTheme="minorHAnsi" w:hAnsiTheme="minorHAnsi" w:cstheme="minorHAnsi"/>
          <w:sz w:val="24"/>
          <w:szCs w:val="24"/>
          <w:lang w:val="ro-RO"/>
        </w:rPr>
        <w:t>legislaţiei</w:t>
      </w:r>
      <w:proofErr w:type="spellEnd"/>
      <w:r w:rsidR="00446CCE" w:rsidRPr="00716764">
        <w:rPr>
          <w:rFonts w:asciiTheme="minorHAnsi" w:hAnsiTheme="minorHAnsi" w:cstheme="minorHAnsi"/>
          <w:sz w:val="24"/>
          <w:szCs w:val="24"/>
          <w:lang w:val="ro-RO"/>
        </w:rPr>
        <w:t xml:space="preserve"> în vigoare (contract de vânzare - cumpărare autentificat de notar, act de </w:t>
      </w:r>
      <w:proofErr w:type="spellStart"/>
      <w:r w:rsidR="00446CCE" w:rsidRPr="00716764">
        <w:rPr>
          <w:rFonts w:asciiTheme="minorHAnsi" w:hAnsiTheme="minorHAnsi" w:cstheme="minorHAnsi"/>
          <w:sz w:val="24"/>
          <w:szCs w:val="24"/>
          <w:lang w:val="ro-RO"/>
        </w:rPr>
        <w:t>donaţie</w:t>
      </w:r>
      <w:proofErr w:type="spellEnd"/>
      <w:r w:rsidR="00446CCE" w:rsidRPr="00716764">
        <w:rPr>
          <w:rFonts w:asciiTheme="minorHAnsi" w:hAnsiTheme="minorHAnsi" w:cstheme="minorHAnsi"/>
          <w:sz w:val="24"/>
          <w:szCs w:val="24"/>
          <w:lang w:val="ro-RO"/>
        </w:rPr>
        <w:t xml:space="preserve"> autentificat de notar, </w:t>
      </w:r>
      <w:proofErr w:type="spellStart"/>
      <w:r w:rsidR="00446CCE" w:rsidRPr="00716764">
        <w:rPr>
          <w:rFonts w:asciiTheme="minorHAnsi" w:hAnsiTheme="minorHAnsi" w:cstheme="minorHAnsi"/>
          <w:sz w:val="24"/>
          <w:szCs w:val="24"/>
          <w:lang w:val="ro-RO"/>
        </w:rPr>
        <w:t>hotarâre</w:t>
      </w:r>
      <w:proofErr w:type="spellEnd"/>
      <w:r w:rsidR="00446CCE" w:rsidRPr="00716764">
        <w:rPr>
          <w:rFonts w:asciiTheme="minorHAnsi" w:hAnsiTheme="minorHAnsi" w:cstheme="minorHAnsi"/>
          <w:sz w:val="24"/>
          <w:szCs w:val="24"/>
          <w:lang w:val="ro-RO"/>
        </w:rPr>
        <w:t xml:space="preserve"> </w:t>
      </w:r>
      <w:proofErr w:type="spellStart"/>
      <w:r w:rsidR="00446CCE" w:rsidRPr="00716764">
        <w:rPr>
          <w:rFonts w:asciiTheme="minorHAnsi" w:hAnsiTheme="minorHAnsi" w:cstheme="minorHAnsi"/>
          <w:sz w:val="24"/>
          <w:szCs w:val="24"/>
          <w:lang w:val="ro-RO"/>
        </w:rPr>
        <w:t>judecatorească</w:t>
      </w:r>
      <w:proofErr w:type="spellEnd"/>
      <w:r w:rsidR="00446CCE" w:rsidRPr="00716764">
        <w:rPr>
          <w:rFonts w:asciiTheme="minorHAnsi" w:hAnsiTheme="minorHAnsi" w:cstheme="minorHAnsi"/>
          <w:sz w:val="24"/>
          <w:szCs w:val="24"/>
          <w:lang w:val="ro-RO"/>
        </w:rPr>
        <w:t xml:space="preserve"> definitivă </w:t>
      </w:r>
      <w:proofErr w:type="spellStart"/>
      <w:r w:rsidR="00446CCE" w:rsidRPr="00716764">
        <w:rPr>
          <w:rFonts w:asciiTheme="minorHAnsi" w:hAnsiTheme="minorHAnsi" w:cstheme="minorHAnsi"/>
          <w:sz w:val="24"/>
          <w:szCs w:val="24"/>
          <w:lang w:val="ro-RO"/>
        </w:rPr>
        <w:t>şi</w:t>
      </w:r>
      <w:proofErr w:type="spellEnd"/>
      <w:r w:rsidR="00446CCE" w:rsidRPr="00716764">
        <w:rPr>
          <w:rFonts w:asciiTheme="minorHAnsi" w:hAnsiTheme="minorHAnsi" w:cstheme="minorHAnsi"/>
          <w:sz w:val="24"/>
          <w:szCs w:val="24"/>
          <w:lang w:val="ro-RO"/>
        </w:rPr>
        <w:t xml:space="preserve"> irevocabilă cu punere în posesie, certificat de </w:t>
      </w:r>
      <w:proofErr w:type="spellStart"/>
      <w:r w:rsidR="00446CCE" w:rsidRPr="00716764">
        <w:rPr>
          <w:rFonts w:asciiTheme="minorHAnsi" w:hAnsiTheme="minorHAnsi" w:cstheme="minorHAnsi"/>
          <w:sz w:val="24"/>
          <w:szCs w:val="24"/>
          <w:lang w:val="ro-RO"/>
        </w:rPr>
        <w:t>moştenitor</w:t>
      </w:r>
      <w:proofErr w:type="spellEnd"/>
      <w:r w:rsidR="00446CCE" w:rsidRPr="00716764">
        <w:rPr>
          <w:rFonts w:asciiTheme="minorHAnsi" w:hAnsiTheme="minorHAnsi" w:cstheme="minorHAnsi"/>
          <w:sz w:val="24"/>
          <w:szCs w:val="24"/>
          <w:lang w:val="ro-RO"/>
        </w:rPr>
        <w:t xml:space="preserve"> autentificat de notar </w:t>
      </w:r>
      <w:proofErr w:type="spellStart"/>
      <w:r w:rsidR="00446CCE" w:rsidRPr="00716764">
        <w:rPr>
          <w:rFonts w:asciiTheme="minorHAnsi" w:hAnsiTheme="minorHAnsi" w:cstheme="minorHAnsi"/>
          <w:sz w:val="24"/>
          <w:szCs w:val="24"/>
          <w:lang w:val="ro-RO"/>
        </w:rPr>
        <w:t>şi</w:t>
      </w:r>
      <w:proofErr w:type="spellEnd"/>
      <w:r w:rsidR="008548DF" w:rsidRPr="00716764">
        <w:rPr>
          <w:rFonts w:asciiTheme="minorHAnsi" w:hAnsiTheme="minorHAnsi" w:cstheme="minorHAnsi"/>
          <w:sz w:val="24"/>
          <w:szCs w:val="24"/>
          <w:lang w:val="ro-RO"/>
        </w:rPr>
        <w:t>, după caz, însoțit de actul(hotărâre judecătorească sau act notarial) de partaj, precum și</w:t>
      </w:r>
      <w:r w:rsidR="00446CCE" w:rsidRPr="00716764">
        <w:rPr>
          <w:rFonts w:asciiTheme="minorHAnsi" w:hAnsiTheme="minorHAnsi" w:cstheme="minorHAnsi"/>
          <w:sz w:val="24"/>
          <w:szCs w:val="24"/>
          <w:lang w:val="ro-RO"/>
        </w:rPr>
        <w:t xml:space="preserve"> alte documente care demonstrează </w:t>
      </w:r>
      <w:proofErr w:type="spellStart"/>
      <w:r w:rsidR="00446CCE" w:rsidRPr="00716764">
        <w:rPr>
          <w:rFonts w:asciiTheme="minorHAnsi" w:hAnsiTheme="minorHAnsi" w:cstheme="minorHAnsi"/>
          <w:sz w:val="24"/>
          <w:szCs w:val="24"/>
          <w:lang w:val="ro-RO"/>
        </w:rPr>
        <w:t>terţilor</w:t>
      </w:r>
      <w:proofErr w:type="spellEnd"/>
      <w:r w:rsidR="00446CCE" w:rsidRPr="00716764">
        <w:rPr>
          <w:rFonts w:asciiTheme="minorHAnsi" w:hAnsiTheme="minorHAnsi" w:cstheme="minorHAnsi"/>
          <w:sz w:val="24"/>
          <w:szCs w:val="24"/>
          <w:lang w:val="ro-RO"/>
        </w:rPr>
        <w:t xml:space="preserve"> dreptul de proprietate conform </w:t>
      </w:r>
      <w:proofErr w:type="spellStart"/>
      <w:r w:rsidR="00446CCE" w:rsidRPr="00716764">
        <w:rPr>
          <w:rFonts w:asciiTheme="minorHAnsi" w:hAnsiTheme="minorHAnsi" w:cstheme="minorHAnsi"/>
          <w:sz w:val="24"/>
          <w:szCs w:val="24"/>
          <w:lang w:val="ro-RO"/>
        </w:rPr>
        <w:t>legislaţiei</w:t>
      </w:r>
      <w:proofErr w:type="spellEnd"/>
      <w:r w:rsidR="00446CCE" w:rsidRPr="00716764">
        <w:rPr>
          <w:rFonts w:asciiTheme="minorHAnsi" w:hAnsiTheme="minorHAnsi" w:cstheme="minorHAnsi"/>
          <w:sz w:val="24"/>
          <w:szCs w:val="24"/>
          <w:lang w:val="ro-RO"/>
        </w:rPr>
        <w:t xml:space="preserve"> în vigoare autentificate la notar)</w:t>
      </w:r>
    </w:p>
    <w:p w14:paraId="560F3ECC" w14:textId="0360E78C" w:rsidR="00446CCE" w:rsidRPr="00716764" w:rsidRDefault="00FB2432" w:rsidP="003F556E">
      <w:pPr>
        <w:pStyle w:val="NoSpacing"/>
        <w:numPr>
          <w:ilvl w:val="2"/>
          <w:numId w:val="24"/>
        </w:numPr>
        <w:tabs>
          <w:tab w:val="left" w:pos="2268"/>
        </w:tabs>
        <w:spacing w:line="276" w:lineRule="auto"/>
        <w:ind w:left="1843" w:firstLine="0"/>
        <w:jc w:val="both"/>
        <w:rPr>
          <w:rFonts w:asciiTheme="minorHAnsi" w:hAnsiTheme="minorHAnsi" w:cstheme="minorHAnsi"/>
          <w:b/>
          <w:sz w:val="24"/>
          <w:szCs w:val="24"/>
          <w:lang w:val="ro-RO"/>
        </w:rPr>
      </w:pPr>
      <w:r w:rsidRPr="00716764">
        <w:rPr>
          <w:rFonts w:asciiTheme="minorHAnsi" w:hAnsiTheme="minorHAnsi" w:cstheme="minorHAnsi"/>
          <w:sz w:val="24"/>
          <w:szCs w:val="24"/>
          <w:lang w:val="ro-RO"/>
        </w:rPr>
        <w:t xml:space="preserve">b) </w:t>
      </w:r>
      <w:r w:rsidR="00446CCE" w:rsidRPr="00716764">
        <w:rPr>
          <w:rFonts w:asciiTheme="minorHAnsi" w:hAnsiTheme="minorHAnsi" w:cstheme="minorHAnsi"/>
          <w:sz w:val="24"/>
          <w:szCs w:val="24"/>
          <w:lang w:val="ro-RO"/>
        </w:rPr>
        <w:t>tabel centralizator - emis de Primărie, semnat de persoanele autorizate conform legii, (</w:t>
      </w:r>
      <w:proofErr w:type="spellStart"/>
      <w:r w:rsidR="00446CCE" w:rsidRPr="00716764">
        <w:rPr>
          <w:rFonts w:asciiTheme="minorHAnsi" w:hAnsiTheme="minorHAnsi" w:cstheme="minorHAnsi"/>
          <w:sz w:val="24"/>
          <w:szCs w:val="24"/>
          <w:lang w:val="ro-RO"/>
        </w:rPr>
        <w:t>conţinând</w:t>
      </w:r>
      <w:proofErr w:type="spellEnd"/>
      <w:r w:rsidR="00446CCE" w:rsidRPr="00716764">
        <w:rPr>
          <w:rFonts w:asciiTheme="minorHAnsi" w:hAnsiTheme="minorHAnsi" w:cstheme="minorHAnsi"/>
          <w:sz w:val="24"/>
          <w:szCs w:val="24"/>
          <w:lang w:val="ro-RO"/>
        </w:rPr>
        <w:t xml:space="preserve"> sumarul contractelor de arendare   valabile  la  data depunerii Cererii de finanțare), cu </w:t>
      </w:r>
      <w:proofErr w:type="spellStart"/>
      <w:r w:rsidR="00446CCE" w:rsidRPr="00716764">
        <w:rPr>
          <w:rFonts w:asciiTheme="minorHAnsi" w:hAnsiTheme="minorHAnsi" w:cstheme="minorHAnsi"/>
          <w:sz w:val="24"/>
          <w:szCs w:val="24"/>
          <w:lang w:val="ro-RO"/>
        </w:rPr>
        <w:t>suprafeţele</w:t>
      </w:r>
      <w:proofErr w:type="spellEnd"/>
      <w:r w:rsidR="00446CCE" w:rsidRPr="00716764">
        <w:rPr>
          <w:rFonts w:asciiTheme="minorHAnsi" w:hAnsiTheme="minorHAnsi" w:cstheme="minorHAnsi"/>
          <w:sz w:val="24"/>
          <w:szCs w:val="24"/>
          <w:lang w:val="ro-RO"/>
        </w:rPr>
        <w:t xml:space="preserve"> luate în arendă pe categorii de </w:t>
      </w:r>
      <w:proofErr w:type="spellStart"/>
      <w:r w:rsidR="00446CCE" w:rsidRPr="00716764">
        <w:rPr>
          <w:rFonts w:asciiTheme="minorHAnsi" w:hAnsiTheme="minorHAnsi" w:cstheme="minorHAnsi"/>
          <w:sz w:val="24"/>
          <w:szCs w:val="24"/>
          <w:lang w:val="ro-RO"/>
        </w:rPr>
        <w:t>folosinţă</w:t>
      </w:r>
      <w:proofErr w:type="spellEnd"/>
      <w:r w:rsidR="005A448A" w:rsidRPr="00716764">
        <w:rPr>
          <w:rFonts w:asciiTheme="minorHAnsi" w:hAnsiTheme="minorHAnsi" w:cstheme="minorHAnsi"/>
          <w:sz w:val="24"/>
          <w:szCs w:val="24"/>
          <w:lang w:val="ro-RO"/>
        </w:rPr>
        <w:t xml:space="preserve"> </w:t>
      </w:r>
      <w:r w:rsidR="002F636C" w:rsidRPr="00716764">
        <w:rPr>
          <w:rFonts w:asciiTheme="minorHAnsi" w:hAnsiTheme="minorHAnsi" w:cstheme="minorHAnsi"/>
          <w:sz w:val="24"/>
          <w:szCs w:val="24"/>
          <w:lang w:val="ro-RO"/>
        </w:rPr>
        <w:t>și durata de arendare.</w:t>
      </w:r>
    </w:p>
    <w:p w14:paraId="21E90941" w14:textId="77777777" w:rsidR="00446CCE" w:rsidRPr="00716764" w:rsidRDefault="00446CCE" w:rsidP="00446CCE">
      <w:pPr>
        <w:pStyle w:val="NoSpacing"/>
        <w:tabs>
          <w:tab w:val="left" w:pos="2268"/>
        </w:tabs>
        <w:spacing w:line="276" w:lineRule="auto"/>
        <w:ind w:left="851"/>
        <w:jc w:val="both"/>
        <w:rPr>
          <w:rFonts w:asciiTheme="minorHAnsi" w:hAnsiTheme="minorHAnsi" w:cstheme="minorHAnsi"/>
          <w:b/>
          <w:sz w:val="24"/>
          <w:szCs w:val="24"/>
          <w:lang w:val="ro-RO"/>
        </w:rPr>
      </w:pPr>
    </w:p>
    <w:p w14:paraId="74FBEAD2" w14:textId="2816091A" w:rsidR="00F20103" w:rsidRPr="00716764" w:rsidRDefault="00446CCE" w:rsidP="003F556E">
      <w:pPr>
        <w:pStyle w:val="NoSpacing"/>
        <w:numPr>
          <w:ilvl w:val="0"/>
          <w:numId w:val="38"/>
        </w:numPr>
        <w:tabs>
          <w:tab w:val="left" w:pos="2268"/>
        </w:tabs>
        <w:spacing w:line="276" w:lineRule="auto"/>
        <w:jc w:val="both"/>
        <w:rPr>
          <w:rFonts w:asciiTheme="minorHAnsi" w:hAnsiTheme="minorHAnsi" w:cstheme="minorHAnsi"/>
          <w:sz w:val="24"/>
          <w:szCs w:val="24"/>
          <w:lang w:val="ro-RO"/>
        </w:rPr>
      </w:pPr>
      <w:r w:rsidRPr="00716764">
        <w:rPr>
          <w:rFonts w:asciiTheme="minorHAnsi" w:hAnsiTheme="minorHAnsi" w:cstheme="minorHAnsi"/>
          <w:sz w:val="24"/>
          <w:szCs w:val="24"/>
          <w:lang w:val="ro-RO"/>
        </w:rPr>
        <w:t xml:space="preserve">Contract de concesionare valabil la data depunerii Cererii de finanțare </w:t>
      </w:r>
      <w:proofErr w:type="spellStart"/>
      <w:r w:rsidRPr="00716764">
        <w:rPr>
          <w:rFonts w:asciiTheme="minorHAnsi" w:hAnsiTheme="minorHAnsi" w:cstheme="minorHAnsi"/>
          <w:sz w:val="24"/>
          <w:szCs w:val="24"/>
          <w:lang w:val="ro-RO"/>
        </w:rPr>
        <w:t>însoţit</w:t>
      </w:r>
      <w:proofErr w:type="spellEnd"/>
      <w:r w:rsidRPr="00716764">
        <w:rPr>
          <w:rFonts w:asciiTheme="minorHAnsi" w:hAnsiTheme="minorHAnsi" w:cstheme="minorHAnsi"/>
          <w:sz w:val="24"/>
          <w:szCs w:val="24"/>
          <w:lang w:val="ro-RO"/>
        </w:rPr>
        <w:t xml:space="preserve"> de adresa emisă de concedent care </w:t>
      </w:r>
      <w:proofErr w:type="spellStart"/>
      <w:r w:rsidRPr="00716764">
        <w:rPr>
          <w:rFonts w:asciiTheme="minorHAnsi" w:hAnsiTheme="minorHAnsi" w:cstheme="minorHAnsi"/>
          <w:sz w:val="24"/>
          <w:szCs w:val="24"/>
          <w:lang w:val="ro-RO"/>
        </w:rPr>
        <w:t>conţine</w:t>
      </w:r>
      <w:proofErr w:type="spellEnd"/>
      <w:r w:rsidRPr="00716764">
        <w:rPr>
          <w:rFonts w:asciiTheme="minorHAnsi" w:hAnsiTheme="minorHAnsi" w:cstheme="minorHAnsi"/>
          <w:sz w:val="24"/>
          <w:szCs w:val="24"/>
          <w:lang w:val="ro-RO"/>
        </w:rPr>
        <w:t xml:space="preserve"> </w:t>
      </w:r>
      <w:proofErr w:type="spellStart"/>
      <w:r w:rsidRPr="00716764">
        <w:rPr>
          <w:rFonts w:asciiTheme="minorHAnsi" w:hAnsiTheme="minorHAnsi" w:cstheme="minorHAnsi"/>
          <w:sz w:val="24"/>
          <w:szCs w:val="24"/>
          <w:lang w:val="ro-RO"/>
        </w:rPr>
        <w:t>situaţia</w:t>
      </w:r>
      <w:proofErr w:type="spellEnd"/>
      <w:r w:rsidRPr="00716764">
        <w:rPr>
          <w:rFonts w:asciiTheme="minorHAnsi" w:hAnsiTheme="minorHAnsi" w:cstheme="minorHAnsi"/>
          <w:sz w:val="24"/>
          <w:szCs w:val="24"/>
          <w:lang w:val="ro-RO"/>
        </w:rPr>
        <w:t xml:space="preserve"> privind respectarea clauzelor contractuale, dacă este în graficul de realizare a </w:t>
      </w:r>
      <w:proofErr w:type="spellStart"/>
      <w:r w:rsidRPr="00716764">
        <w:rPr>
          <w:rFonts w:asciiTheme="minorHAnsi" w:hAnsiTheme="minorHAnsi" w:cstheme="minorHAnsi"/>
          <w:sz w:val="24"/>
          <w:szCs w:val="24"/>
          <w:lang w:val="ro-RO"/>
        </w:rPr>
        <w:t>investiţiilor</w:t>
      </w:r>
      <w:proofErr w:type="spellEnd"/>
      <w:r w:rsidRPr="00716764">
        <w:rPr>
          <w:rFonts w:asciiTheme="minorHAnsi" w:hAnsiTheme="minorHAnsi" w:cstheme="minorHAnsi"/>
          <w:sz w:val="24"/>
          <w:szCs w:val="24"/>
          <w:lang w:val="ro-RO"/>
        </w:rPr>
        <w:t xml:space="preserve"> prevăzute în contract </w:t>
      </w:r>
      <w:proofErr w:type="spellStart"/>
      <w:r w:rsidRPr="00716764">
        <w:rPr>
          <w:rFonts w:asciiTheme="minorHAnsi" w:hAnsiTheme="minorHAnsi" w:cstheme="minorHAnsi"/>
          <w:sz w:val="24"/>
          <w:szCs w:val="24"/>
          <w:lang w:val="ro-RO"/>
        </w:rPr>
        <w:t>şi</w:t>
      </w:r>
      <w:proofErr w:type="spellEnd"/>
      <w:r w:rsidRPr="00716764">
        <w:rPr>
          <w:rFonts w:asciiTheme="minorHAnsi" w:hAnsiTheme="minorHAnsi" w:cstheme="minorHAnsi"/>
          <w:sz w:val="24"/>
          <w:szCs w:val="24"/>
          <w:lang w:val="ro-RO"/>
        </w:rPr>
        <w:t xml:space="preserve"> alte clauze</w:t>
      </w:r>
      <w:r w:rsidR="00F20103" w:rsidRPr="00716764">
        <w:rPr>
          <w:rFonts w:asciiTheme="minorHAnsi" w:hAnsiTheme="minorHAnsi" w:cstheme="minorHAnsi"/>
          <w:sz w:val="24"/>
          <w:szCs w:val="24"/>
          <w:lang w:val="ro-RO"/>
        </w:rPr>
        <w:t>,</w:t>
      </w:r>
      <w:r w:rsidR="002F636C" w:rsidRPr="00716764">
        <w:rPr>
          <w:rFonts w:asciiTheme="minorHAnsi" w:hAnsiTheme="minorHAnsi" w:cstheme="minorHAnsi"/>
          <w:sz w:val="24"/>
          <w:szCs w:val="24"/>
          <w:lang w:val="ro-RO"/>
        </w:rPr>
        <w:t xml:space="preserve"> </w:t>
      </w:r>
      <w:proofErr w:type="spellStart"/>
      <w:r w:rsidR="00F20103" w:rsidRPr="00716764">
        <w:rPr>
          <w:rFonts w:asciiTheme="minorHAnsi" w:hAnsiTheme="minorHAnsi" w:cstheme="minorHAnsi"/>
          <w:sz w:val="24"/>
          <w:szCs w:val="24"/>
          <w:lang w:val="ro-RO"/>
        </w:rPr>
        <w:t>suprafaţa</w:t>
      </w:r>
      <w:proofErr w:type="spellEnd"/>
      <w:r w:rsidR="00F20103" w:rsidRPr="00716764">
        <w:rPr>
          <w:rFonts w:asciiTheme="minorHAnsi" w:hAnsiTheme="minorHAnsi" w:cstheme="minorHAnsi"/>
          <w:sz w:val="24"/>
          <w:szCs w:val="24"/>
          <w:lang w:val="ro-RO"/>
        </w:rPr>
        <w:t xml:space="preserve"> concesionată la zi (dacă pentru </w:t>
      </w:r>
      <w:proofErr w:type="spellStart"/>
      <w:r w:rsidR="00F20103" w:rsidRPr="00716764">
        <w:rPr>
          <w:rFonts w:asciiTheme="minorHAnsi" w:hAnsiTheme="minorHAnsi" w:cstheme="minorHAnsi"/>
          <w:sz w:val="24"/>
          <w:szCs w:val="24"/>
          <w:lang w:val="ro-RO"/>
        </w:rPr>
        <w:t>suprafaţa</w:t>
      </w:r>
      <w:proofErr w:type="spellEnd"/>
      <w:r w:rsidR="00F20103" w:rsidRPr="00716764">
        <w:rPr>
          <w:rFonts w:asciiTheme="minorHAnsi" w:hAnsiTheme="minorHAnsi" w:cstheme="minorHAnsi"/>
          <w:sz w:val="24"/>
          <w:szCs w:val="24"/>
          <w:lang w:val="ro-RO"/>
        </w:rPr>
        <w:t xml:space="preserve"> concesionată există solicitări privind</w:t>
      </w:r>
      <w:r w:rsidR="000762EE" w:rsidRPr="00716764">
        <w:rPr>
          <w:rFonts w:asciiTheme="minorHAnsi" w:hAnsiTheme="minorHAnsi" w:cstheme="minorHAnsi"/>
          <w:sz w:val="24"/>
          <w:szCs w:val="24"/>
          <w:lang w:val="ro-RO"/>
        </w:rPr>
        <w:t xml:space="preserve"> retrocedarea sau diminuarea) și dacă da, să se </w:t>
      </w:r>
      <w:proofErr w:type="spellStart"/>
      <w:r w:rsidR="000762EE" w:rsidRPr="00716764">
        <w:rPr>
          <w:rFonts w:asciiTheme="minorHAnsi" w:hAnsiTheme="minorHAnsi" w:cstheme="minorHAnsi"/>
          <w:sz w:val="24"/>
          <w:szCs w:val="24"/>
          <w:lang w:val="ro-RO"/>
        </w:rPr>
        <w:t>menţioneze</w:t>
      </w:r>
      <w:proofErr w:type="spellEnd"/>
      <w:r w:rsidR="000762EE" w:rsidRPr="00716764">
        <w:rPr>
          <w:rFonts w:asciiTheme="minorHAnsi" w:hAnsiTheme="minorHAnsi" w:cstheme="minorHAnsi"/>
          <w:sz w:val="24"/>
          <w:szCs w:val="24"/>
          <w:lang w:val="ro-RO"/>
        </w:rPr>
        <w:t xml:space="preserve"> care este </w:t>
      </w:r>
      <w:proofErr w:type="spellStart"/>
      <w:r w:rsidR="000762EE" w:rsidRPr="00716764">
        <w:rPr>
          <w:rFonts w:asciiTheme="minorHAnsi" w:hAnsiTheme="minorHAnsi" w:cstheme="minorHAnsi"/>
          <w:sz w:val="24"/>
          <w:szCs w:val="24"/>
          <w:lang w:val="ro-RO"/>
        </w:rPr>
        <w:t>suprafaţa</w:t>
      </w:r>
      <w:proofErr w:type="spellEnd"/>
      <w:r w:rsidR="000762EE" w:rsidRPr="00716764">
        <w:rPr>
          <w:rFonts w:asciiTheme="minorHAnsi" w:hAnsiTheme="minorHAnsi" w:cstheme="minorHAnsi"/>
          <w:sz w:val="24"/>
          <w:szCs w:val="24"/>
          <w:lang w:val="ro-RO"/>
        </w:rPr>
        <w:t xml:space="preserve"> supusă acestui proces.</w:t>
      </w:r>
    </w:p>
    <w:p w14:paraId="2B328FAA" w14:textId="379FA5ED" w:rsidR="00446CCE" w:rsidRPr="00716764" w:rsidRDefault="00446CCE" w:rsidP="003F556E">
      <w:pPr>
        <w:pStyle w:val="NoSpacing"/>
        <w:tabs>
          <w:tab w:val="left" w:pos="2268"/>
        </w:tabs>
        <w:spacing w:line="276" w:lineRule="auto"/>
        <w:ind w:left="1843"/>
        <w:jc w:val="both"/>
        <w:rPr>
          <w:rFonts w:asciiTheme="minorHAnsi" w:hAnsiTheme="minorHAnsi" w:cstheme="minorHAnsi"/>
          <w:sz w:val="24"/>
          <w:szCs w:val="24"/>
          <w:lang w:val="ro-RO"/>
        </w:rPr>
      </w:pPr>
    </w:p>
    <w:p w14:paraId="4DBE3C68" w14:textId="29C2D589" w:rsidR="00446CCE" w:rsidRPr="00716764" w:rsidRDefault="00446CCE" w:rsidP="003F556E">
      <w:pPr>
        <w:pStyle w:val="NoSpacing"/>
        <w:numPr>
          <w:ilvl w:val="0"/>
          <w:numId w:val="38"/>
        </w:numPr>
        <w:tabs>
          <w:tab w:val="left" w:pos="2268"/>
        </w:tabs>
        <w:spacing w:line="276" w:lineRule="auto"/>
        <w:jc w:val="both"/>
        <w:rPr>
          <w:rFonts w:asciiTheme="minorHAnsi" w:hAnsiTheme="minorHAnsi" w:cstheme="minorHAnsi"/>
          <w:sz w:val="24"/>
          <w:szCs w:val="24"/>
          <w:lang w:val="ro-RO"/>
        </w:rPr>
      </w:pPr>
      <w:r w:rsidRPr="00716764">
        <w:rPr>
          <w:rFonts w:asciiTheme="minorHAnsi" w:hAnsiTheme="minorHAnsi" w:cstheme="minorHAnsi"/>
          <w:sz w:val="24"/>
          <w:szCs w:val="24"/>
          <w:lang w:val="ro-RO"/>
        </w:rPr>
        <w:t xml:space="preserve">Contractul de comodat/ contractul de închiriere/ documentul potrivit căruia suprafața de teren a fost dată temporar în administrare/ </w:t>
      </w:r>
      <w:proofErr w:type="spellStart"/>
      <w:r w:rsidRPr="00716764">
        <w:rPr>
          <w:rFonts w:asciiTheme="minorHAnsi" w:hAnsiTheme="minorHAnsi" w:cstheme="minorHAnsi"/>
          <w:sz w:val="24"/>
          <w:szCs w:val="24"/>
          <w:lang w:val="ro-RO"/>
        </w:rPr>
        <w:t>folosinţă</w:t>
      </w:r>
      <w:proofErr w:type="spellEnd"/>
    </w:p>
    <w:p w14:paraId="2EB959D2" w14:textId="1A1A1C1C" w:rsidR="000762EE" w:rsidRPr="00716764" w:rsidRDefault="000762EE" w:rsidP="003F556E">
      <w:pPr>
        <w:pStyle w:val="NoSpacing"/>
        <w:tabs>
          <w:tab w:val="left" w:pos="2268"/>
        </w:tabs>
        <w:spacing w:line="276" w:lineRule="auto"/>
        <w:jc w:val="both"/>
        <w:rPr>
          <w:rFonts w:asciiTheme="minorHAnsi" w:hAnsiTheme="minorHAnsi" w:cstheme="minorHAnsi"/>
          <w:b/>
          <w:bCs/>
          <w:sz w:val="24"/>
          <w:szCs w:val="24"/>
          <w:lang w:val="fr-FR"/>
        </w:rPr>
      </w:pPr>
    </w:p>
    <w:p w14:paraId="3B7C5E16" w14:textId="548218ED" w:rsidR="00B12C96" w:rsidRPr="00716764" w:rsidRDefault="008548DF" w:rsidP="003F556E">
      <w:pPr>
        <w:pStyle w:val="NoSpacing"/>
        <w:tabs>
          <w:tab w:val="left" w:pos="2268"/>
        </w:tabs>
        <w:spacing w:line="276" w:lineRule="auto"/>
        <w:jc w:val="both"/>
        <w:rPr>
          <w:rFonts w:asciiTheme="minorHAnsi" w:hAnsiTheme="minorHAnsi" w:cstheme="minorHAnsi"/>
          <w:sz w:val="24"/>
          <w:szCs w:val="24"/>
          <w:lang w:val="fr-FR"/>
        </w:rPr>
      </w:pPr>
      <w:r w:rsidRPr="00716764">
        <w:rPr>
          <w:rFonts w:asciiTheme="minorHAnsi" w:hAnsiTheme="minorHAnsi" w:cstheme="minorHAnsi"/>
          <w:b/>
          <w:bCs/>
          <w:sz w:val="24"/>
          <w:szCs w:val="24"/>
          <w:lang w:val="fr-FR"/>
        </w:rPr>
        <w:tab/>
      </w:r>
      <w:r w:rsidR="000762EE" w:rsidRPr="00716764">
        <w:rPr>
          <w:rFonts w:asciiTheme="minorHAnsi" w:hAnsiTheme="minorHAnsi" w:cstheme="minorHAnsi"/>
          <w:b/>
          <w:bCs/>
          <w:sz w:val="24"/>
          <w:szCs w:val="24"/>
          <w:lang w:val="fr-FR"/>
        </w:rPr>
        <w:t xml:space="preserve">e) </w:t>
      </w:r>
      <w:r w:rsidR="00B12C96" w:rsidRPr="00716764">
        <w:rPr>
          <w:rFonts w:asciiTheme="minorHAnsi" w:hAnsiTheme="minorHAnsi" w:cstheme="minorHAnsi"/>
          <w:b/>
          <w:bCs/>
          <w:sz w:val="24"/>
          <w:szCs w:val="24"/>
          <w:lang w:val="fr-FR"/>
        </w:rPr>
        <w:t xml:space="preserve">copie </w:t>
      </w:r>
      <w:proofErr w:type="spellStart"/>
      <w:r w:rsidR="00B12C96" w:rsidRPr="00716764">
        <w:rPr>
          <w:rFonts w:asciiTheme="minorHAnsi" w:hAnsiTheme="minorHAnsi" w:cstheme="minorHAnsi"/>
          <w:b/>
          <w:bCs/>
          <w:sz w:val="24"/>
          <w:szCs w:val="24"/>
          <w:lang w:val="fr-FR"/>
        </w:rPr>
        <w:t>după</w:t>
      </w:r>
      <w:proofErr w:type="spellEnd"/>
      <w:r w:rsidR="00B12C96" w:rsidRPr="00716764">
        <w:rPr>
          <w:rFonts w:asciiTheme="minorHAnsi" w:hAnsiTheme="minorHAnsi" w:cstheme="minorHAnsi"/>
          <w:b/>
          <w:bCs/>
          <w:sz w:val="24"/>
          <w:szCs w:val="24"/>
          <w:lang w:val="fr-FR"/>
        </w:rPr>
        <w:t xml:space="preserve"> </w:t>
      </w:r>
      <w:proofErr w:type="spellStart"/>
      <w:r w:rsidR="00B12C96" w:rsidRPr="00716764">
        <w:rPr>
          <w:rFonts w:asciiTheme="minorHAnsi" w:hAnsiTheme="minorHAnsi" w:cstheme="minorHAnsi"/>
          <w:b/>
          <w:bCs/>
          <w:sz w:val="24"/>
          <w:szCs w:val="24"/>
          <w:lang w:val="fr-FR"/>
        </w:rPr>
        <w:t>Hotărârea</w:t>
      </w:r>
      <w:proofErr w:type="spellEnd"/>
      <w:r w:rsidR="00B12C96" w:rsidRPr="00716764">
        <w:rPr>
          <w:rFonts w:asciiTheme="minorHAnsi" w:hAnsiTheme="minorHAnsi" w:cstheme="minorHAnsi"/>
          <w:b/>
          <w:bCs/>
          <w:sz w:val="24"/>
          <w:szCs w:val="24"/>
          <w:lang w:val="fr-FR"/>
        </w:rPr>
        <w:t xml:space="preserve"> </w:t>
      </w:r>
      <w:proofErr w:type="spellStart"/>
      <w:r w:rsidR="00B12C96" w:rsidRPr="00716764">
        <w:rPr>
          <w:rFonts w:asciiTheme="minorHAnsi" w:hAnsiTheme="minorHAnsi" w:cstheme="minorHAnsi"/>
          <w:b/>
          <w:bCs/>
          <w:sz w:val="24"/>
          <w:szCs w:val="24"/>
          <w:lang w:val="fr-FR"/>
        </w:rPr>
        <w:t>Guvernului</w:t>
      </w:r>
      <w:proofErr w:type="spellEnd"/>
      <w:r w:rsidR="00B12C96" w:rsidRPr="00716764">
        <w:rPr>
          <w:rFonts w:asciiTheme="minorHAnsi" w:hAnsiTheme="minorHAnsi" w:cstheme="minorHAnsi"/>
          <w:b/>
          <w:bCs/>
          <w:sz w:val="24"/>
          <w:szCs w:val="24"/>
          <w:lang w:val="fr-FR"/>
        </w:rPr>
        <w:t xml:space="preserve"> </w:t>
      </w:r>
      <w:proofErr w:type="spellStart"/>
      <w:r w:rsidR="00B12C96" w:rsidRPr="00716764">
        <w:rPr>
          <w:rFonts w:asciiTheme="minorHAnsi" w:hAnsiTheme="minorHAnsi" w:cstheme="minorHAnsi"/>
          <w:sz w:val="24"/>
          <w:szCs w:val="24"/>
          <w:lang w:val="fr-FR"/>
        </w:rPr>
        <w:t>sau</w:t>
      </w:r>
      <w:proofErr w:type="spellEnd"/>
      <w:r w:rsidR="00B12C96" w:rsidRPr="00716764">
        <w:rPr>
          <w:rFonts w:asciiTheme="minorHAnsi" w:hAnsiTheme="minorHAnsi" w:cstheme="minorHAnsi"/>
          <w:sz w:val="24"/>
          <w:szCs w:val="24"/>
          <w:lang w:val="fr-FR"/>
        </w:rPr>
        <w:t xml:space="preserve"> a </w:t>
      </w:r>
      <w:proofErr w:type="spellStart"/>
      <w:r w:rsidR="00B12C96" w:rsidRPr="00716764">
        <w:rPr>
          <w:rFonts w:asciiTheme="minorHAnsi" w:hAnsiTheme="minorHAnsi" w:cstheme="minorHAnsi"/>
          <w:sz w:val="24"/>
          <w:szCs w:val="24"/>
          <w:lang w:val="fr-FR"/>
        </w:rPr>
        <w:t>consiliului</w:t>
      </w:r>
      <w:proofErr w:type="spellEnd"/>
      <w:r w:rsidR="00B12C96" w:rsidRPr="00716764">
        <w:rPr>
          <w:rFonts w:asciiTheme="minorHAnsi" w:hAnsiTheme="minorHAnsi" w:cstheme="minorHAnsi"/>
          <w:sz w:val="24"/>
          <w:szCs w:val="24"/>
          <w:lang w:val="fr-FR"/>
        </w:rPr>
        <w:t xml:space="preserve"> </w:t>
      </w:r>
      <w:proofErr w:type="spellStart"/>
      <w:r w:rsidR="00B12C96" w:rsidRPr="00716764">
        <w:rPr>
          <w:rFonts w:asciiTheme="minorHAnsi" w:hAnsiTheme="minorHAnsi" w:cstheme="minorHAnsi"/>
          <w:sz w:val="24"/>
          <w:szCs w:val="24"/>
          <w:lang w:val="fr-FR"/>
        </w:rPr>
        <w:t>judeţean</w:t>
      </w:r>
      <w:proofErr w:type="spellEnd"/>
      <w:r w:rsidR="00B12C96" w:rsidRPr="00716764">
        <w:rPr>
          <w:rFonts w:asciiTheme="minorHAnsi" w:hAnsiTheme="minorHAnsi" w:cstheme="minorHAnsi"/>
          <w:sz w:val="24"/>
          <w:szCs w:val="24"/>
          <w:lang w:val="fr-FR"/>
        </w:rPr>
        <w:t xml:space="preserve">, </w:t>
      </w:r>
      <w:proofErr w:type="spellStart"/>
      <w:r w:rsidR="00B12C96" w:rsidRPr="00716764">
        <w:rPr>
          <w:rFonts w:asciiTheme="minorHAnsi" w:hAnsiTheme="minorHAnsi" w:cstheme="minorHAnsi"/>
          <w:sz w:val="24"/>
          <w:szCs w:val="24"/>
          <w:lang w:val="fr-FR"/>
        </w:rPr>
        <w:t>respectiv</w:t>
      </w:r>
      <w:proofErr w:type="spellEnd"/>
      <w:r w:rsidR="00B12C96" w:rsidRPr="00716764">
        <w:rPr>
          <w:rFonts w:asciiTheme="minorHAnsi" w:hAnsiTheme="minorHAnsi" w:cstheme="minorHAnsi"/>
          <w:sz w:val="24"/>
          <w:szCs w:val="24"/>
          <w:lang w:val="fr-FR"/>
        </w:rPr>
        <w:t xml:space="preserve"> a </w:t>
      </w:r>
      <w:proofErr w:type="spellStart"/>
      <w:r w:rsidR="00B12C96" w:rsidRPr="00716764">
        <w:rPr>
          <w:rFonts w:asciiTheme="minorHAnsi" w:hAnsiTheme="minorHAnsi" w:cstheme="minorHAnsi"/>
          <w:sz w:val="24"/>
          <w:szCs w:val="24"/>
          <w:lang w:val="fr-FR"/>
        </w:rPr>
        <w:t>Consiliului</w:t>
      </w:r>
      <w:proofErr w:type="spellEnd"/>
      <w:r w:rsidR="00B12C96" w:rsidRPr="00716764">
        <w:rPr>
          <w:rFonts w:asciiTheme="minorHAnsi" w:hAnsiTheme="minorHAnsi" w:cstheme="minorHAnsi"/>
          <w:sz w:val="24"/>
          <w:szCs w:val="24"/>
          <w:lang w:val="fr-FR"/>
        </w:rPr>
        <w:t xml:space="preserve"> General al </w:t>
      </w:r>
      <w:proofErr w:type="spellStart"/>
      <w:r w:rsidR="00B12C96" w:rsidRPr="00716764">
        <w:rPr>
          <w:rFonts w:asciiTheme="minorHAnsi" w:hAnsiTheme="minorHAnsi" w:cstheme="minorHAnsi"/>
          <w:sz w:val="24"/>
          <w:szCs w:val="24"/>
          <w:lang w:val="fr-FR"/>
        </w:rPr>
        <w:t>Municipiului</w:t>
      </w:r>
      <w:proofErr w:type="spellEnd"/>
      <w:r w:rsidR="00B12C96" w:rsidRPr="00716764">
        <w:rPr>
          <w:rFonts w:asciiTheme="minorHAnsi" w:hAnsiTheme="minorHAnsi" w:cstheme="minorHAnsi"/>
          <w:sz w:val="24"/>
          <w:szCs w:val="24"/>
          <w:lang w:val="fr-FR"/>
        </w:rPr>
        <w:t xml:space="preserve"> Bucureşti </w:t>
      </w:r>
      <w:proofErr w:type="spellStart"/>
      <w:r w:rsidR="00B12C96" w:rsidRPr="00716764">
        <w:rPr>
          <w:rFonts w:asciiTheme="minorHAnsi" w:hAnsiTheme="minorHAnsi" w:cstheme="minorHAnsi"/>
          <w:sz w:val="24"/>
          <w:szCs w:val="24"/>
          <w:lang w:val="fr-FR"/>
        </w:rPr>
        <w:t>sau</w:t>
      </w:r>
      <w:proofErr w:type="spellEnd"/>
      <w:r w:rsidR="00B12C96" w:rsidRPr="00716764">
        <w:rPr>
          <w:rFonts w:asciiTheme="minorHAnsi" w:hAnsiTheme="minorHAnsi" w:cstheme="minorHAnsi"/>
          <w:sz w:val="24"/>
          <w:szCs w:val="24"/>
          <w:lang w:val="fr-FR"/>
        </w:rPr>
        <w:t xml:space="preserve"> a </w:t>
      </w:r>
      <w:proofErr w:type="spellStart"/>
      <w:r w:rsidR="00B12C96" w:rsidRPr="00716764">
        <w:rPr>
          <w:rFonts w:asciiTheme="minorHAnsi" w:hAnsiTheme="minorHAnsi" w:cstheme="minorHAnsi"/>
          <w:sz w:val="24"/>
          <w:szCs w:val="24"/>
          <w:lang w:val="fr-FR"/>
        </w:rPr>
        <w:t>consiliului</w:t>
      </w:r>
      <w:proofErr w:type="spellEnd"/>
      <w:r w:rsidR="00B12C96" w:rsidRPr="00716764">
        <w:rPr>
          <w:rFonts w:asciiTheme="minorHAnsi" w:hAnsiTheme="minorHAnsi" w:cstheme="minorHAnsi"/>
          <w:sz w:val="24"/>
          <w:szCs w:val="24"/>
          <w:lang w:val="fr-FR"/>
        </w:rPr>
        <w:t xml:space="preserve"> local al </w:t>
      </w:r>
      <w:proofErr w:type="spellStart"/>
      <w:r w:rsidR="00B12C96" w:rsidRPr="00716764">
        <w:rPr>
          <w:rFonts w:asciiTheme="minorHAnsi" w:hAnsiTheme="minorHAnsi" w:cstheme="minorHAnsi"/>
          <w:sz w:val="24"/>
          <w:szCs w:val="24"/>
          <w:lang w:val="fr-FR"/>
        </w:rPr>
        <w:t>comunei</w:t>
      </w:r>
      <w:proofErr w:type="spellEnd"/>
      <w:r w:rsidR="00B12C96" w:rsidRPr="00716764">
        <w:rPr>
          <w:rFonts w:asciiTheme="minorHAnsi" w:hAnsiTheme="minorHAnsi" w:cstheme="minorHAnsi"/>
          <w:sz w:val="24"/>
          <w:szCs w:val="24"/>
          <w:lang w:val="fr-FR"/>
        </w:rPr>
        <w:t xml:space="preserve">, al </w:t>
      </w:r>
      <w:proofErr w:type="spellStart"/>
      <w:r w:rsidR="00B12C96" w:rsidRPr="00716764">
        <w:rPr>
          <w:rFonts w:asciiTheme="minorHAnsi" w:hAnsiTheme="minorHAnsi" w:cstheme="minorHAnsi"/>
          <w:sz w:val="24"/>
          <w:szCs w:val="24"/>
          <w:lang w:val="fr-FR"/>
        </w:rPr>
        <w:t>oraşului</w:t>
      </w:r>
      <w:proofErr w:type="spellEnd"/>
      <w:r w:rsidR="00B12C96" w:rsidRPr="00716764">
        <w:rPr>
          <w:rFonts w:asciiTheme="minorHAnsi" w:hAnsiTheme="minorHAnsi" w:cstheme="minorHAnsi"/>
          <w:sz w:val="24"/>
          <w:szCs w:val="24"/>
          <w:lang w:val="fr-FR"/>
        </w:rPr>
        <w:t xml:space="preserve"> </w:t>
      </w:r>
      <w:proofErr w:type="spellStart"/>
      <w:r w:rsidR="00B12C96" w:rsidRPr="00716764">
        <w:rPr>
          <w:rFonts w:asciiTheme="minorHAnsi" w:hAnsiTheme="minorHAnsi" w:cstheme="minorHAnsi"/>
          <w:sz w:val="24"/>
          <w:szCs w:val="24"/>
          <w:lang w:val="fr-FR"/>
        </w:rPr>
        <w:t>sau</w:t>
      </w:r>
      <w:proofErr w:type="spellEnd"/>
      <w:r w:rsidR="00B12C96" w:rsidRPr="00716764">
        <w:rPr>
          <w:rFonts w:asciiTheme="minorHAnsi" w:hAnsiTheme="minorHAnsi" w:cstheme="minorHAnsi"/>
          <w:sz w:val="24"/>
          <w:szCs w:val="24"/>
          <w:lang w:val="fr-FR"/>
        </w:rPr>
        <w:t xml:space="preserve"> al </w:t>
      </w:r>
      <w:proofErr w:type="spellStart"/>
      <w:r w:rsidR="00B12C96" w:rsidRPr="00716764">
        <w:rPr>
          <w:rFonts w:asciiTheme="minorHAnsi" w:hAnsiTheme="minorHAnsi" w:cstheme="minorHAnsi"/>
          <w:sz w:val="24"/>
          <w:szCs w:val="24"/>
          <w:lang w:val="fr-FR"/>
        </w:rPr>
        <w:t>municipiului</w:t>
      </w:r>
      <w:proofErr w:type="spellEnd"/>
      <w:r w:rsidR="00B12C96" w:rsidRPr="00716764">
        <w:rPr>
          <w:rFonts w:asciiTheme="minorHAnsi" w:hAnsiTheme="minorHAnsi" w:cstheme="minorHAnsi"/>
          <w:sz w:val="24"/>
          <w:szCs w:val="24"/>
          <w:lang w:val="fr-FR"/>
        </w:rPr>
        <w:t xml:space="preserve">, </w:t>
      </w:r>
      <w:proofErr w:type="spellStart"/>
      <w:r w:rsidR="00B12C96" w:rsidRPr="00716764">
        <w:rPr>
          <w:rFonts w:asciiTheme="minorHAnsi" w:hAnsiTheme="minorHAnsi" w:cstheme="minorHAnsi"/>
          <w:sz w:val="24"/>
          <w:szCs w:val="24"/>
          <w:lang w:val="fr-FR"/>
        </w:rPr>
        <w:t>după</w:t>
      </w:r>
      <w:proofErr w:type="spellEnd"/>
      <w:r w:rsidR="00B12C96" w:rsidRPr="00716764">
        <w:rPr>
          <w:rFonts w:asciiTheme="minorHAnsi" w:hAnsiTheme="minorHAnsi" w:cstheme="minorHAnsi"/>
          <w:sz w:val="24"/>
          <w:szCs w:val="24"/>
          <w:lang w:val="fr-FR"/>
        </w:rPr>
        <w:t xml:space="preserve"> </w:t>
      </w:r>
      <w:proofErr w:type="spellStart"/>
      <w:r w:rsidR="00B12C96" w:rsidRPr="00716764">
        <w:rPr>
          <w:rFonts w:asciiTheme="minorHAnsi" w:hAnsiTheme="minorHAnsi" w:cstheme="minorHAnsi"/>
          <w:sz w:val="24"/>
          <w:szCs w:val="24"/>
          <w:lang w:val="fr-FR"/>
        </w:rPr>
        <w:t>caz</w:t>
      </w:r>
      <w:proofErr w:type="spellEnd"/>
      <w:r w:rsidR="00B12C96" w:rsidRPr="00716764">
        <w:rPr>
          <w:rFonts w:asciiTheme="minorHAnsi" w:hAnsiTheme="minorHAnsi" w:cstheme="minorHAnsi"/>
          <w:sz w:val="24"/>
          <w:szCs w:val="24"/>
          <w:lang w:val="fr-FR"/>
        </w:rPr>
        <w:t xml:space="preserve">, </w:t>
      </w:r>
      <w:proofErr w:type="spellStart"/>
      <w:r w:rsidR="00B12C96" w:rsidRPr="00716764">
        <w:rPr>
          <w:rFonts w:asciiTheme="minorHAnsi" w:hAnsiTheme="minorHAnsi" w:cstheme="minorHAnsi"/>
          <w:sz w:val="24"/>
          <w:szCs w:val="24"/>
          <w:lang w:val="fr-FR"/>
        </w:rPr>
        <w:t>prin</w:t>
      </w:r>
      <w:proofErr w:type="spellEnd"/>
      <w:r w:rsidR="00B12C96" w:rsidRPr="00716764">
        <w:rPr>
          <w:rFonts w:asciiTheme="minorHAnsi" w:hAnsiTheme="minorHAnsi" w:cstheme="minorHAnsi"/>
          <w:sz w:val="24"/>
          <w:szCs w:val="24"/>
          <w:lang w:val="fr-FR"/>
        </w:rPr>
        <w:t xml:space="preserve"> care se </w:t>
      </w:r>
      <w:proofErr w:type="spellStart"/>
      <w:r w:rsidR="00B12C96" w:rsidRPr="00716764">
        <w:rPr>
          <w:rFonts w:asciiTheme="minorHAnsi" w:hAnsiTheme="minorHAnsi" w:cstheme="minorHAnsi"/>
          <w:sz w:val="24"/>
          <w:szCs w:val="24"/>
          <w:lang w:val="fr-FR"/>
        </w:rPr>
        <w:t>constituie</w:t>
      </w:r>
      <w:proofErr w:type="spellEnd"/>
      <w:r w:rsidR="00B12C96" w:rsidRPr="00716764">
        <w:rPr>
          <w:rFonts w:asciiTheme="minorHAnsi" w:hAnsiTheme="minorHAnsi" w:cstheme="minorHAnsi"/>
          <w:sz w:val="24"/>
          <w:szCs w:val="24"/>
          <w:lang w:val="fr-FR"/>
        </w:rPr>
        <w:t xml:space="preserve"> </w:t>
      </w:r>
      <w:proofErr w:type="spellStart"/>
      <w:r w:rsidR="00B12C96" w:rsidRPr="00716764">
        <w:rPr>
          <w:rFonts w:asciiTheme="minorHAnsi" w:hAnsiTheme="minorHAnsi" w:cstheme="minorHAnsi"/>
          <w:sz w:val="24"/>
          <w:szCs w:val="24"/>
          <w:lang w:val="fr-FR"/>
        </w:rPr>
        <w:t>dreptul</w:t>
      </w:r>
      <w:proofErr w:type="spellEnd"/>
      <w:r w:rsidR="00B12C96" w:rsidRPr="00716764">
        <w:rPr>
          <w:rFonts w:asciiTheme="minorHAnsi" w:hAnsiTheme="minorHAnsi" w:cstheme="minorHAnsi"/>
          <w:sz w:val="24"/>
          <w:szCs w:val="24"/>
          <w:lang w:val="fr-FR"/>
        </w:rPr>
        <w:t xml:space="preserve"> de </w:t>
      </w:r>
      <w:proofErr w:type="spellStart"/>
      <w:r w:rsidR="00B12C96" w:rsidRPr="00716764">
        <w:rPr>
          <w:rFonts w:asciiTheme="minorHAnsi" w:hAnsiTheme="minorHAnsi" w:cstheme="minorHAnsi"/>
          <w:sz w:val="24"/>
          <w:szCs w:val="24"/>
          <w:lang w:val="fr-FR"/>
        </w:rPr>
        <w:t>administrare</w:t>
      </w:r>
      <w:proofErr w:type="spellEnd"/>
      <w:r w:rsidR="00B12C96" w:rsidRPr="00716764">
        <w:rPr>
          <w:rFonts w:asciiTheme="minorHAnsi" w:hAnsiTheme="minorHAnsi" w:cstheme="minorHAnsi"/>
          <w:sz w:val="24"/>
          <w:szCs w:val="24"/>
          <w:lang w:val="fr-FR"/>
        </w:rPr>
        <w:t xml:space="preserve">, </w:t>
      </w:r>
      <w:proofErr w:type="spellStart"/>
      <w:r w:rsidR="00B12C96" w:rsidRPr="00716764">
        <w:rPr>
          <w:rFonts w:asciiTheme="minorHAnsi" w:hAnsiTheme="minorHAnsi" w:cstheme="minorHAnsi"/>
          <w:sz w:val="24"/>
          <w:szCs w:val="24"/>
          <w:lang w:val="fr-FR"/>
        </w:rPr>
        <w:t>pentru</w:t>
      </w:r>
      <w:proofErr w:type="spellEnd"/>
      <w:r w:rsidR="00B12C96" w:rsidRPr="00716764">
        <w:rPr>
          <w:rFonts w:asciiTheme="minorHAnsi" w:hAnsiTheme="minorHAnsi" w:cstheme="minorHAnsi"/>
          <w:sz w:val="24"/>
          <w:szCs w:val="24"/>
          <w:lang w:val="fr-FR"/>
        </w:rPr>
        <w:t xml:space="preserve"> </w:t>
      </w:r>
      <w:proofErr w:type="spellStart"/>
      <w:r w:rsidR="00B12C96" w:rsidRPr="00716764">
        <w:rPr>
          <w:rFonts w:asciiTheme="minorHAnsi" w:hAnsiTheme="minorHAnsi" w:cstheme="minorHAnsi"/>
          <w:sz w:val="24"/>
          <w:szCs w:val="24"/>
          <w:lang w:val="fr-FR"/>
        </w:rPr>
        <w:t>entitățile</w:t>
      </w:r>
      <w:proofErr w:type="spellEnd"/>
      <w:r w:rsidR="00B12C96" w:rsidRPr="00716764">
        <w:rPr>
          <w:rFonts w:asciiTheme="minorHAnsi" w:hAnsiTheme="minorHAnsi" w:cstheme="minorHAnsi"/>
          <w:sz w:val="24"/>
          <w:szCs w:val="24"/>
          <w:lang w:val="fr-FR"/>
        </w:rPr>
        <w:t xml:space="preserve"> </w:t>
      </w:r>
      <w:proofErr w:type="spellStart"/>
      <w:r w:rsidR="00B12C96" w:rsidRPr="00716764">
        <w:rPr>
          <w:rFonts w:asciiTheme="minorHAnsi" w:hAnsiTheme="minorHAnsi" w:cstheme="minorHAnsi"/>
          <w:sz w:val="24"/>
          <w:szCs w:val="24"/>
          <w:lang w:val="fr-FR"/>
        </w:rPr>
        <w:t>publice</w:t>
      </w:r>
      <w:proofErr w:type="spellEnd"/>
      <w:r w:rsidR="00B12C96" w:rsidRPr="00716764">
        <w:rPr>
          <w:rFonts w:asciiTheme="minorHAnsi" w:hAnsiTheme="minorHAnsi" w:cstheme="minorHAnsi"/>
          <w:sz w:val="24"/>
          <w:szCs w:val="24"/>
          <w:lang w:val="fr-FR"/>
        </w:rPr>
        <w:t xml:space="preserve"> care au </w:t>
      </w:r>
      <w:proofErr w:type="spellStart"/>
      <w:r w:rsidR="00B12C96" w:rsidRPr="00716764">
        <w:rPr>
          <w:rFonts w:asciiTheme="minorHAnsi" w:hAnsiTheme="minorHAnsi" w:cstheme="minorHAnsi"/>
          <w:sz w:val="24"/>
          <w:szCs w:val="24"/>
          <w:lang w:val="fr-FR"/>
        </w:rPr>
        <w:t>teren</w:t>
      </w:r>
      <w:proofErr w:type="spellEnd"/>
      <w:r w:rsidR="00B12C96" w:rsidRPr="00716764">
        <w:rPr>
          <w:rFonts w:asciiTheme="minorHAnsi" w:hAnsiTheme="minorHAnsi" w:cstheme="minorHAnsi"/>
          <w:sz w:val="24"/>
          <w:szCs w:val="24"/>
          <w:lang w:val="fr-FR"/>
        </w:rPr>
        <w:t xml:space="preserve"> </w:t>
      </w:r>
      <w:proofErr w:type="spellStart"/>
      <w:r w:rsidR="00B12C96" w:rsidRPr="00716764">
        <w:rPr>
          <w:rFonts w:asciiTheme="minorHAnsi" w:hAnsiTheme="minorHAnsi" w:cstheme="minorHAnsi"/>
          <w:sz w:val="24"/>
          <w:szCs w:val="24"/>
          <w:lang w:val="fr-FR"/>
        </w:rPr>
        <w:t>în</w:t>
      </w:r>
      <w:proofErr w:type="spellEnd"/>
      <w:r w:rsidR="00B12C96" w:rsidRPr="00716764">
        <w:rPr>
          <w:rFonts w:asciiTheme="minorHAnsi" w:hAnsiTheme="minorHAnsi" w:cstheme="minorHAnsi"/>
          <w:sz w:val="24"/>
          <w:szCs w:val="24"/>
          <w:lang w:val="fr-FR"/>
        </w:rPr>
        <w:t xml:space="preserve"> </w:t>
      </w:r>
      <w:proofErr w:type="spellStart"/>
      <w:r w:rsidR="00B12C96" w:rsidRPr="00716764">
        <w:rPr>
          <w:rFonts w:asciiTheme="minorHAnsi" w:hAnsiTheme="minorHAnsi" w:cstheme="minorHAnsi"/>
          <w:sz w:val="24"/>
          <w:szCs w:val="24"/>
          <w:lang w:val="fr-FR"/>
        </w:rPr>
        <w:t>administrare</w:t>
      </w:r>
      <w:proofErr w:type="spellEnd"/>
      <w:r w:rsidR="00B12C96" w:rsidRPr="00716764">
        <w:rPr>
          <w:rFonts w:asciiTheme="minorHAnsi" w:hAnsiTheme="minorHAnsi" w:cstheme="minorHAnsi"/>
          <w:sz w:val="24"/>
          <w:szCs w:val="24"/>
          <w:lang w:val="fr-FR"/>
        </w:rPr>
        <w:t>.</w:t>
      </w:r>
    </w:p>
    <w:p w14:paraId="447F4C68" w14:textId="08E4CED7" w:rsidR="0090426C" w:rsidRPr="00716764" w:rsidRDefault="0090426C" w:rsidP="003F556E">
      <w:pPr>
        <w:pStyle w:val="NoSpacing"/>
        <w:spacing w:line="276" w:lineRule="auto"/>
        <w:jc w:val="both"/>
        <w:rPr>
          <w:rFonts w:asciiTheme="minorHAnsi" w:hAnsiTheme="minorHAnsi" w:cstheme="minorHAnsi"/>
          <w:sz w:val="24"/>
          <w:szCs w:val="24"/>
          <w:lang w:val="fr-FR"/>
        </w:rPr>
      </w:pPr>
      <w:proofErr w:type="spellStart"/>
      <w:r w:rsidRPr="00716764">
        <w:rPr>
          <w:rFonts w:asciiTheme="minorHAnsi" w:hAnsiTheme="minorHAnsi" w:cstheme="minorHAnsi"/>
          <w:sz w:val="24"/>
          <w:szCs w:val="24"/>
          <w:lang w:val="fr-FR"/>
        </w:rPr>
        <w:t>În</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cazul</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contractelor</w:t>
      </w:r>
      <w:proofErr w:type="spellEnd"/>
      <w:r w:rsidR="004B7604" w:rsidRPr="00716764">
        <w:rPr>
          <w:rFonts w:asciiTheme="minorHAnsi" w:hAnsiTheme="minorHAnsi" w:cstheme="minorHAnsi"/>
          <w:sz w:val="24"/>
          <w:szCs w:val="24"/>
          <w:lang w:val="fr-FR"/>
        </w:rPr>
        <w:t>/</w:t>
      </w:r>
      <w:proofErr w:type="spellStart"/>
      <w:r w:rsidR="004B7604" w:rsidRPr="00716764">
        <w:rPr>
          <w:rFonts w:asciiTheme="minorHAnsi" w:hAnsiTheme="minorHAnsi" w:cstheme="minorHAnsi"/>
          <w:sz w:val="24"/>
          <w:szCs w:val="24"/>
          <w:lang w:val="fr-FR"/>
        </w:rPr>
        <w:t>documentelor</w:t>
      </w:r>
      <w:proofErr w:type="spellEnd"/>
      <w:r w:rsidR="004B7604" w:rsidRPr="00716764">
        <w:rPr>
          <w:rFonts w:asciiTheme="minorHAnsi" w:hAnsiTheme="minorHAnsi" w:cstheme="minorHAnsi"/>
          <w:sz w:val="24"/>
          <w:szCs w:val="24"/>
          <w:lang w:val="fr-FR"/>
        </w:rPr>
        <w:t xml:space="preserve"> de mai sus</w:t>
      </w:r>
      <w:r w:rsidRPr="00716764">
        <w:rPr>
          <w:rFonts w:asciiTheme="minorHAnsi" w:hAnsiTheme="minorHAnsi" w:cstheme="minorHAnsi"/>
          <w:sz w:val="24"/>
          <w:szCs w:val="24"/>
          <w:lang w:val="fr-FR"/>
        </w:rPr>
        <w:t xml:space="preserve"> care </w:t>
      </w:r>
      <w:proofErr w:type="spellStart"/>
      <w:r w:rsidRPr="00716764">
        <w:rPr>
          <w:rFonts w:asciiTheme="minorHAnsi" w:hAnsiTheme="minorHAnsi" w:cstheme="minorHAnsi"/>
          <w:sz w:val="24"/>
          <w:szCs w:val="24"/>
          <w:lang w:val="fr-FR"/>
        </w:rPr>
        <w:t>confer</w:t>
      </w:r>
      <w:r w:rsidR="00570EAA" w:rsidRPr="00716764">
        <w:rPr>
          <w:rFonts w:asciiTheme="minorHAnsi" w:hAnsiTheme="minorHAnsi" w:cstheme="minorHAnsi"/>
          <w:sz w:val="24"/>
          <w:szCs w:val="24"/>
          <w:lang w:val="fr-FR"/>
        </w:rPr>
        <w:t>ă</w:t>
      </w:r>
      <w:proofErr w:type="spellEnd"/>
      <w:r w:rsidRPr="00716764">
        <w:rPr>
          <w:rFonts w:asciiTheme="minorHAnsi" w:hAnsiTheme="minorHAnsi" w:cstheme="minorHAnsi"/>
          <w:sz w:val="24"/>
          <w:szCs w:val="24"/>
          <w:lang w:val="fr-FR"/>
        </w:rPr>
        <w:t xml:space="preserve"> </w:t>
      </w:r>
      <w:proofErr w:type="spellStart"/>
      <w:r w:rsidRPr="00716764">
        <w:rPr>
          <w:rFonts w:asciiTheme="minorHAnsi" w:hAnsiTheme="minorHAnsi" w:cstheme="minorHAnsi"/>
          <w:sz w:val="24"/>
          <w:szCs w:val="24"/>
          <w:lang w:val="fr-FR"/>
        </w:rPr>
        <w:t>drept</w:t>
      </w:r>
      <w:proofErr w:type="spellEnd"/>
      <w:r w:rsidRPr="00716764">
        <w:rPr>
          <w:rFonts w:asciiTheme="minorHAnsi" w:hAnsiTheme="minorHAnsi" w:cstheme="minorHAnsi"/>
          <w:sz w:val="24"/>
          <w:szCs w:val="24"/>
          <w:lang w:val="fr-FR"/>
        </w:rPr>
        <w:t xml:space="preserve"> de </w:t>
      </w:r>
      <w:proofErr w:type="spellStart"/>
      <w:r w:rsidRPr="00716764">
        <w:rPr>
          <w:rFonts w:asciiTheme="minorHAnsi" w:hAnsiTheme="minorHAnsi" w:cstheme="minorHAnsi"/>
          <w:sz w:val="24"/>
          <w:szCs w:val="24"/>
          <w:lang w:val="fr-FR"/>
        </w:rPr>
        <w:t>folosință</w:t>
      </w:r>
      <w:proofErr w:type="spellEnd"/>
      <w:r w:rsidR="00215696" w:rsidRPr="00716764">
        <w:rPr>
          <w:rFonts w:asciiTheme="minorHAnsi" w:hAnsiTheme="minorHAnsi" w:cstheme="minorHAnsi"/>
          <w:sz w:val="24"/>
          <w:szCs w:val="24"/>
          <w:lang w:val="fr-FR"/>
        </w:rPr>
        <w:t xml:space="preserve"> </w:t>
      </w:r>
      <w:proofErr w:type="spellStart"/>
      <w:r w:rsidR="00570EAA" w:rsidRPr="00716764">
        <w:rPr>
          <w:rFonts w:asciiTheme="minorHAnsi" w:hAnsiTheme="minorHAnsi" w:cstheme="minorHAnsi"/>
          <w:sz w:val="24"/>
          <w:szCs w:val="24"/>
          <w:lang w:val="fr-FR"/>
        </w:rPr>
        <w:t>asupra</w:t>
      </w:r>
      <w:proofErr w:type="spellEnd"/>
      <w:r w:rsidR="00570EAA" w:rsidRPr="00716764">
        <w:rPr>
          <w:rFonts w:asciiTheme="minorHAnsi" w:hAnsiTheme="minorHAnsi" w:cstheme="minorHAnsi"/>
          <w:sz w:val="24"/>
          <w:szCs w:val="24"/>
          <w:lang w:val="fr-FR"/>
        </w:rPr>
        <w:t xml:space="preserve"> </w:t>
      </w:r>
      <w:proofErr w:type="spellStart"/>
      <w:r w:rsidR="00570EAA" w:rsidRPr="00716764">
        <w:rPr>
          <w:rFonts w:asciiTheme="minorHAnsi" w:hAnsiTheme="minorHAnsi" w:cstheme="minorHAnsi"/>
          <w:sz w:val="24"/>
          <w:szCs w:val="24"/>
          <w:lang w:val="fr-FR"/>
        </w:rPr>
        <w:t>terenului</w:t>
      </w:r>
      <w:proofErr w:type="spellEnd"/>
      <w:r w:rsidR="00570EAA" w:rsidRPr="00716764">
        <w:rPr>
          <w:rFonts w:asciiTheme="minorHAnsi" w:hAnsiTheme="minorHAnsi" w:cstheme="minorHAnsi"/>
          <w:sz w:val="24"/>
          <w:szCs w:val="24"/>
          <w:lang w:val="fr-FR"/>
        </w:rPr>
        <w:t xml:space="preserve"> </w:t>
      </w:r>
      <w:proofErr w:type="spellStart"/>
      <w:r w:rsidR="00FD544F" w:rsidRPr="00716764">
        <w:rPr>
          <w:rFonts w:asciiTheme="minorHAnsi" w:hAnsiTheme="minorHAnsi" w:cstheme="minorHAnsi"/>
          <w:sz w:val="24"/>
          <w:szCs w:val="24"/>
          <w:lang w:val="fr-FR"/>
        </w:rPr>
        <w:t>pe</w:t>
      </w:r>
      <w:proofErr w:type="spellEnd"/>
      <w:r w:rsidR="00FD544F" w:rsidRPr="00716764">
        <w:rPr>
          <w:rFonts w:asciiTheme="minorHAnsi" w:hAnsiTheme="minorHAnsi" w:cstheme="minorHAnsi"/>
          <w:sz w:val="24"/>
          <w:szCs w:val="24"/>
          <w:lang w:val="fr-FR"/>
        </w:rPr>
        <w:t xml:space="preserve"> care se </w:t>
      </w:r>
      <w:proofErr w:type="spellStart"/>
      <w:r w:rsidR="00FD544F" w:rsidRPr="00716764">
        <w:rPr>
          <w:rFonts w:asciiTheme="minorHAnsi" w:hAnsiTheme="minorHAnsi" w:cstheme="minorHAnsi"/>
          <w:sz w:val="24"/>
          <w:szCs w:val="24"/>
          <w:lang w:val="fr-FR"/>
        </w:rPr>
        <w:t>realizează</w:t>
      </w:r>
      <w:proofErr w:type="spellEnd"/>
      <w:r w:rsidR="00FD544F" w:rsidRPr="00716764">
        <w:rPr>
          <w:rFonts w:asciiTheme="minorHAnsi" w:hAnsiTheme="minorHAnsi" w:cstheme="minorHAnsi"/>
          <w:sz w:val="24"/>
          <w:szCs w:val="24"/>
          <w:lang w:val="fr-FR"/>
        </w:rPr>
        <w:t xml:space="preserve"> </w:t>
      </w:r>
      <w:proofErr w:type="spellStart"/>
      <w:r w:rsidR="00FD544F" w:rsidRPr="00716764">
        <w:rPr>
          <w:rFonts w:asciiTheme="minorHAnsi" w:hAnsiTheme="minorHAnsi" w:cstheme="minorHAnsi"/>
          <w:sz w:val="24"/>
          <w:szCs w:val="24"/>
          <w:lang w:val="fr-FR"/>
        </w:rPr>
        <w:t>investiția</w:t>
      </w:r>
      <w:proofErr w:type="spellEnd"/>
      <w:r w:rsidR="00535F2B" w:rsidRPr="00716764">
        <w:rPr>
          <w:rFonts w:asciiTheme="minorHAnsi" w:hAnsiTheme="minorHAnsi" w:cstheme="minorHAnsi"/>
          <w:sz w:val="24"/>
          <w:szCs w:val="24"/>
          <w:lang w:val="fr-FR"/>
        </w:rPr>
        <w:t xml:space="preserve"> se </w:t>
      </w:r>
      <w:proofErr w:type="spellStart"/>
      <w:r w:rsidR="00535F2B" w:rsidRPr="00716764">
        <w:rPr>
          <w:rFonts w:asciiTheme="minorHAnsi" w:hAnsiTheme="minorHAnsi" w:cstheme="minorHAnsi"/>
          <w:sz w:val="24"/>
          <w:szCs w:val="24"/>
          <w:lang w:val="fr-FR"/>
        </w:rPr>
        <w:t>acceptă</w:t>
      </w:r>
      <w:proofErr w:type="spellEnd"/>
      <w:r w:rsidR="00535F2B" w:rsidRPr="00716764">
        <w:rPr>
          <w:rFonts w:asciiTheme="minorHAnsi" w:hAnsiTheme="minorHAnsi" w:cstheme="minorHAnsi"/>
          <w:sz w:val="24"/>
          <w:szCs w:val="24"/>
          <w:lang w:val="fr-FR"/>
        </w:rPr>
        <w:t xml:space="preserve"> </w:t>
      </w:r>
      <w:proofErr w:type="spellStart"/>
      <w:r w:rsidR="00535F2B" w:rsidRPr="00716764">
        <w:rPr>
          <w:rFonts w:asciiTheme="minorHAnsi" w:hAnsiTheme="minorHAnsi" w:cstheme="minorHAnsi"/>
          <w:sz w:val="24"/>
          <w:szCs w:val="24"/>
          <w:lang w:val="fr-FR"/>
        </w:rPr>
        <w:t>doar</w:t>
      </w:r>
      <w:proofErr w:type="spellEnd"/>
      <w:r w:rsidR="00535F2B" w:rsidRPr="00716764">
        <w:rPr>
          <w:rFonts w:asciiTheme="minorHAnsi" w:hAnsiTheme="minorHAnsi" w:cstheme="minorHAnsi"/>
          <w:sz w:val="24"/>
          <w:szCs w:val="24"/>
          <w:lang w:val="fr-FR"/>
        </w:rPr>
        <w:t xml:space="preserve"> </w:t>
      </w:r>
      <w:proofErr w:type="spellStart"/>
      <w:r w:rsidR="00535F2B" w:rsidRPr="00716764">
        <w:rPr>
          <w:rFonts w:asciiTheme="minorHAnsi" w:hAnsiTheme="minorHAnsi" w:cstheme="minorHAnsi"/>
          <w:sz w:val="24"/>
          <w:szCs w:val="24"/>
          <w:lang w:val="fr-FR"/>
        </w:rPr>
        <w:t>acele</w:t>
      </w:r>
      <w:proofErr w:type="spellEnd"/>
      <w:r w:rsidR="00535F2B" w:rsidRPr="00716764">
        <w:rPr>
          <w:rFonts w:asciiTheme="minorHAnsi" w:hAnsiTheme="minorHAnsi" w:cstheme="minorHAnsi"/>
          <w:sz w:val="24"/>
          <w:szCs w:val="24"/>
          <w:lang w:val="fr-FR"/>
        </w:rPr>
        <w:t xml:space="preserve"> documente care </w:t>
      </w:r>
      <w:proofErr w:type="spellStart"/>
      <w:r w:rsidR="00535F2B" w:rsidRPr="00716764">
        <w:rPr>
          <w:rFonts w:asciiTheme="minorHAnsi" w:hAnsiTheme="minorHAnsi" w:cstheme="minorHAnsi"/>
          <w:sz w:val="24"/>
          <w:szCs w:val="24"/>
          <w:lang w:val="fr-FR"/>
        </w:rPr>
        <w:t>confer</w:t>
      </w:r>
      <w:r w:rsidR="00982F9A" w:rsidRPr="00716764">
        <w:rPr>
          <w:rFonts w:asciiTheme="minorHAnsi" w:hAnsiTheme="minorHAnsi" w:cstheme="minorHAnsi"/>
          <w:sz w:val="24"/>
          <w:szCs w:val="24"/>
          <w:lang w:val="fr-FR"/>
        </w:rPr>
        <w:t>ă</w:t>
      </w:r>
      <w:proofErr w:type="spellEnd"/>
      <w:r w:rsidR="00982F9A" w:rsidRPr="00716764">
        <w:rPr>
          <w:rFonts w:asciiTheme="minorHAnsi" w:hAnsiTheme="minorHAnsi" w:cstheme="minorHAnsi"/>
          <w:sz w:val="24"/>
          <w:szCs w:val="24"/>
          <w:lang w:val="fr-FR"/>
        </w:rPr>
        <w:t xml:space="preserve"> </w:t>
      </w:r>
      <w:proofErr w:type="spellStart"/>
      <w:r w:rsidR="00535F2B" w:rsidRPr="00716764">
        <w:rPr>
          <w:rFonts w:asciiTheme="minorHAnsi" w:hAnsiTheme="minorHAnsi" w:cstheme="minorHAnsi"/>
          <w:sz w:val="24"/>
          <w:szCs w:val="24"/>
          <w:lang w:val="fr-FR"/>
        </w:rPr>
        <w:t>dreptu</w:t>
      </w:r>
      <w:r w:rsidR="00982F9A" w:rsidRPr="00716764">
        <w:rPr>
          <w:rFonts w:asciiTheme="minorHAnsi" w:hAnsiTheme="minorHAnsi" w:cstheme="minorHAnsi"/>
          <w:sz w:val="24"/>
          <w:szCs w:val="24"/>
          <w:lang w:val="fr-FR"/>
        </w:rPr>
        <w:t>rile</w:t>
      </w:r>
      <w:proofErr w:type="spellEnd"/>
      <w:r w:rsidR="00982F9A" w:rsidRPr="00716764">
        <w:rPr>
          <w:rFonts w:asciiTheme="minorHAnsi" w:hAnsiTheme="minorHAnsi" w:cstheme="minorHAnsi"/>
          <w:sz w:val="24"/>
          <w:szCs w:val="24"/>
          <w:lang w:val="fr-FR"/>
        </w:rPr>
        <w:t xml:space="preserve"> respective </w:t>
      </w:r>
      <w:proofErr w:type="spellStart"/>
      <w:r w:rsidR="00982F9A" w:rsidRPr="00716764">
        <w:rPr>
          <w:rFonts w:asciiTheme="minorHAnsi" w:hAnsiTheme="minorHAnsi" w:cstheme="minorHAnsi"/>
          <w:sz w:val="24"/>
          <w:szCs w:val="24"/>
          <w:lang w:val="fr-FR"/>
        </w:rPr>
        <w:t>pe</w:t>
      </w:r>
      <w:proofErr w:type="spellEnd"/>
      <w:r w:rsidR="00982F9A" w:rsidRPr="00716764">
        <w:rPr>
          <w:rFonts w:asciiTheme="minorHAnsi" w:hAnsiTheme="minorHAnsi" w:cstheme="minorHAnsi"/>
          <w:sz w:val="24"/>
          <w:szCs w:val="24"/>
          <w:lang w:val="fr-FR"/>
        </w:rPr>
        <w:t xml:space="preserve"> o </w:t>
      </w:r>
      <w:proofErr w:type="spellStart"/>
      <w:r w:rsidR="00982F9A" w:rsidRPr="00716764">
        <w:rPr>
          <w:rFonts w:asciiTheme="minorHAnsi" w:hAnsiTheme="minorHAnsi" w:cstheme="minorHAnsi"/>
          <w:sz w:val="24"/>
          <w:szCs w:val="24"/>
          <w:lang w:val="fr-FR"/>
        </w:rPr>
        <w:t>perioadă</w:t>
      </w:r>
      <w:proofErr w:type="spellEnd"/>
      <w:r w:rsidR="00982F9A" w:rsidRPr="00716764">
        <w:rPr>
          <w:rFonts w:asciiTheme="minorHAnsi" w:hAnsiTheme="minorHAnsi" w:cstheme="minorHAnsi"/>
          <w:sz w:val="24"/>
          <w:szCs w:val="24"/>
          <w:lang w:val="fr-FR"/>
        </w:rPr>
        <w:t xml:space="preserve"> de minimum 10 </w:t>
      </w:r>
      <w:proofErr w:type="spellStart"/>
      <w:r w:rsidR="00982F9A" w:rsidRPr="00716764">
        <w:rPr>
          <w:rFonts w:asciiTheme="minorHAnsi" w:hAnsiTheme="minorHAnsi" w:cstheme="minorHAnsi"/>
          <w:sz w:val="24"/>
          <w:szCs w:val="24"/>
          <w:lang w:val="fr-FR"/>
        </w:rPr>
        <w:t>ani</w:t>
      </w:r>
      <w:proofErr w:type="spellEnd"/>
      <w:r w:rsidR="00982F9A" w:rsidRPr="00716764">
        <w:rPr>
          <w:rFonts w:asciiTheme="minorHAnsi" w:hAnsiTheme="minorHAnsi" w:cstheme="minorHAnsi"/>
          <w:sz w:val="24"/>
          <w:szCs w:val="24"/>
          <w:lang w:val="fr-FR"/>
        </w:rPr>
        <w:t xml:space="preserve"> de la </w:t>
      </w:r>
      <w:proofErr w:type="spellStart"/>
      <w:r w:rsidR="00982F9A" w:rsidRPr="00716764">
        <w:rPr>
          <w:rFonts w:asciiTheme="minorHAnsi" w:hAnsiTheme="minorHAnsi" w:cstheme="minorHAnsi"/>
          <w:sz w:val="24"/>
          <w:szCs w:val="24"/>
          <w:lang w:val="fr-FR"/>
        </w:rPr>
        <w:t>depunerea</w:t>
      </w:r>
      <w:proofErr w:type="spellEnd"/>
      <w:r w:rsidR="00982F9A" w:rsidRPr="00716764">
        <w:rPr>
          <w:rFonts w:asciiTheme="minorHAnsi" w:hAnsiTheme="minorHAnsi" w:cstheme="minorHAnsi"/>
          <w:sz w:val="24"/>
          <w:szCs w:val="24"/>
          <w:lang w:val="fr-FR"/>
        </w:rPr>
        <w:t xml:space="preserve"> </w:t>
      </w:r>
      <w:proofErr w:type="spellStart"/>
      <w:r w:rsidR="00982F9A" w:rsidRPr="00716764">
        <w:rPr>
          <w:rFonts w:asciiTheme="minorHAnsi" w:hAnsiTheme="minorHAnsi" w:cstheme="minorHAnsi"/>
          <w:sz w:val="24"/>
          <w:szCs w:val="24"/>
          <w:lang w:val="fr-FR"/>
        </w:rPr>
        <w:t>cererii</w:t>
      </w:r>
      <w:proofErr w:type="spellEnd"/>
      <w:r w:rsidR="00982F9A" w:rsidRPr="00716764">
        <w:rPr>
          <w:rFonts w:asciiTheme="minorHAnsi" w:hAnsiTheme="minorHAnsi" w:cstheme="minorHAnsi"/>
          <w:sz w:val="24"/>
          <w:szCs w:val="24"/>
          <w:lang w:val="fr-FR"/>
        </w:rPr>
        <w:t xml:space="preserve"> de </w:t>
      </w:r>
      <w:proofErr w:type="spellStart"/>
      <w:r w:rsidR="00982F9A" w:rsidRPr="00716764">
        <w:rPr>
          <w:rFonts w:asciiTheme="minorHAnsi" w:hAnsiTheme="minorHAnsi" w:cstheme="minorHAnsi"/>
          <w:sz w:val="24"/>
          <w:szCs w:val="24"/>
          <w:lang w:val="fr-FR"/>
        </w:rPr>
        <w:t>finanțare</w:t>
      </w:r>
      <w:proofErr w:type="spellEnd"/>
      <w:r w:rsidR="00982F9A" w:rsidRPr="00716764">
        <w:rPr>
          <w:rFonts w:asciiTheme="minorHAnsi" w:hAnsiTheme="minorHAnsi" w:cstheme="minorHAnsi"/>
          <w:sz w:val="24"/>
          <w:szCs w:val="24"/>
          <w:lang w:val="fr-FR"/>
        </w:rPr>
        <w:t>.</w:t>
      </w:r>
    </w:p>
    <w:p w14:paraId="568E8208" w14:textId="4C849038" w:rsidR="00446CCE" w:rsidRPr="00716764" w:rsidRDefault="00446CCE" w:rsidP="00446CCE">
      <w:pPr>
        <w:jc w:val="both"/>
        <w:rPr>
          <w:rFonts w:asciiTheme="minorHAnsi" w:hAnsiTheme="minorHAnsi" w:cstheme="minorHAnsi"/>
          <w:sz w:val="24"/>
          <w:szCs w:val="24"/>
          <w:highlight w:val="yellow"/>
        </w:rPr>
      </w:pPr>
    </w:p>
    <w:p w14:paraId="77F1DB8E" w14:textId="77777777" w:rsidR="00E55F7A" w:rsidRPr="00716764" w:rsidRDefault="00446CCE" w:rsidP="00BA35F2">
      <w:pPr>
        <w:jc w:val="both"/>
        <w:rPr>
          <w:rFonts w:asciiTheme="minorHAnsi" w:hAnsiTheme="minorHAnsi" w:cstheme="minorHAnsi"/>
          <w:sz w:val="24"/>
          <w:szCs w:val="24"/>
        </w:rPr>
      </w:pPr>
      <w:r w:rsidRPr="00716764">
        <w:rPr>
          <w:rFonts w:asciiTheme="minorHAnsi" w:hAnsiTheme="minorHAnsi" w:cstheme="minorHAnsi"/>
          <w:sz w:val="24"/>
          <w:szCs w:val="24"/>
        </w:rPr>
        <w:t xml:space="preserve">Contractele care conferă dreptul de folosință asupra terenurilor agricole trebuie să fie încheiate în numele solicitantului </w:t>
      </w:r>
      <w:proofErr w:type="spellStart"/>
      <w:r w:rsidRPr="00716764">
        <w:rPr>
          <w:rFonts w:asciiTheme="minorHAnsi" w:hAnsiTheme="minorHAnsi" w:cstheme="minorHAnsi"/>
          <w:sz w:val="24"/>
          <w:szCs w:val="24"/>
        </w:rPr>
        <w:t>şi</w:t>
      </w:r>
      <w:proofErr w:type="spellEnd"/>
      <w:r w:rsidRPr="00716764">
        <w:rPr>
          <w:rFonts w:asciiTheme="minorHAnsi" w:hAnsiTheme="minorHAnsi" w:cstheme="minorHAnsi"/>
          <w:sz w:val="24"/>
          <w:szCs w:val="24"/>
        </w:rPr>
        <w:t xml:space="preserve"> să fie valabile la momentul depunerii Cererii de finanțare.</w:t>
      </w:r>
    </w:p>
    <w:p w14:paraId="4CFC0835" w14:textId="63C627C1" w:rsidR="00E55F7A" w:rsidRPr="00716764" w:rsidRDefault="00446CCE" w:rsidP="003F556E">
      <w:pPr>
        <w:pStyle w:val="ListParagraph"/>
        <w:numPr>
          <w:ilvl w:val="0"/>
          <w:numId w:val="18"/>
        </w:numPr>
        <w:jc w:val="both"/>
        <w:rPr>
          <w:rFonts w:asciiTheme="minorHAnsi" w:hAnsiTheme="minorHAnsi" w:cstheme="minorHAnsi"/>
          <w:sz w:val="24"/>
          <w:szCs w:val="24"/>
        </w:rPr>
      </w:pPr>
      <w:r w:rsidRPr="00716764">
        <w:rPr>
          <w:rFonts w:asciiTheme="minorHAnsi" w:hAnsiTheme="minorHAnsi" w:cstheme="minorHAnsi"/>
          <w:sz w:val="24"/>
          <w:szCs w:val="24"/>
        </w:rPr>
        <w:t xml:space="preserve"> </w:t>
      </w:r>
      <w:r w:rsidR="00C63587" w:rsidRPr="00716764">
        <w:rPr>
          <w:rFonts w:asciiTheme="minorHAnsi" w:hAnsiTheme="minorHAnsi" w:cstheme="minorHAnsi"/>
          <w:b/>
          <w:noProof/>
          <w:sz w:val="24"/>
          <w:szCs w:val="24"/>
        </w:rPr>
        <w:t>Document pentru efectivul de animale deţinut în proprietate</w:t>
      </w:r>
      <w:r w:rsidR="00E55F7A" w:rsidRPr="00716764">
        <w:rPr>
          <w:rFonts w:asciiTheme="minorHAnsi" w:hAnsiTheme="minorHAnsi" w:cstheme="minorHAnsi"/>
          <w:noProof/>
          <w:sz w:val="24"/>
          <w:szCs w:val="24"/>
        </w:rPr>
        <w:t>:</w:t>
      </w:r>
    </w:p>
    <w:p w14:paraId="7BD3B6B0" w14:textId="14478254" w:rsidR="00E55F7A" w:rsidRPr="00716764" w:rsidRDefault="00E55F7A" w:rsidP="003F556E">
      <w:pPr>
        <w:shd w:val="clear" w:color="auto" w:fill="FFFFFF"/>
        <w:jc w:val="both"/>
        <w:rPr>
          <w:rFonts w:asciiTheme="minorHAnsi" w:hAnsiTheme="minorHAnsi" w:cstheme="minorHAnsi"/>
          <w:noProof/>
          <w:color w:val="000000"/>
        </w:rPr>
      </w:pPr>
      <w:r w:rsidRPr="00716764">
        <w:rPr>
          <w:rFonts w:asciiTheme="minorHAnsi" w:hAnsiTheme="minorHAnsi" w:cstheme="minorHAnsi"/>
          <w:b/>
          <w:noProof/>
        </w:rPr>
        <w:t>EXTRAS DIN REGISTRUL EXPLOATATIEI</w:t>
      </w:r>
      <w:r w:rsidRPr="00716764">
        <w:rPr>
          <w:rFonts w:asciiTheme="minorHAnsi" w:hAnsiTheme="minorHAnsi" w:cstheme="minorHAnsi"/>
          <w:noProof/>
        </w:rPr>
        <w:t xml:space="preserve"> emis de ANSVSA/DSVSA/ANZ cu cel mult 30 de zile înainte de data depunerii Cererii de Finanțare, din care să rezulte efectivul de animale deţinut, însoţit de formular de </w:t>
      </w:r>
      <w:r w:rsidRPr="00716764">
        <w:rPr>
          <w:rFonts w:asciiTheme="minorHAnsi" w:hAnsiTheme="minorHAnsi" w:cstheme="minorHAnsi"/>
          <w:noProof/>
          <w:color w:val="000000"/>
        </w:rPr>
        <w:t xml:space="preserve">mişcare ANSVSA/DSVSA/ANZ (Anexa 4 din Normele sanitare veterinare ale Ordinului ANSVSA nr. 40/2010); </w:t>
      </w:r>
      <w:r w:rsidRPr="00716764">
        <w:rPr>
          <w:rFonts w:asciiTheme="minorHAnsi" w:hAnsiTheme="minorHAnsi" w:cstheme="minorHAnsi"/>
          <w:noProof/>
          <w:color w:val="000000"/>
        </w:rPr>
        <w:lastRenderedPageBreak/>
        <w:t>Formularul de miscare se depune dacă există diferențe dintre mențiunile din SF, Cererea de Finanțare și extrasul din Registrul Exploatatiilor de la ANSVSA.</w:t>
      </w:r>
    </w:p>
    <w:p w14:paraId="04146B30" w14:textId="77777777" w:rsidR="00E55F7A" w:rsidRPr="00716764" w:rsidRDefault="00E55F7A" w:rsidP="003F556E">
      <w:pPr>
        <w:shd w:val="clear" w:color="auto" w:fill="FFFFFF"/>
        <w:jc w:val="both"/>
        <w:rPr>
          <w:rFonts w:asciiTheme="minorHAnsi" w:hAnsiTheme="minorHAnsi" w:cstheme="minorHAnsi"/>
          <w:noProof/>
        </w:rPr>
      </w:pPr>
      <w:r w:rsidRPr="00716764">
        <w:rPr>
          <w:rFonts w:asciiTheme="minorHAnsi" w:hAnsiTheme="minorHAnsi" w:cstheme="minorHAnsi"/>
          <w:noProof/>
        </w:rPr>
        <w:t xml:space="preserve">Pentru exploataţiile agricole care deţin păsari si albine - </w:t>
      </w:r>
      <w:r w:rsidRPr="00716764">
        <w:rPr>
          <w:rFonts w:asciiTheme="minorHAnsi" w:hAnsiTheme="minorHAnsi" w:cstheme="minorHAnsi"/>
          <w:b/>
          <w:noProof/>
        </w:rPr>
        <w:t>ADEVERINŢĂ ELIBERATĂ DE MEDICUL VETERINAR DE CIRCUMSCRIPŢIE</w:t>
      </w:r>
      <w:r w:rsidRPr="00716764">
        <w:rPr>
          <w:rFonts w:asciiTheme="minorHAnsi" w:hAnsiTheme="minorHAnsi" w:cstheme="minorHAnsi"/>
          <w:noProof/>
        </w:rPr>
        <w:t xml:space="preserve">, emisă cu cel mult 30 de zile înainte de data depunerii Cererii de Finanțare, din care rezulta numărul păsărilor şi al familiilor de albine şi data înscrierii solicitantului în Registrul Exploatației. </w:t>
      </w:r>
    </w:p>
    <w:p w14:paraId="2D48A0A0" w14:textId="7071768A" w:rsidR="00446CCE" w:rsidRPr="00716764" w:rsidRDefault="00E55F7A" w:rsidP="00716764">
      <w:pPr>
        <w:shd w:val="clear" w:color="auto" w:fill="FFFFFF"/>
        <w:jc w:val="both"/>
        <w:rPr>
          <w:rFonts w:asciiTheme="minorHAnsi" w:hAnsiTheme="minorHAnsi" w:cstheme="minorHAnsi"/>
          <w:noProof/>
        </w:rPr>
      </w:pPr>
      <w:r w:rsidRPr="00716764">
        <w:rPr>
          <w:rFonts w:asciiTheme="minorHAnsi" w:hAnsiTheme="minorHAnsi" w:cstheme="minorHAnsi"/>
          <w:noProof/>
        </w:rPr>
        <w:t>Documentele prevăzute la punctul 4. se vor prezenta pentru toţi membri fermieri ai grupurilor de producători și organizațiilor de producători și pentru toți membri acționari în cazul solic</w:t>
      </w:r>
      <w:r w:rsidR="00716764">
        <w:rPr>
          <w:rFonts w:asciiTheme="minorHAnsi" w:hAnsiTheme="minorHAnsi" w:cstheme="minorHAnsi"/>
          <w:noProof/>
        </w:rPr>
        <w:t>itanților cooperative agricole.</w:t>
      </w:r>
    </w:p>
    <w:p w14:paraId="19C6DCCD" w14:textId="5229D4A9" w:rsidR="00E7396B" w:rsidRPr="00716764" w:rsidRDefault="00E7396B" w:rsidP="00BA35F2">
      <w:pPr>
        <w:pStyle w:val="ListParagraph"/>
        <w:numPr>
          <w:ilvl w:val="0"/>
          <w:numId w:val="18"/>
        </w:numPr>
        <w:tabs>
          <w:tab w:val="left" w:pos="0"/>
          <w:tab w:val="center" w:pos="4536"/>
          <w:tab w:val="right" w:pos="9072"/>
        </w:tabs>
        <w:spacing w:before="20" w:after="20" w:line="360" w:lineRule="auto"/>
        <w:ind w:right="445"/>
        <w:jc w:val="both"/>
        <w:rPr>
          <w:rFonts w:asciiTheme="minorHAnsi" w:hAnsiTheme="minorHAnsi" w:cstheme="minorHAnsi"/>
          <w:bCs/>
          <w:noProof/>
          <w:sz w:val="24"/>
          <w:szCs w:val="24"/>
        </w:rPr>
      </w:pPr>
      <w:r w:rsidRPr="00716764">
        <w:rPr>
          <w:rFonts w:asciiTheme="minorHAnsi" w:hAnsiTheme="minorHAnsi" w:cstheme="minorHAnsi"/>
          <w:b/>
          <w:bCs/>
          <w:noProof/>
          <w:sz w:val="24"/>
          <w:szCs w:val="24"/>
        </w:rPr>
        <w:t>Certificat constatator eliberat de Oficiul Registrului Comerţului</w:t>
      </w:r>
      <w:r w:rsidRPr="00716764">
        <w:rPr>
          <w:rFonts w:asciiTheme="minorHAnsi" w:hAnsiTheme="minorHAnsi" w:cstheme="minorHAnsi"/>
          <w:bCs/>
          <w:noProof/>
          <w:sz w:val="24"/>
          <w:szCs w:val="24"/>
        </w:rPr>
        <w:t>, emis cu maximum 30 de zile înainte de data depunerii cererii de finanţare</w:t>
      </w:r>
      <w:r w:rsidR="00862EBE" w:rsidRPr="00716764">
        <w:rPr>
          <w:rFonts w:asciiTheme="minorHAnsi" w:hAnsiTheme="minorHAnsi" w:cstheme="minorHAnsi"/>
          <w:bCs/>
          <w:noProof/>
          <w:sz w:val="24"/>
          <w:szCs w:val="24"/>
        </w:rPr>
        <w:t>, dacă este cazul</w:t>
      </w:r>
    </w:p>
    <w:p w14:paraId="4E983BD2" w14:textId="1990F3A0" w:rsidR="00566E34" w:rsidRPr="00716764" w:rsidRDefault="00566E34" w:rsidP="00566E34">
      <w:pPr>
        <w:pStyle w:val="ListParagraph"/>
        <w:numPr>
          <w:ilvl w:val="0"/>
          <w:numId w:val="18"/>
        </w:numPr>
        <w:tabs>
          <w:tab w:val="left" w:pos="0"/>
          <w:tab w:val="center" w:pos="4536"/>
          <w:tab w:val="right" w:pos="9072"/>
        </w:tabs>
        <w:spacing w:before="20" w:after="20" w:line="360" w:lineRule="auto"/>
        <w:ind w:right="445"/>
        <w:jc w:val="both"/>
        <w:rPr>
          <w:rFonts w:asciiTheme="minorHAnsi" w:hAnsiTheme="minorHAnsi" w:cstheme="minorHAnsi"/>
          <w:bCs/>
          <w:noProof/>
          <w:sz w:val="24"/>
          <w:szCs w:val="24"/>
        </w:rPr>
      </w:pPr>
      <w:r w:rsidRPr="00716764">
        <w:rPr>
          <w:rFonts w:asciiTheme="minorHAnsi" w:hAnsiTheme="minorHAnsi" w:cstheme="minorHAnsi"/>
          <w:b/>
          <w:bCs/>
          <w:noProof/>
          <w:sz w:val="24"/>
          <w:szCs w:val="24"/>
        </w:rPr>
        <w:t>Declaraţie pe propria răspundere privind situația juridică a terenului referitoare la lipsa litigiilor de proprietate</w:t>
      </w:r>
      <w:r w:rsidR="005D47E5" w:rsidRPr="00716764">
        <w:rPr>
          <w:rFonts w:asciiTheme="minorHAnsi" w:hAnsiTheme="minorHAnsi" w:cstheme="minorHAnsi"/>
          <w:bCs/>
          <w:noProof/>
          <w:sz w:val="24"/>
          <w:szCs w:val="24"/>
        </w:rPr>
        <w:t xml:space="preserve"> – Anexa </w:t>
      </w:r>
      <w:r w:rsidR="00D96969" w:rsidRPr="00716764">
        <w:rPr>
          <w:rFonts w:asciiTheme="minorHAnsi" w:hAnsiTheme="minorHAnsi" w:cstheme="minorHAnsi"/>
          <w:bCs/>
          <w:noProof/>
          <w:sz w:val="24"/>
          <w:szCs w:val="24"/>
        </w:rPr>
        <w:t>8</w:t>
      </w:r>
    </w:p>
    <w:p w14:paraId="3CC7E48B" w14:textId="11BA7AFA" w:rsidR="00C13823" w:rsidRPr="00716764" w:rsidRDefault="00C13823" w:rsidP="00566E34">
      <w:pPr>
        <w:pStyle w:val="ListParagraph"/>
        <w:numPr>
          <w:ilvl w:val="0"/>
          <w:numId w:val="18"/>
        </w:numPr>
        <w:tabs>
          <w:tab w:val="left" w:pos="0"/>
          <w:tab w:val="center" w:pos="4536"/>
          <w:tab w:val="right" w:pos="9072"/>
        </w:tabs>
        <w:spacing w:before="20" w:after="20" w:line="360" w:lineRule="auto"/>
        <w:ind w:right="445"/>
        <w:jc w:val="both"/>
        <w:rPr>
          <w:rFonts w:asciiTheme="minorHAnsi" w:hAnsiTheme="minorHAnsi" w:cstheme="minorHAnsi"/>
          <w:bCs/>
          <w:noProof/>
          <w:sz w:val="24"/>
          <w:szCs w:val="24"/>
        </w:rPr>
      </w:pPr>
      <w:r w:rsidRPr="00716764">
        <w:rPr>
          <w:rFonts w:asciiTheme="minorHAnsi" w:hAnsiTheme="minorHAnsi" w:cstheme="minorHAnsi"/>
          <w:b/>
          <w:bCs/>
          <w:noProof/>
          <w:sz w:val="24"/>
          <w:szCs w:val="24"/>
        </w:rPr>
        <w:t>Extras CF</w:t>
      </w:r>
      <w:r w:rsidRPr="00716764">
        <w:rPr>
          <w:rFonts w:asciiTheme="minorHAnsi" w:hAnsiTheme="minorHAnsi" w:cstheme="minorHAnsi"/>
          <w:bCs/>
          <w:noProof/>
          <w:sz w:val="24"/>
          <w:szCs w:val="24"/>
        </w:rPr>
        <w:t xml:space="preserve"> eliberat cu maximum 30 de zile înainte de depunerea Cererii de finanţare</w:t>
      </w:r>
    </w:p>
    <w:p w14:paraId="14CB380F" w14:textId="17FCB492" w:rsidR="00DF0A70" w:rsidRPr="00716764" w:rsidRDefault="00C13823" w:rsidP="00716764">
      <w:pPr>
        <w:pStyle w:val="ListParagraph"/>
        <w:numPr>
          <w:ilvl w:val="0"/>
          <w:numId w:val="18"/>
        </w:numPr>
        <w:tabs>
          <w:tab w:val="left" w:pos="0"/>
          <w:tab w:val="center" w:pos="4536"/>
          <w:tab w:val="right" w:pos="9072"/>
        </w:tabs>
        <w:spacing w:before="20" w:after="20" w:line="360" w:lineRule="auto"/>
        <w:ind w:right="445"/>
        <w:jc w:val="both"/>
        <w:rPr>
          <w:rFonts w:asciiTheme="minorHAnsi" w:hAnsiTheme="minorHAnsi" w:cstheme="minorHAnsi"/>
          <w:b/>
          <w:bCs/>
          <w:noProof/>
          <w:sz w:val="24"/>
          <w:szCs w:val="24"/>
        </w:rPr>
      </w:pPr>
      <w:r w:rsidRPr="00716764">
        <w:rPr>
          <w:rFonts w:asciiTheme="minorHAnsi" w:hAnsiTheme="minorHAnsi" w:cstheme="minorHAnsi"/>
          <w:b/>
          <w:bCs/>
          <w:noProof/>
          <w:sz w:val="24"/>
          <w:szCs w:val="24"/>
        </w:rPr>
        <w:t xml:space="preserve">Adeverinţă de la Consiliul judeţean că </w:t>
      </w:r>
      <w:r w:rsidRPr="00716764">
        <w:rPr>
          <w:rFonts w:asciiTheme="minorHAnsi" w:hAnsiTheme="minorHAnsi" w:cstheme="minorHAnsi"/>
          <w:b/>
          <w:sz w:val="24"/>
          <w:szCs w:val="24"/>
        </w:rPr>
        <w:t>terenurile menționate nu deservesc un interes public major.</w:t>
      </w:r>
    </w:p>
    <w:p w14:paraId="711F1201" w14:textId="68DF0635" w:rsidR="001931CA" w:rsidRPr="00716764" w:rsidRDefault="00C63587" w:rsidP="00991C84">
      <w:pPr>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b/>
          <w:sz w:val="24"/>
          <w:szCs w:val="24"/>
          <w:lang w:eastAsia="fr-FR"/>
        </w:rPr>
        <w:t>10</w:t>
      </w:r>
      <w:r w:rsidR="001320FD" w:rsidRPr="00716764">
        <w:rPr>
          <w:rFonts w:asciiTheme="minorHAnsi" w:eastAsia="Times New Roman" w:hAnsiTheme="minorHAnsi" w:cstheme="minorHAnsi"/>
          <w:b/>
          <w:sz w:val="24"/>
          <w:szCs w:val="24"/>
          <w:lang w:eastAsia="fr-FR"/>
        </w:rPr>
        <w:t xml:space="preserve">. Raport asupra utilizării programelor </w:t>
      </w:r>
      <w:r w:rsidR="001320FD" w:rsidRPr="00716764">
        <w:rPr>
          <w:rFonts w:asciiTheme="minorHAnsi" w:eastAsia="Times New Roman" w:hAnsiTheme="minorHAnsi" w:cstheme="minorHAnsi"/>
          <w:sz w:val="24"/>
          <w:szCs w:val="24"/>
          <w:lang w:eastAsia="fr-FR"/>
        </w:rPr>
        <w:t xml:space="preserve">de </w:t>
      </w:r>
      <w:proofErr w:type="spellStart"/>
      <w:r w:rsidR="001320FD" w:rsidRPr="00716764">
        <w:rPr>
          <w:rFonts w:asciiTheme="minorHAnsi" w:eastAsia="Times New Roman" w:hAnsiTheme="minorHAnsi" w:cstheme="minorHAnsi"/>
          <w:sz w:val="24"/>
          <w:szCs w:val="24"/>
          <w:lang w:eastAsia="fr-FR"/>
        </w:rPr>
        <w:t>finanţare</w:t>
      </w:r>
      <w:proofErr w:type="spellEnd"/>
      <w:r w:rsidR="001320FD" w:rsidRPr="00716764">
        <w:rPr>
          <w:rFonts w:asciiTheme="minorHAnsi" w:eastAsia="Times New Roman" w:hAnsiTheme="minorHAnsi" w:cstheme="minorHAnsi"/>
          <w:sz w:val="24"/>
          <w:szCs w:val="24"/>
          <w:lang w:eastAsia="fr-FR"/>
        </w:rPr>
        <w:t xml:space="preserve"> nerambursabilă întocmit de solicitant (va cuprinde obiective, tip de </w:t>
      </w:r>
      <w:proofErr w:type="spellStart"/>
      <w:r w:rsidR="001320FD" w:rsidRPr="00716764">
        <w:rPr>
          <w:rFonts w:asciiTheme="minorHAnsi" w:eastAsia="Times New Roman" w:hAnsiTheme="minorHAnsi" w:cstheme="minorHAnsi"/>
          <w:sz w:val="24"/>
          <w:szCs w:val="24"/>
          <w:lang w:eastAsia="fr-FR"/>
        </w:rPr>
        <w:t>investiţie</w:t>
      </w:r>
      <w:proofErr w:type="spellEnd"/>
      <w:r w:rsidR="001320FD" w:rsidRPr="00716764">
        <w:rPr>
          <w:rFonts w:asciiTheme="minorHAnsi" w:eastAsia="Times New Roman" w:hAnsiTheme="minorHAnsi" w:cstheme="minorHAnsi"/>
          <w:sz w:val="24"/>
          <w:szCs w:val="24"/>
          <w:lang w:eastAsia="fr-FR"/>
        </w:rPr>
        <w:t xml:space="preserve">, lista cheltuielilor eligibile, costuri </w:t>
      </w:r>
      <w:proofErr w:type="spellStart"/>
      <w:r w:rsidR="001320FD" w:rsidRPr="00716764">
        <w:rPr>
          <w:rFonts w:asciiTheme="minorHAnsi" w:eastAsia="Times New Roman" w:hAnsiTheme="minorHAnsi" w:cstheme="minorHAnsi"/>
          <w:sz w:val="24"/>
          <w:szCs w:val="24"/>
          <w:lang w:eastAsia="fr-FR"/>
        </w:rPr>
        <w:t>şi</w:t>
      </w:r>
      <w:proofErr w:type="spellEnd"/>
      <w:r w:rsidR="001320FD" w:rsidRPr="00716764">
        <w:rPr>
          <w:rFonts w:asciiTheme="minorHAnsi" w:eastAsia="Times New Roman" w:hAnsiTheme="minorHAnsi" w:cstheme="minorHAnsi"/>
          <w:sz w:val="24"/>
          <w:szCs w:val="24"/>
          <w:lang w:eastAsia="fr-FR"/>
        </w:rPr>
        <w:t xml:space="preserve"> stadiul proiectului, perioada derulării proiectului) pentru </w:t>
      </w:r>
      <w:proofErr w:type="spellStart"/>
      <w:r w:rsidR="001320FD" w:rsidRPr="00716764">
        <w:rPr>
          <w:rFonts w:asciiTheme="minorHAnsi" w:eastAsia="Times New Roman" w:hAnsiTheme="minorHAnsi" w:cstheme="minorHAnsi"/>
          <w:sz w:val="24"/>
          <w:szCs w:val="24"/>
          <w:lang w:eastAsia="fr-FR"/>
        </w:rPr>
        <w:t>solicitanţii</w:t>
      </w:r>
      <w:proofErr w:type="spellEnd"/>
      <w:r w:rsidR="001320FD" w:rsidRPr="00716764">
        <w:rPr>
          <w:rFonts w:asciiTheme="minorHAnsi" w:eastAsia="Times New Roman" w:hAnsiTheme="minorHAnsi" w:cstheme="minorHAnsi"/>
          <w:sz w:val="24"/>
          <w:szCs w:val="24"/>
          <w:lang w:eastAsia="fr-FR"/>
        </w:rPr>
        <w:t xml:space="preserve"> care au mai beneficiat de </w:t>
      </w:r>
      <w:proofErr w:type="spellStart"/>
      <w:r w:rsidR="001320FD" w:rsidRPr="00716764">
        <w:rPr>
          <w:rFonts w:asciiTheme="minorHAnsi" w:eastAsia="Times New Roman" w:hAnsiTheme="minorHAnsi" w:cstheme="minorHAnsi"/>
          <w:sz w:val="24"/>
          <w:szCs w:val="24"/>
          <w:lang w:eastAsia="fr-FR"/>
        </w:rPr>
        <w:t>finanţare</w:t>
      </w:r>
      <w:proofErr w:type="spellEnd"/>
      <w:r w:rsidR="001320FD" w:rsidRPr="00716764">
        <w:rPr>
          <w:rFonts w:asciiTheme="minorHAnsi" w:eastAsia="Times New Roman" w:hAnsiTheme="minorHAnsi" w:cstheme="minorHAnsi"/>
          <w:sz w:val="24"/>
          <w:szCs w:val="24"/>
          <w:lang w:eastAsia="fr-FR"/>
        </w:rPr>
        <w:t xml:space="preserve"> nerambursabilă începând cu anul 200</w:t>
      </w:r>
      <w:r w:rsidR="00F86EC1" w:rsidRPr="00716764">
        <w:rPr>
          <w:rFonts w:asciiTheme="minorHAnsi" w:eastAsia="Times New Roman" w:hAnsiTheme="minorHAnsi" w:cstheme="minorHAnsi"/>
          <w:sz w:val="24"/>
          <w:szCs w:val="24"/>
          <w:lang w:eastAsia="fr-FR"/>
        </w:rPr>
        <w:t>7</w:t>
      </w:r>
      <w:r w:rsidR="001320FD" w:rsidRPr="00716764">
        <w:rPr>
          <w:rFonts w:asciiTheme="minorHAnsi" w:eastAsia="Times New Roman" w:hAnsiTheme="minorHAnsi" w:cstheme="minorHAnsi"/>
          <w:sz w:val="24"/>
          <w:szCs w:val="24"/>
          <w:lang w:eastAsia="fr-FR"/>
        </w:rPr>
        <w:t xml:space="preserve"> pentru </w:t>
      </w:r>
      <w:proofErr w:type="spellStart"/>
      <w:r w:rsidR="001320FD" w:rsidRPr="00716764">
        <w:rPr>
          <w:rFonts w:asciiTheme="minorHAnsi" w:eastAsia="Times New Roman" w:hAnsiTheme="minorHAnsi" w:cstheme="minorHAnsi"/>
          <w:sz w:val="24"/>
          <w:szCs w:val="24"/>
          <w:lang w:eastAsia="fr-FR"/>
        </w:rPr>
        <w:t>aceleaşi</w:t>
      </w:r>
      <w:proofErr w:type="spellEnd"/>
      <w:r w:rsidR="001320FD" w:rsidRPr="00716764">
        <w:rPr>
          <w:rFonts w:asciiTheme="minorHAnsi" w:eastAsia="Times New Roman" w:hAnsiTheme="minorHAnsi" w:cstheme="minorHAnsi"/>
          <w:sz w:val="24"/>
          <w:szCs w:val="24"/>
          <w:lang w:eastAsia="fr-FR"/>
        </w:rPr>
        <w:t xml:space="preserve"> tipuri de </w:t>
      </w:r>
      <w:proofErr w:type="spellStart"/>
      <w:r w:rsidR="001320FD" w:rsidRPr="00716764">
        <w:rPr>
          <w:rFonts w:asciiTheme="minorHAnsi" w:eastAsia="Times New Roman" w:hAnsiTheme="minorHAnsi" w:cstheme="minorHAnsi"/>
          <w:sz w:val="24"/>
          <w:szCs w:val="24"/>
          <w:lang w:eastAsia="fr-FR"/>
        </w:rPr>
        <w:t>investiţii</w:t>
      </w:r>
      <w:proofErr w:type="spellEnd"/>
      <w:r w:rsidR="001320FD" w:rsidRPr="00716764">
        <w:rPr>
          <w:rFonts w:asciiTheme="minorHAnsi" w:eastAsia="Times New Roman" w:hAnsiTheme="minorHAnsi" w:cstheme="minorHAnsi"/>
          <w:sz w:val="24"/>
          <w:szCs w:val="24"/>
          <w:lang w:eastAsia="fr-FR"/>
        </w:rPr>
        <w:t>.</w:t>
      </w:r>
    </w:p>
    <w:p w14:paraId="4C48CE12" w14:textId="4EFE0B3A" w:rsidR="00216320" w:rsidRPr="00716764" w:rsidRDefault="00C63587" w:rsidP="000D111B">
      <w:pPr>
        <w:spacing w:before="200" w:after="0"/>
        <w:jc w:val="both"/>
        <w:rPr>
          <w:rFonts w:asciiTheme="minorHAnsi" w:hAnsiTheme="minorHAnsi" w:cstheme="minorHAnsi"/>
          <w:b/>
          <w:noProof/>
          <w:sz w:val="24"/>
          <w:szCs w:val="24"/>
          <w:lang w:eastAsia="ro-RO"/>
        </w:rPr>
      </w:pPr>
      <w:r w:rsidRPr="00716764">
        <w:rPr>
          <w:rFonts w:asciiTheme="minorHAnsi" w:eastAsia="Times New Roman" w:hAnsiTheme="minorHAnsi" w:cstheme="minorHAnsi"/>
          <w:b/>
          <w:sz w:val="24"/>
          <w:szCs w:val="24"/>
          <w:lang w:eastAsia="fr-FR"/>
        </w:rPr>
        <w:t>11</w:t>
      </w:r>
      <w:r w:rsidR="00935F8E" w:rsidRPr="00716764">
        <w:rPr>
          <w:rFonts w:asciiTheme="minorHAnsi" w:eastAsia="Times New Roman" w:hAnsiTheme="minorHAnsi" w:cstheme="minorHAnsi"/>
          <w:b/>
          <w:sz w:val="24"/>
          <w:szCs w:val="24"/>
          <w:lang w:eastAsia="fr-FR"/>
        </w:rPr>
        <w:t xml:space="preserve">. </w:t>
      </w:r>
      <w:r w:rsidR="00216320" w:rsidRPr="00716764">
        <w:rPr>
          <w:rFonts w:asciiTheme="minorHAnsi" w:hAnsiTheme="minorHAnsi" w:cstheme="minorHAnsi"/>
          <w:b/>
          <w:noProof/>
          <w:sz w:val="24"/>
          <w:szCs w:val="24"/>
          <w:lang w:eastAsia="ro-RO"/>
        </w:rPr>
        <w:t>Documentul emis de ANPM</w:t>
      </w:r>
      <w:r w:rsidR="000A2B1D" w:rsidRPr="00716764">
        <w:rPr>
          <w:rFonts w:asciiTheme="minorHAnsi" w:hAnsiTheme="minorHAnsi" w:cstheme="minorHAnsi"/>
          <w:b/>
          <w:noProof/>
          <w:sz w:val="24"/>
          <w:szCs w:val="24"/>
          <w:lang w:eastAsia="ro-RO"/>
        </w:rPr>
        <w:t>, doar dacă acesta poate fi adus la momentul depunerii cererii de finanțare</w:t>
      </w:r>
      <w:r w:rsidR="00216320" w:rsidRPr="00716764">
        <w:rPr>
          <w:rFonts w:asciiTheme="minorHAnsi" w:hAnsiTheme="minorHAnsi" w:cstheme="minorHAnsi"/>
          <w:b/>
          <w:noProof/>
          <w:sz w:val="24"/>
          <w:szCs w:val="24"/>
          <w:lang w:eastAsia="ro-RO"/>
        </w:rPr>
        <w:t>:</w:t>
      </w:r>
    </w:p>
    <w:p w14:paraId="20165FC2" w14:textId="2B11BC8F" w:rsidR="00812BE6" w:rsidRPr="00716764" w:rsidRDefault="00216320" w:rsidP="000D111B">
      <w:pPr>
        <w:spacing w:before="200" w:after="0"/>
        <w:jc w:val="both"/>
        <w:rPr>
          <w:rFonts w:asciiTheme="minorHAnsi" w:hAnsiTheme="minorHAnsi" w:cstheme="minorHAnsi"/>
          <w:bCs/>
          <w:noProof/>
          <w:sz w:val="24"/>
          <w:szCs w:val="24"/>
          <w:lang w:eastAsia="ro-RO"/>
        </w:rPr>
      </w:pPr>
      <w:r w:rsidRPr="00716764">
        <w:rPr>
          <w:rFonts w:asciiTheme="minorHAnsi" w:hAnsiTheme="minorHAnsi" w:cstheme="minorHAnsi"/>
          <w:bCs/>
          <w:noProof/>
          <w:sz w:val="24"/>
          <w:szCs w:val="24"/>
          <w:lang w:eastAsia="ro-RO"/>
        </w:rPr>
        <w:t>Clasarea notificării/ Decizia etapei de încadrare ca document final (prin care se precizează că proiectul nu se supune evaluării impactului asupra mediului şi nici evaluării adecvate)/ Acordul de mediu</w:t>
      </w:r>
      <w:r w:rsidR="00B052A9" w:rsidRPr="00716764">
        <w:rPr>
          <w:rFonts w:asciiTheme="minorHAnsi" w:hAnsiTheme="minorHAnsi" w:cstheme="minorHAnsi"/>
          <w:bCs/>
          <w:noProof/>
          <w:sz w:val="24"/>
          <w:szCs w:val="24"/>
          <w:lang w:eastAsia="ro-RO"/>
        </w:rPr>
        <w:t xml:space="preserve"> </w:t>
      </w:r>
      <w:r w:rsidR="00B052A9" w:rsidRPr="00716764">
        <w:rPr>
          <w:rFonts w:asciiTheme="minorHAnsi" w:hAnsiTheme="minorHAnsi" w:cstheme="minorHAnsi"/>
          <w:bCs/>
          <w:sz w:val="24"/>
          <w:szCs w:val="24"/>
          <w:lang w:eastAsia="fr-FR"/>
        </w:rPr>
        <w:t>emis de autoritatea teritorială competentă de protecția mediului conform Legii nr. 292/2018, cu modificările și completările ulterioare.</w:t>
      </w:r>
      <w:r w:rsidRPr="00716764">
        <w:rPr>
          <w:rFonts w:asciiTheme="minorHAnsi" w:hAnsiTheme="minorHAnsi" w:cstheme="minorHAnsi"/>
          <w:bCs/>
          <w:noProof/>
          <w:sz w:val="24"/>
          <w:szCs w:val="24"/>
          <w:lang w:eastAsia="ro-RO"/>
        </w:rPr>
        <w:t xml:space="preserve"> </w:t>
      </w:r>
    </w:p>
    <w:p w14:paraId="0E8A9DDD" w14:textId="7183EDCB" w:rsidR="00D36344" w:rsidRPr="00716764" w:rsidRDefault="00812BE6" w:rsidP="00107917">
      <w:pPr>
        <w:pStyle w:val="Default"/>
        <w:jc w:val="both"/>
        <w:rPr>
          <w:rFonts w:asciiTheme="minorHAnsi" w:hAnsiTheme="minorHAnsi" w:cstheme="minorHAnsi"/>
          <w:noProof/>
        </w:rPr>
      </w:pPr>
      <w:r w:rsidRPr="00716764">
        <w:rPr>
          <w:rFonts w:asciiTheme="minorHAnsi" w:hAnsiTheme="minorHAnsi" w:cstheme="minorHAnsi"/>
        </w:rPr>
        <w:t xml:space="preserve">În situația în care solicitantul nu deține documentul final la momentul depunerii Cererii </w:t>
      </w:r>
      <w:proofErr w:type="spellStart"/>
      <w:r w:rsidRPr="00716764">
        <w:rPr>
          <w:rFonts w:asciiTheme="minorHAnsi" w:hAnsiTheme="minorHAnsi" w:cstheme="minorHAnsi"/>
        </w:rPr>
        <w:t>deFinanțare</w:t>
      </w:r>
      <w:proofErr w:type="spellEnd"/>
      <w:r w:rsidRPr="00716764">
        <w:rPr>
          <w:rFonts w:asciiTheme="minorHAnsi" w:hAnsiTheme="minorHAnsi" w:cstheme="minorHAnsi"/>
        </w:rPr>
        <w:t xml:space="preserve">, </w:t>
      </w:r>
      <w:r w:rsidR="000A2B1D" w:rsidRPr="00716764">
        <w:rPr>
          <w:rFonts w:asciiTheme="minorHAnsi" w:hAnsiTheme="minorHAnsi" w:cstheme="minorHAnsi"/>
        </w:rPr>
        <w:t xml:space="preserve">acesta se poate aduce la momentul </w:t>
      </w:r>
      <w:r w:rsidR="00E6073E" w:rsidRPr="00716764">
        <w:rPr>
          <w:rFonts w:asciiTheme="minorHAnsi" w:hAnsiTheme="minorHAnsi" w:cstheme="minorHAnsi"/>
        </w:rPr>
        <w:t>depunerii dosarului aferent primei cereri de plată.</w:t>
      </w:r>
      <w:r w:rsidRPr="00716764">
        <w:rPr>
          <w:rFonts w:asciiTheme="minorHAnsi" w:hAnsiTheme="minorHAnsi" w:cstheme="minorHAnsi"/>
          <w:b/>
          <w:bCs/>
        </w:rPr>
        <w:t xml:space="preserve"> </w:t>
      </w:r>
    </w:p>
    <w:p w14:paraId="00D234FB" w14:textId="77B97A10" w:rsidR="00A853A4" w:rsidRPr="00716764" w:rsidRDefault="00C63587" w:rsidP="00991C84">
      <w:pPr>
        <w:tabs>
          <w:tab w:val="left" w:pos="0"/>
        </w:tabs>
        <w:spacing w:after="0" w:line="240" w:lineRule="auto"/>
        <w:jc w:val="both"/>
        <w:rPr>
          <w:rFonts w:asciiTheme="minorHAnsi" w:eastAsia="Times New Roman" w:hAnsiTheme="minorHAnsi" w:cstheme="minorHAnsi"/>
          <w:sz w:val="24"/>
          <w:szCs w:val="24"/>
        </w:rPr>
      </w:pPr>
      <w:r w:rsidRPr="00716764">
        <w:rPr>
          <w:rFonts w:asciiTheme="minorHAnsi" w:eastAsia="Times New Roman" w:hAnsiTheme="minorHAnsi" w:cstheme="minorHAnsi"/>
          <w:b/>
          <w:sz w:val="24"/>
          <w:szCs w:val="24"/>
          <w:lang w:eastAsia="fr-FR"/>
        </w:rPr>
        <w:t>12</w:t>
      </w:r>
      <w:r w:rsidR="00A853A4" w:rsidRPr="00716764">
        <w:rPr>
          <w:rFonts w:asciiTheme="minorHAnsi" w:eastAsia="Times New Roman" w:hAnsiTheme="minorHAnsi" w:cstheme="minorHAnsi"/>
          <w:b/>
          <w:sz w:val="24"/>
          <w:szCs w:val="24"/>
          <w:lang w:eastAsia="fr-FR"/>
        </w:rPr>
        <w:t>.</w:t>
      </w:r>
      <w:r w:rsidR="00A853A4" w:rsidRPr="00716764">
        <w:rPr>
          <w:rFonts w:asciiTheme="minorHAnsi" w:eastAsia="Times New Roman" w:hAnsiTheme="minorHAnsi" w:cstheme="minorHAnsi"/>
          <w:sz w:val="24"/>
          <w:szCs w:val="24"/>
        </w:rPr>
        <w:t xml:space="preserve">  </w:t>
      </w:r>
      <w:r w:rsidR="00A853A4" w:rsidRPr="00716764">
        <w:rPr>
          <w:rFonts w:asciiTheme="minorHAnsi" w:eastAsia="Times New Roman" w:hAnsiTheme="minorHAnsi" w:cstheme="minorHAnsi"/>
          <w:b/>
          <w:sz w:val="24"/>
          <w:szCs w:val="24"/>
        </w:rPr>
        <w:t>Alte documente justificative</w:t>
      </w:r>
      <w:r w:rsidR="00A853A4" w:rsidRPr="00716764">
        <w:rPr>
          <w:rFonts w:asciiTheme="minorHAnsi" w:eastAsia="Times New Roman" w:hAnsiTheme="minorHAnsi" w:cstheme="minorHAnsi"/>
          <w:sz w:val="24"/>
          <w:szCs w:val="24"/>
        </w:rPr>
        <w:t xml:space="preserve"> (se vor specifica de către solicitant, după caz).</w:t>
      </w:r>
    </w:p>
    <w:p w14:paraId="727E7D05" w14:textId="141F2801" w:rsidR="00BC1CAC" w:rsidRPr="00716764" w:rsidRDefault="00BC1CAC" w:rsidP="00991C84">
      <w:pPr>
        <w:tabs>
          <w:tab w:val="left" w:pos="0"/>
        </w:tabs>
        <w:spacing w:after="0" w:line="240" w:lineRule="auto"/>
        <w:jc w:val="both"/>
        <w:rPr>
          <w:rFonts w:asciiTheme="minorHAnsi" w:eastAsia="Times New Roman" w:hAnsiTheme="minorHAnsi" w:cstheme="minorHAnsi"/>
          <w:sz w:val="24"/>
          <w:szCs w:val="24"/>
        </w:rPr>
      </w:pPr>
    </w:p>
    <w:p w14:paraId="1B471F15" w14:textId="77777777" w:rsidR="00BD3F62" w:rsidRPr="00716764" w:rsidRDefault="00BD3F62" w:rsidP="00991C84">
      <w:pPr>
        <w:tabs>
          <w:tab w:val="left" w:pos="0"/>
        </w:tabs>
        <w:spacing w:after="0" w:line="240" w:lineRule="auto"/>
        <w:jc w:val="both"/>
        <w:rPr>
          <w:rFonts w:asciiTheme="minorHAnsi" w:eastAsia="Times New Roman" w:hAnsiTheme="minorHAnsi" w:cstheme="minorHAnsi"/>
          <w:b/>
          <w:sz w:val="24"/>
          <w:szCs w:val="24"/>
        </w:rPr>
      </w:pPr>
    </w:p>
    <w:p w14:paraId="12802E51" w14:textId="4F70C96E" w:rsidR="001320FD" w:rsidRPr="00716764" w:rsidRDefault="00080EB4" w:rsidP="00991C84">
      <w:pPr>
        <w:tabs>
          <w:tab w:val="left" w:pos="0"/>
        </w:tabs>
        <w:spacing w:after="0"/>
        <w:jc w:val="both"/>
        <w:rPr>
          <w:rFonts w:asciiTheme="minorHAnsi" w:eastAsia="Times New Roman" w:hAnsiTheme="minorHAnsi" w:cstheme="minorHAnsi"/>
          <w:sz w:val="24"/>
          <w:szCs w:val="24"/>
        </w:rPr>
      </w:pPr>
      <w:r w:rsidRPr="00716764">
        <w:rPr>
          <w:rFonts w:asciiTheme="minorHAnsi" w:eastAsia="Times New Roman" w:hAnsiTheme="minorHAnsi" w:cstheme="minorHAnsi"/>
          <w:b/>
          <w:bCs/>
          <w:i/>
          <w:sz w:val="24"/>
          <w:szCs w:val="24"/>
        </w:rPr>
        <w:t>A</w:t>
      </w:r>
      <w:r w:rsidR="001320FD" w:rsidRPr="00716764">
        <w:rPr>
          <w:rFonts w:asciiTheme="minorHAnsi" w:eastAsia="Times New Roman" w:hAnsiTheme="minorHAnsi" w:cstheme="minorHAnsi"/>
          <w:b/>
          <w:bCs/>
          <w:i/>
          <w:sz w:val="24"/>
          <w:szCs w:val="24"/>
        </w:rPr>
        <w:t>TENŢIE!</w:t>
      </w:r>
      <w:r w:rsidR="001320FD" w:rsidRPr="00716764">
        <w:rPr>
          <w:rFonts w:asciiTheme="minorHAnsi" w:eastAsia="Times New Roman" w:hAnsiTheme="minorHAnsi" w:cstheme="minorHAnsi"/>
          <w:b/>
          <w:bCs/>
          <w:sz w:val="24"/>
          <w:szCs w:val="24"/>
        </w:rPr>
        <w:t xml:space="preserve"> </w:t>
      </w:r>
      <w:r w:rsidR="001320FD" w:rsidRPr="00716764">
        <w:rPr>
          <w:rFonts w:asciiTheme="minorHAnsi" w:eastAsia="Times New Roman" w:hAnsiTheme="minorHAnsi" w:cstheme="minorHAnsi"/>
          <w:sz w:val="24"/>
          <w:szCs w:val="24"/>
        </w:rPr>
        <w:t xml:space="preserve">Documentele trebuie să fie valabile la data depunerii Cererii de </w:t>
      </w:r>
      <w:proofErr w:type="spellStart"/>
      <w:r w:rsidR="001320FD" w:rsidRPr="00716764">
        <w:rPr>
          <w:rFonts w:asciiTheme="minorHAnsi" w:eastAsia="Times New Roman" w:hAnsiTheme="minorHAnsi" w:cstheme="minorHAnsi"/>
          <w:sz w:val="24"/>
          <w:szCs w:val="24"/>
        </w:rPr>
        <w:t>Finanţare</w:t>
      </w:r>
      <w:proofErr w:type="spellEnd"/>
      <w:r w:rsidR="001320FD" w:rsidRPr="00716764">
        <w:rPr>
          <w:rFonts w:asciiTheme="minorHAnsi" w:eastAsia="Times New Roman" w:hAnsiTheme="minorHAnsi" w:cstheme="minorHAnsi"/>
          <w:sz w:val="24"/>
          <w:szCs w:val="24"/>
        </w:rPr>
        <w:t xml:space="preserve">, termenul de valabilitate al acestora fiind în conformitate cu </w:t>
      </w:r>
      <w:proofErr w:type="spellStart"/>
      <w:r w:rsidR="001320FD" w:rsidRPr="00716764">
        <w:rPr>
          <w:rFonts w:asciiTheme="minorHAnsi" w:eastAsia="Times New Roman" w:hAnsiTheme="minorHAnsi" w:cstheme="minorHAnsi"/>
          <w:sz w:val="24"/>
          <w:szCs w:val="24"/>
        </w:rPr>
        <w:t>legislaţia</w:t>
      </w:r>
      <w:proofErr w:type="spellEnd"/>
      <w:r w:rsidR="001320FD" w:rsidRPr="00716764">
        <w:rPr>
          <w:rFonts w:asciiTheme="minorHAnsi" w:eastAsia="Times New Roman" w:hAnsiTheme="minorHAnsi" w:cstheme="minorHAnsi"/>
          <w:sz w:val="24"/>
          <w:szCs w:val="24"/>
        </w:rPr>
        <w:t xml:space="preserve"> în vigoare.</w:t>
      </w:r>
    </w:p>
    <w:p w14:paraId="03533E8A" w14:textId="635EF588" w:rsidR="009E582E" w:rsidRPr="00716764" w:rsidRDefault="009E582E" w:rsidP="00991C84">
      <w:pPr>
        <w:tabs>
          <w:tab w:val="left" w:pos="0"/>
        </w:tabs>
        <w:spacing w:after="0"/>
        <w:jc w:val="both"/>
        <w:rPr>
          <w:rFonts w:asciiTheme="minorHAnsi" w:eastAsia="Times New Roman" w:hAnsiTheme="minorHAnsi" w:cstheme="minorHAnsi"/>
          <w:sz w:val="24"/>
          <w:szCs w:val="24"/>
        </w:rPr>
      </w:pPr>
    </w:p>
    <w:p w14:paraId="2B92F253" w14:textId="77777777" w:rsidR="00356943" w:rsidRPr="00716764" w:rsidRDefault="00356943" w:rsidP="00991C84">
      <w:pPr>
        <w:shd w:val="clear" w:color="auto" w:fill="C6D9F1"/>
        <w:tabs>
          <w:tab w:val="left" w:pos="0"/>
        </w:tabs>
        <w:spacing w:after="0"/>
        <w:jc w:val="both"/>
        <w:rPr>
          <w:rFonts w:asciiTheme="minorHAnsi" w:eastAsia="Times New Roman" w:hAnsiTheme="minorHAnsi" w:cstheme="minorHAnsi"/>
          <w:b/>
          <w:i/>
          <w:noProof/>
          <w:sz w:val="24"/>
          <w:szCs w:val="24"/>
          <w:u w:val="single"/>
        </w:rPr>
      </w:pPr>
      <w:r w:rsidRPr="00716764">
        <w:rPr>
          <w:rFonts w:asciiTheme="minorHAnsi" w:eastAsia="Times New Roman" w:hAnsiTheme="minorHAnsi" w:cstheme="minorHAnsi"/>
          <w:b/>
          <w:i/>
          <w:noProof/>
          <w:sz w:val="24"/>
          <w:szCs w:val="24"/>
        </w:rPr>
        <w:t xml:space="preserve">4.2  </w:t>
      </w:r>
      <w:r w:rsidR="00173539" w:rsidRPr="00716764">
        <w:rPr>
          <w:rFonts w:asciiTheme="minorHAnsi" w:eastAsia="Times New Roman" w:hAnsiTheme="minorHAnsi" w:cstheme="minorHAnsi"/>
          <w:b/>
          <w:i/>
          <w:noProof/>
          <w:sz w:val="24"/>
          <w:szCs w:val="24"/>
        </w:rPr>
        <w:tab/>
      </w:r>
      <w:r w:rsidRPr="00716764">
        <w:rPr>
          <w:rFonts w:asciiTheme="minorHAnsi" w:eastAsia="Times New Roman" w:hAnsiTheme="minorHAnsi" w:cstheme="minorHAnsi"/>
          <w:b/>
          <w:i/>
          <w:noProof/>
          <w:sz w:val="24"/>
          <w:szCs w:val="24"/>
          <w:lang w:eastAsia="ro-RO"/>
        </w:rPr>
        <w:t xml:space="preserve">Lista formularelor </w:t>
      </w:r>
      <w:r w:rsidR="00BE7CA9" w:rsidRPr="00716764">
        <w:rPr>
          <w:rFonts w:asciiTheme="minorHAnsi" w:eastAsia="Times New Roman" w:hAnsiTheme="minorHAnsi" w:cstheme="minorHAnsi"/>
          <w:b/>
          <w:i/>
          <w:noProof/>
          <w:sz w:val="24"/>
          <w:szCs w:val="24"/>
          <w:lang w:eastAsia="ro-RO"/>
        </w:rPr>
        <w:t xml:space="preserve">ce vor fi </w:t>
      </w:r>
      <w:r w:rsidRPr="00716764">
        <w:rPr>
          <w:rFonts w:asciiTheme="minorHAnsi" w:eastAsia="Times New Roman" w:hAnsiTheme="minorHAnsi" w:cstheme="minorHAnsi"/>
          <w:b/>
          <w:i/>
          <w:noProof/>
          <w:sz w:val="24"/>
          <w:szCs w:val="24"/>
          <w:lang w:eastAsia="ro-RO"/>
        </w:rPr>
        <w:t>disponibile pe site-ul AFIR</w:t>
      </w:r>
      <w:r w:rsidR="001C7D66" w:rsidRPr="00716764">
        <w:rPr>
          <w:rFonts w:asciiTheme="minorHAnsi" w:eastAsia="Times New Roman" w:hAnsiTheme="minorHAnsi" w:cstheme="minorHAnsi"/>
          <w:b/>
          <w:i/>
          <w:noProof/>
          <w:sz w:val="24"/>
          <w:szCs w:val="24"/>
          <w:lang w:eastAsia="ro-RO"/>
        </w:rPr>
        <w:t>.</w:t>
      </w:r>
    </w:p>
    <w:p w14:paraId="3F672ADA" w14:textId="77777777" w:rsidR="00356943" w:rsidRPr="00716764" w:rsidRDefault="00356943" w:rsidP="00815E1B">
      <w:pPr>
        <w:tabs>
          <w:tab w:val="left" w:pos="0"/>
        </w:tabs>
        <w:spacing w:after="0"/>
        <w:ind w:right="445"/>
        <w:jc w:val="both"/>
        <w:rPr>
          <w:rFonts w:asciiTheme="minorHAnsi" w:eastAsia="Times New Roman" w:hAnsiTheme="minorHAnsi" w:cstheme="minorHAnsi"/>
          <w:noProof/>
          <w:sz w:val="24"/>
          <w:szCs w:val="24"/>
        </w:rPr>
      </w:pPr>
    </w:p>
    <w:p w14:paraId="54869A1A" w14:textId="7ACDDF7E" w:rsidR="00E4610F" w:rsidRPr="00716764" w:rsidRDefault="00356943" w:rsidP="00815E1B">
      <w:pPr>
        <w:tabs>
          <w:tab w:val="left" w:pos="0"/>
        </w:tabs>
        <w:spacing w:after="0"/>
        <w:ind w:right="445"/>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 xml:space="preserve">Dosarul </w:t>
      </w:r>
      <w:r w:rsidRPr="00716764">
        <w:rPr>
          <w:rFonts w:asciiTheme="minorHAnsi" w:eastAsia="Times New Roman" w:hAnsiTheme="minorHAnsi" w:cstheme="minorHAnsi"/>
          <w:b/>
          <w:noProof/>
          <w:sz w:val="24"/>
          <w:szCs w:val="24"/>
          <w:u w:val="single"/>
        </w:rPr>
        <w:t>CERERII DE FINANŢARE</w:t>
      </w:r>
      <w:r w:rsidRPr="00716764">
        <w:rPr>
          <w:rFonts w:asciiTheme="minorHAnsi" w:eastAsia="Times New Roman" w:hAnsiTheme="minorHAnsi" w:cstheme="minorHAnsi"/>
          <w:noProof/>
          <w:sz w:val="24"/>
          <w:szCs w:val="24"/>
        </w:rPr>
        <w:t>:</w:t>
      </w:r>
    </w:p>
    <w:p w14:paraId="05A4E6F2" w14:textId="4FE02E62" w:rsidR="001D5044" w:rsidRPr="00716764" w:rsidRDefault="001D5044" w:rsidP="00991C84">
      <w:pPr>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 xml:space="preserve">Cererea de </w:t>
      </w:r>
      <w:r w:rsidR="00BA224E" w:rsidRPr="00716764">
        <w:rPr>
          <w:rFonts w:asciiTheme="minorHAnsi" w:eastAsia="Times New Roman" w:hAnsiTheme="minorHAnsi" w:cstheme="minorHAnsi"/>
          <w:b/>
          <w:noProof/>
          <w:sz w:val="24"/>
          <w:szCs w:val="24"/>
        </w:rPr>
        <w:t>f</w:t>
      </w:r>
      <w:r w:rsidRPr="00716764">
        <w:rPr>
          <w:rFonts w:asciiTheme="minorHAnsi" w:eastAsia="Times New Roman" w:hAnsiTheme="minorHAnsi" w:cstheme="minorHAnsi"/>
          <w:b/>
          <w:noProof/>
          <w:sz w:val="24"/>
          <w:szCs w:val="24"/>
        </w:rPr>
        <w:t>inanţare – Anexa 1</w:t>
      </w:r>
      <w:r w:rsidRPr="00716764">
        <w:rPr>
          <w:rFonts w:asciiTheme="minorHAnsi" w:eastAsia="Times New Roman" w:hAnsiTheme="minorHAnsi" w:cstheme="minorHAnsi"/>
          <w:noProof/>
          <w:color w:val="FF0000"/>
          <w:sz w:val="24"/>
          <w:szCs w:val="24"/>
        </w:rPr>
        <w:t xml:space="preserve"> </w:t>
      </w:r>
      <w:r w:rsidRPr="00716764">
        <w:rPr>
          <w:rFonts w:asciiTheme="minorHAnsi" w:eastAsia="Times New Roman" w:hAnsiTheme="minorHAnsi" w:cstheme="minorHAnsi"/>
          <w:noProof/>
          <w:sz w:val="24"/>
          <w:szCs w:val="24"/>
        </w:rPr>
        <w:t xml:space="preserve">(document care reprezintă solicitarea completată electronic pe care potenţialul  beneficiar o înaintează AFIR în vederea obţinerii finanţării); link </w:t>
      </w:r>
      <w:hyperlink r:id="rId43" w:history="1">
        <w:r w:rsidR="00E24A63" w:rsidRPr="00716764">
          <w:rPr>
            <w:rStyle w:val="Hyperlink"/>
            <w:rFonts w:asciiTheme="minorHAnsi" w:hAnsiTheme="minorHAnsi" w:cstheme="minorHAnsi"/>
            <w:b/>
            <w:bCs/>
            <w:sz w:val="24"/>
            <w:szCs w:val="24"/>
          </w:rPr>
          <w:t>www.afir.ro</w:t>
        </w:r>
      </w:hyperlink>
      <w:r w:rsidR="00D61E0E" w:rsidRPr="00716764">
        <w:rPr>
          <w:rFonts w:asciiTheme="minorHAnsi" w:eastAsia="Times New Roman" w:hAnsiTheme="minorHAnsi" w:cstheme="minorHAnsi"/>
          <w:noProof/>
          <w:sz w:val="24"/>
          <w:szCs w:val="24"/>
        </w:rPr>
        <w:t xml:space="preserve"> </w:t>
      </w:r>
    </w:p>
    <w:p w14:paraId="223C7369" w14:textId="0966ABFC" w:rsidR="001D5044" w:rsidRPr="00716764" w:rsidRDefault="001D5044" w:rsidP="00991C84">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lastRenderedPageBreak/>
        <w:t xml:space="preserve">Contractul de Finanţare – Anexa </w:t>
      </w:r>
      <w:r w:rsidR="00D2517B" w:rsidRPr="00716764">
        <w:rPr>
          <w:rFonts w:asciiTheme="minorHAnsi" w:eastAsia="Times New Roman" w:hAnsiTheme="minorHAnsi" w:cstheme="minorHAnsi"/>
          <w:b/>
          <w:noProof/>
          <w:sz w:val="24"/>
          <w:szCs w:val="24"/>
        </w:rPr>
        <w:t>2</w:t>
      </w:r>
      <w:r w:rsidR="00D2517B" w:rsidRPr="00716764">
        <w:rPr>
          <w:rFonts w:asciiTheme="minorHAnsi" w:eastAsia="Times New Roman" w:hAnsiTheme="minorHAnsi" w:cstheme="minorHAnsi"/>
          <w:noProof/>
          <w:color w:val="FF0000"/>
          <w:sz w:val="24"/>
          <w:szCs w:val="24"/>
        </w:rPr>
        <w:t xml:space="preserve"> </w:t>
      </w:r>
      <w:r w:rsidRPr="00716764">
        <w:rPr>
          <w:rFonts w:asciiTheme="minorHAnsi" w:eastAsia="Times New Roman" w:hAnsiTheme="minorHAnsi" w:cstheme="minorHAnsi"/>
          <w:noProof/>
          <w:sz w:val="24"/>
          <w:szCs w:val="24"/>
        </w:rPr>
        <w:t xml:space="preserve">(document cadru care reglementează acordarea fondurilor nerambursabile între AFIR şi beneficiarul fondurilor nerambursabile); link </w:t>
      </w:r>
      <w:hyperlink r:id="rId44" w:history="1">
        <w:r w:rsidR="00E24A63" w:rsidRPr="00716764">
          <w:rPr>
            <w:rStyle w:val="Hyperlink"/>
            <w:rFonts w:asciiTheme="minorHAnsi" w:hAnsiTheme="minorHAnsi" w:cstheme="minorHAnsi"/>
            <w:b/>
            <w:bCs/>
            <w:sz w:val="24"/>
            <w:szCs w:val="24"/>
          </w:rPr>
          <w:t>www.afir.ro</w:t>
        </w:r>
      </w:hyperlink>
    </w:p>
    <w:p w14:paraId="04243E0B" w14:textId="77777777" w:rsidR="001D5044" w:rsidRPr="00716764" w:rsidRDefault="001D5044" w:rsidP="00815E1B">
      <w:pPr>
        <w:tabs>
          <w:tab w:val="left" w:pos="0"/>
        </w:tabs>
        <w:spacing w:after="0"/>
        <w:ind w:right="445"/>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 xml:space="preserve">Dosarul </w:t>
      </w:r>
      <w:r w:rsidRPr="00716764">
        <w:rPr>
          <w:rFonts w:asciiTheme="minorHAnsi" w:eastAsia="Times New Roman" w:hAnsiTheme="minorHAnsi" w:cstheme="minorHAnsi"/>
          <w:b/>
          <w:noProof/>
          <w:sz w:val="24"/>
          <w:szCs w:val="24"/>
          <w:u w:val="single"/>
        </w:rPr>
        <w:t>CERERII DE PLATĂ</w:t>
      </w:r>
      <w:r w:rsidRPr="00716764">
        <w:rPr>
          <w:rFonts w:asciiTheme="minorHAnsi" w:eastAsia="Times New Roman" w:hAnsiTheme="minorHAnsi" w:cstheme="minorHAnsi"/>
          <w:noProof/>
          <w:sz w:val="24"/>
          <w:szCs w:val="24"/>
        </w:rPr>
        <w:t>:</w:t>
      </w:r>
    </w:p>
    <w:p w14:paraId="7D6CD6A0" w14:textId="3FDA115F" w:rsidR="001D5044" w:rsidRPr="00716764" w:rsidRDefault="001D5044" w:rsidP="00991C84">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Cererea de Plată pentru avans</w:t>
      </w:r>
      <w:r w:rsidRPr="00716764">
        <w:rPr>
          <w:rFonts w:asciiTheme="minorHAnsi" w:eastAsia="Times New Roman" w:hAnsiTheme="minorHAnsi" w:cstheme="minorHAnsi"/>
          <w:noProof/>
          <w:sz w:val="24"/>
          <w:szCs w:val="24"/>
        </w:rPr>
        <w:t xml:space="preserve"> (Cerere de plată pentru solicitarea avansului); link </w:t>
      </w:r>
      <w:hyperlink r:id="rId45" w:history="1">
        <w:r w:rsidR="00E24A63" w:rsidRPr="00716764">
          <w:rPr>
            <w:rStyle w:val="Hyperlink"/>
            <w:rFonts w:asciiTheme="minorHAnsi" w:hAnsiTheme="minorHAnsi" w:cstheme="minorHAnsi"/>
            <w:b/>
            <w:bCs/>
            <w:sz w:val="24"/>
            <w:szCs w:val="24"/>
          </w:rPr>
          <w:t>www.afir.ro</w:t>
        </w:r>
      </w:hyperlink>
    </w:p>
    <w:p w14:paraId="5372C5E3" w14:textId="4C79A118" w:rsidR="001D5044" w:rsidRPr="00716764" w:rsidRDefault="001D5044" w:rsidP="00991C84">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Cererea de Plată</w:t>
      </w:r>
      <w:r w:rsidRPr="00716764">
        <w:rPr>
          <w:rFonts w:asciiTheme="minorHAnsi" w:eastAsia="Times New Roman" w:hAnsiTheme="minorHAnsi" w:cstheme="minorHAnsi"/>
          <w:noProof/>
          <w:sz w:val="24"/>
          <w:szCs w:val="24"/>
        </w:rPr>
        <w:t xml:space="preserve"> (document care cuprinde o serie de documente justificative printre care declaraţia de cheltuieli, raportul de execuţie etc); link </w:t>
      </w:r>
      <w:hyperlink r:id="rId46" w:history="1">
        <w:r w:rsidR="00E24A63" w:rsidRPr="00716764">
          <w:rPr>
            <w:rStyle w:val="Hyperlink"/>
            <w:rFonts w:asciiTheme="minorHAnsi" w:hAnsiTheme="minorHAnsi" w:cstheme="minorHAnsi"/>
            <w:b/>
            <w:bCs/>
            <w:sz w:val="24"/>
            <w:szCs w:val="24"/>
          </w:rPr>
          <w:t>www.afir.ro</w:t>
        </w:r>
      </w:hyperlink>
    </w:p>
    <w:p w14:paraId="78E841A3" w14:textId="5EDAF4F9" w:rsidR="00F813AB" w:rsidRPr="00716764" w:rsidRDefault="00BE2978" w:rsidP="00991C84">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lang w:val="fr-FR"/>
        </w:rPr>
        <w:t xml:space="preserve"> </w:t>
      </w:r>
      <w:r w:rsidR="00B052A9" w:rsidRPr="00716764">
        <w:rPr>
          <w:rFonts w:asciiTheme="minorHAnsi" w:hAnsiTheme="minorHAnsi" w:cstheme="minorHAnsi"/>
          <w:b/>
          <w:noProof/>
          <w:sz w:val="24"/>
          <w:szCs w:val="24"/>
          <w:lang w:val="fr-FR"/>
        </w:rPr>
        <w:t>Grafic de eșalonare anuală a plăților asumat prin Contractul de Finanțare</w:t>
      </w:r>
      <w:r w:rsidR="00AE49AA" w:rsidRPr="00716764">
        <w:rPr>
          <w:rFonts w:asciiTheme="minorHAnsi" w:hAnsiTheme="minorHAnsi" w:cstheme="minorHAnsi"/>
          <w:b/>
          <w:noProof/>
          <w:sz w:val="24"/>
          <w:szCs w:val="24"/>
          <w:lang w:val="fr-FR"/>
        </w:rPr>
        <w:t xml:space="preserve"> </w:t>
      </w:r>
      <w:r w:rsidR="00B052A9" w:rsidRPr="00716764">
        <w:rPr>
          <w:rFonts w:asciiTheme="minorHAnsi" w:hAnsiTheme="minorHAnsi" w:cstheme="minorHAnsi"/>
          <w:noProof/>
          <w:sz w:val="24"/>
          <w:szCs w:val="24"/>
        </w:rPr>
        <w:t xml:space="preserve">(document care prevede perioadele estimative de depunere a tranşelor de plată precum și procentele minime de plată stabilite de AFIR pentru fiecare an de implementare); </w:t>
      </w:r>
      <w:r w:rsidR="001D5044" w:rsidRPr="00716764">
        <w:rPr>
          <w:rFonts w:asciiTheme="minorHAnsi" w:eastAsia="Times New Roman" w:hAnsiTheme="minorHAnsi" w:cstheme="minorHAnsi"/>
          <w:noProof/>
          <w:sz w:val="24"/>
          <w:szCs w:val="24"/>
        </w:rPr>
        <w:t>link</w:t>
      </w:r>
    </w:p>
    <w:p w14:paraId="751E88C7" w14:textId="004126DF" w:rsidR="001D5044" w:rsidRPr="00716764" w:rsidRDefault="001D5044" w:rsidP="00991C84">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 xml:space="preserve"> </w:t>
      </w:r>
      <w:hyperlink r:id="rId47" w:history="1">
        <w:r w:rsidR="00E24A63" w:rsidRPr="00716764">
          <w:rPr>
            <w:rStyle w:val="Hyperlink"/>
            <w:rFonts w:asciiTheme="minorHAnsi" w:hAnsiTheme="minorHAnsi" w:cstheme="minorHAnsi"/>
            <w:b/>
            <w:bCs/>
            <w:sz w:val="24"/>
            <w:szCs w:val="24"/>
          </w:rPr>
          <w:t>www.afir.ro</w:t>
        </w:r>
      </w:hyperlink>
    </w:p>
    <w:p w14:paraId="2F72290A" w14:textId="70B72B78" w:rsidR="001D5044" w:rsidRPr="00716764" w:rsidRDefault="001D5044" w:rsidP="00991C84">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Declaraţia de cheltuieli</w:t>
      </w:r>
      <w:r w:rsidRPr="00716764">
        <w:rPr>
          <w:rFonts w:asciiTheme="minorHAnsi" w:eastAsia="Times New Roman" w:hAnsiTheme="minorHAnsi" w:cstheme="minorHAnsi"/>
          <w:noProof/>
          <w:sz w:val="24"/>
          <w:szCs w:val="24"/>
        </w:rPr>
        <w:t xml:space="preserve"> (document care prevede tipurile de cheltuieli - achiziţii de bunuri/ servicii/lucrări/actualizări/diverse și neprevăzute); link </w:t>
      </w:r>
      <w:hyperlink r:id="rId48" w:history="1">
        <w:r w:rsidR="00E24A63" w:rsidRPr="00716764">
          <w:rPr>
            <w:rStyle w:val="Hyperlink"/>
            <w:rFonts w:asciiTheme="minorHAnsi" w:hAnsiTheme="minorHAnsi" w:cstheme="minorHAnsi"/>
            <w:b/>
            <w:bCs/>
            <w:sz w:val="24"/>
            <w:szCs w:val="24"/>
          </w:rPr>
          <w:t>www.afir.ro</w:t>
        </w:r>
      </w:hyperlink>
    </w:p>
    <w:p w14:paraId="499D2A17" w14:textId="481FC357" w:rsidR="001D5044" w:rsidRPr="00716764" w:rsidRDefault="001D5044" w:rsidP="00991C84">
      <w:pPr>
        <w:tabs>
          <w:tab w:val="left" w:pos="0"/>
        </w:tabs>
        <w:spacing w:after="0"/>
        <w:jc w:val="both"/>
        <w:rPr>
          <w:rStyle w:val="Hyperlink"/>
          <w:rFonts w:asciiTheme="minorHAnsi" w:hAnsiTheme="minorHAnsi" w:cstheme="minorHAnsi"/>
          <w:b/>
          <w:bCs/>
          <w:sz w:val="24"/>
          <w:szCs w:val="24"/>
        </w:rPr>
      </w:pPr>
      <w:r w:rsidRPr="00716764">
        <w:rPr>
          <w:rFonts w:asciiTheme="minorHAnsi" w:eastAsia="Times New Roman" w:hAnsiTheme="minorHAnsi" w:cstheme="minorHAnsi"/>
          <w:b/>
          <w:noProof/>
          <w:sz w:val="24"/>
          <w:szCs w:val="24"/>
        </w:rPr>
        <w:t>Raportul de execuţie</w:t>
      </w:r>
      <w:r w:rsidRPr="00716764">
        <w:rPr>
          <w:rFonts w:asciiTheme="minorHAnsi" w:eastAsia="Times New Roman" w:hAnsiTheme="minorHAnsi" w:cstheme="minorHAnsi"/>
          <w:noProof/>
          <w:sz w:val="24"/>
          <w:szCs w:val="24"/>
        </w:rPr>
        <w:t xml:space="preserve"> (document care prevede realizările fizice şi cele financiare); link </w:t>
      </w:r>
      <w:hyperlink r:id="rId49" w:history="1">
        <w:r w:rsidR="00E24A63" w:rsidRPr="00716764">
          <w:rPr>
            <w:rStyle w:val="Hyperlink"/>
            <w:rFonts w:asciiTheme="minorHAnsi" w:hAnsiTheme="minorHAnsi" w:cstheme="minorHAnsi"/>
            <w:b/>
            <w:bCs/>
            <w:sz w:val="24"/>
            <w:szCs w:val="24"/>
          </w:rPr>
          <w:t>www.afir.ro</w:t>
        </w:r>
      </w:hyperlink>
    </w:p>
    <w:p w14:paraId="6DC64678" w14:textId="77777777" w:rsidR="00F15DBD" w:rsidRPr="00716764" w:rsidRDefault="00F15DBD" w:rsidP="00F15DBD">
      <w:pPr>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Declaraţia pe propria răspundere a beneficiarului</w:t>
      </w:r>
      <w:r w:rsidRPr="00716764">
        <w:rPr>
          <w:rFonts w:asciiTheme="minorHAnsi" w:eastAsia="Times New Roman" w:hAnsiTheme="minorHAnsi" w:cstheme="minorHAnsi"/>
          <w:noProof/>
          <w:sz w:val="24"/>
          <w:szCs w:val="24"/>
        </w:rPr>
        <w:t xml:space="preserve"> (document care prevede respectarea tuturor criteriilor de eligibilitate privind procedurile de achiziţie, a condiţiilor de eligibilitate menţionate în Cererea de Finanţare şi rambursarea cheltuielilor solicitate prin FEADR care nu vor face obiectul altor programe de finanţare nerambursabilă):</w:t>
      </w:r>
    </w:p>
    <w:p w14:paraId="6A8A4B26" w14:textId="77777777" w:rsidR="00F15DBD" w:rsidRPr="00716764" w:rsidRDefault="00F15DBD" w:rsidP="00F15DBD">
      <w:pPr>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 xml:space="preserve"> link </w:t>
      </w:r>
      <w:hyperlink r:id="rId50" w:history="1">
        <w:r w:rsidRPr="00716764">
          <w:rPr>
            <w:rStyle w:val="Hyperlink"/>
            <w:rFonts w:asciiTheme="minorHAnsi" w:eastAsia="Times New Roman" w:hAnsiTheme="minorHAnsi" w:cstheme="minorHAnsi"/>
            <w:noProof/>
            <w:sz w:val="24"/>
            <w:szCs w:val="24"/>
          </w:rPr>
          <w:t>www.afir.ro</w:t>
        </w:r>
      </w:hyperlink>
    </w:p>
    <w:p w14:paraId="0595C53D" w14:textId="77777777" w:rsidR="00F15DBD" w:rsidRPr="00716764" w:rsidRDefault="00F15DBD" w:rsidP="00991C84">
      <w:pPr>
        <w:tabs>
          <w:tab w:val="left" w:pos="0"/>
        </w:tabs>
        <w:spacing w:after="0"/>
        <w:jc w:val="both"/>
        <w:rPr>
          <w:rFonts w:asciiTheme="minorHAnsi" w:eastAsia="Times New Roman" w:hAnsiTheme="minorHAnsi" w:cstheme="minorHAnsi"/>
          <w:noProof/>
          <w:sz w:val="24"/>
          <w:szCs w:val="24"/>
        </w:rPr>
      </w:pPr>
    </w:p>
    <w:p w14:paraId="2D649CCF" w14:textId="12E799ED" w:rsidR="001D5044" w:rsidRPr="00716764" w:rsidRDefault="001D5044" w:rsidP="00991C84">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 xml:space="preserve">De asemenea, în pagina de internet a AFIR, </w:t>
      </w:r>
      <w:hyperlink r:id="rId51" w:history="1">
        <w:r w:rsidR="00E24A63" w:rsidRPr="00716764">
          <w:rPr>
            <w:rStyle w:val="Hyperlink"/>
            <w:rFonts w:asciiTheme="minorHAnsi" w:hAnsiTheme="minorHAnsi" w:cstheme="minorHAnsi"/>
            <w:b/>
            <w:bCs/>
            <w:sz w:val="24"/>
            <w:szCs w:val="24"/>
          </w:rPr>
          <w:t>www.afir.ro</w:t>
        </w:r>
      </w:hyperlink>
      <w:r w:rsidRPr="00716764">
        <w:rPr>
          <w:rFonts w:asciiTheme="minorHAnsi" w:eastAsia="Times New Roman" w:hAnsiTheme="minorHAnsi" w:cstheme="minorHAnsi"/>
          <w:i/>
          <w:noProof/>
          <w:sz w:val="24"/>
          <w:szCs w:val="24"/>
        </w:rPr>
        <w:t xml:space="preserve">, </w:t>
      </w:r>
      <w:r w:rsidRPr="00716764">
        <w:rPr>
          <w:rFonts w:asciiTheme="minorHAnsi" w:eastAsia="Times New Roman" w:hAnsiTheme="minorHAnsi" w:cstheme="minorHAnsi"/>
          <w:noProof/>
          <w:sz w:val="24"/>
          <w:szCs w:val="24"/>
        </w:rPr>
        <w:t>puteţi consulta şi descărca:</w:t>
      </w:r>
    </w:p>
    <w:p w14:paraId="11AFC38A" w14:textId="77777777" w:rsidR="00B53ACA" w:rsidRPr="00716764" w:rsidRDefault="001D5044" w:rsidP="00031085">
      <w:pPr>
        <w:numPr>
          <w:ilvl w:val="0"/>
          <w:numId w:val="4"/>
        </w:numPr>
        <w:tabs>
          <w:tab w:val="left" w:pos="0"/>
        </w:tabs>
        <w:spacing w:after="0"/>
        <w:ind w:left="0" w:firstLine="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 xml:space="preserve"> Fişa </w:t>
      </w:r>
      <w:r w:rsidR="00746473" w:rsidRPr="00716764">
        <w:rPr>
          <w:rFonts w:asciiTheme="minorHAnsi" w:eastAsia="Times New Roman" w:hAnsiTheme="minorHAnsi" w:cstheme="minorHAnsi"/>
          <w:b/>
          <w:noProof/>
          <w:sz w:val="24"/>
          <w:szCs w:val="24"/>
        </w:rPr>
        <w:t>Intervenției</w:t>
      </w:r>
      <w:r w:rsidR="00FA1123" w:rsidRPr="00716764">
        <w:rPr>
          <w:rFonts w:asciiTheme="minorHAnsi" w:eastAsia="Times New Roman" w:hAnsiTheme="minorHAnsi" w:cstheme="minorHAnsi"/>
          <w:b/>
          <w:noProof/>
          <w:sz w:val="24"/>
          <w:szCs w:val="24"/>
        </w:rPr>
        <w:t xml:space="preserve"> </w:t>
      </w:r>
      <w:r w:rsidRPr="00716764">
        <w:rPr>
          <w:rFonts w:asciiTheme="minorHAnsi" w:eastAsia="Times New Roman" w:hAnsiTheme="minorHAnsi" w:cstheme="minorHAnsi"/>
          <w:noProof/>
          <w:sz w:val="24"/>
          <w:szCs w:val="24"/>
        </w:rPr>
        <w:t>(</w:t>
      </w:r>
      <w:r w:rsidR="00B773CD" w:rsidRPr="00716764">
        <w:rPr>
          <w:rFonts w:asciiTheme="minorHAnsi" w:eastAsia="Times New Roman" w:hAnsiTheme="minorHAnsi" w:cstheme="minorHAnsi"/>
          <w:b/>
          <w:i/>
          <w:noProof/>
          <w:sz w:val="24"/>
          <w:szCs w:val="24"/>
        </w:rPr>
        <w:t>DR</w:t>
      </w:r>
      <w:r w:rsidR="00B773CD" w:rsidRPr="00716764">
        <w:rPr>
          <w:rFonts w:asciiTheme="minorHAnsi" w:eastAsia="Times New Roman" w:hAnsiTheme="minorHAnsi" w:cstheme="minorHAnsi"/>
          <w:i/>
          <w:noProof/>
          <w:sz w:val="24"/>
          <w:szCs w:val="24"/>
        </w:rPr>
        <w:t xml:space="preserve"> </w:t>
      </w:r>
      <w:r w:rsidR="00B53ACA" w:rsidRPr="00716764">
        <w:rPr>
          <w:rFonts w:asciiTheme="minorHAnsi" w:eastAsia="Times New Roman" w:hAnsiTheme="minorHAnsi" w:cstheme="minorHAnsi"/>
          <w:b/>
          <w:bCs/>
          <w:i/>
          <w:noProof/>
          <w:sz w:val="24"/>
          <w:szCs w:val="24"/>
        </w:rPr>
        <w:t>19</w:t>
      </w:r>
      <w:r w:rsidR="00E4610F" w:rsidRPr="00716764">
        <w:rPr>
          <w:rFonts w:asciiTheme="minorHAnsi" w:eastAsia="Times New Roman" w:hAnsiTheme="minorHAnsi" w:cstheme="minorHAnsi"/>
          <w:b/>
          <w:bCs/>
          <w:i/>
          <w:noProof/>
          <w:sz w:val="24"/>
          <w:szCs w:val="24"/>
        </w:rPr>
        <w:t xml:space="preserve"> </w:t>
      </w:r>
      <w:r w:rsidR="000463B8" w:rsidRPr="00716764">
        <w:rPr>
          <w:rFonts w:asciiTheme="minorHAnsi" w:eastAsia="Times New Roman" w:hAnsiTheme="minorHAnsi" w:cstheme="minorHAnsi"/>
          <w:b/>
          <w:bCs/>
          <w:i/>
          <w:noProof/>
          <w:sz w:val="24"/>
          <w:szCs w:val="24"/>
        </w:rPr>
        <w:t xml:space="preserve">- </w:t>
      </w:r>
      <w:r w:rsidR="00E4610F" w:rsidRPr="00716764">
        <w:rPr>
          <w:rFonts w:asciiTheme="minorHAnsi" w:hAnsiTheme="minorHAnsi" w:cstheme="minorHAnsi"/>
          <w:bCs/>
          <w:i/>
          <w:iCs/>
          <w:sz w:val="24"/>
          <w:szCs w:val="24"/>
          <w:lang w:val="pt-BR"/>
        </w:rPr>
        <w:t xml:space="preserve">Investiții </w:t>
      </w:r>
      <w:r w:rsidR="00B53ACA" w:rsidRPr="00716764">
        <w:rPr>
          <w:rFonts w:asciiTheme="minorHAnsi" w:hAnsiTheme="minorHAnsi" w:cstheme="minorHAnsi"/>
          <w:bCs/>
          <w:i/>
          <w:iCs/>
          <w:sz w:val="24"/>
          <w:szCs w:val="24"/>
          <w:lang w:val="pt-BR"/>
        </w:rPr>
        <w:t>neproductive le nível de fermă</w:t>
      </w:r>
    </w:p>
    <w:p w14:paraId="47B3C4D0" w14:textId="77BB65AF" w:rsidR="002F155D" w:rsidRPr="00716764" w:rsidRDefault="00FF191E" w:rsidP="00E263F8">
      <w:pPr>
        <w:tabs>
          <w:tab w:val="left" w:pos="0"/>
        </w:tabs>
        <w:spacing w:after="0"/>
        <w:jc w:val="both"/>
        <w:rPr>
          <w:rFonts w:asciiTheme="minorHAnsi" w:eastAsia="Times New Roman" w:hAnsiTheme="minorHAnsi" w:cstheme="minorHAnsi"/>
          <w:noProof/>
          <w:sz w:val="24"/>
          <w:szCs w:val="24"/>
        </w:rPr>
      </w:pPr>
      <w:r w:rsidRPr="00716764">
        <w:rPr>
          <w:rFonts w:asciiTheme="minorHAnsi" w:hAnsiTheme="minorHAnsi" w:cstheme="minorHAnsi"/>
          <w:noProof/>
          <w:sz w:val="24"/>
          <w:szCs w:val="24"/>
          <w:highlight w:val="yellow"/>
          <w:lang w:eastAsia="ro-RO"/>
        </w:rPr>
        <mc:AlternateContent>
          <mc:Choice Requires="wps">
            <w:drawing>
              <wp:anchor distT="0" distB="0" distL="114300" distR="114300" simplePos="0" relativeHeight="251640320" behindDoc="1" locked="0" layoutInCell="1" allowOverlap="1" wp14:anchorId="34A23B86" wp14:editId="4ED25CD8">
                <wp:simplePos x="0" y="0"/>
                <wp:positionH relativeFrom="margin">
                  <wp:align>left</wp:align>
                </wp:positionH>
                <wp:positionV relativeFrom="paragraph">
                  <wp:posOffset>382905</wp:posOffset>
                </wp:positionV>
                <wp:extent cx="6003290" cy="1089660"/>
                <wp:effectExtent l="38100" t="0" r="0" b="15240"/>
                <wp:wrapTight wrapText="bothSides">
                  <wp:wrapPolygon edited="0">
                    <wp:start x="206" y="0"/>
                    <wp:lineTo x="-137" y="0"/>
                    <wp:lineTo x="-137" y="21147"/>
                    <wp:lineTo x="137" y="21524"/>
                    <wp:lineTo x="21180" y="21524"/>
                    <wp:lineTo x="21248" y="21524"/>
                    <wp:lineTo x="21522" y="18503"/>
                    <wp:lineTo x="21522" y="4531"/>
                    <wp:lineTo x="21454" y="1888"/>
                    <wp:lineTo x="21317" y="0"/>
                    <wp:lineTo x="206" y="0"/>
                  </wp:wrapPolygon>
                </wp:wrapTight>
                <wp:docPr id="2"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3290" cy="1089660"/>
                        </a:xfrm>
                        <a:prstGeom prst="roundRect">
                          <a:avLst>
                            <a:gd name="adj" fmla="val 16667"/>
                          </a:avLst>
                        </a:prstGeom>
                        <a:solidFill>
                          <a:srgbClr val="53D2FF"/>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14:paraId="6514E9B6" w14:textId="1CFE0862" w:rsidR="002172A9" w:rsidRPr="002F155D" w:rsidRDefault="002172A9" w:rsidP="00991C84">
                            <w:pPr>
                              <w:spacing w:line="360" w:lineRule="auto"/>
                              <w:jc w:val="both"/>
                              <w:rPr>
                                <w:rFonts w:cs="Calibri"/>
                                <w:b/>
                                <w:i/>
                              </w:rPr>
                            </w:pPr>
                            <w:r w:rsidRPr="002F155D">
                              <w:rPr>
                                <w:rFonts w:cs="Calibri"/>
                                <w:b/>
                                <w:i/>
                              </w:rPr>
                              <w:t>TOATE FORMULARELE PREZENTATE AL CĂROR FORMAT ESTE ELABORAT DE AFIR POT FI CONSULTATE ȘI DESCĂRCATE DIRECT DE PE PAGINA DE INTERNET A AFIR (</w:t>
                            </w:r>
                            <w:hyperlink r:id="rId52" w:history="1">
                              <w:r w:rsidRPr="002C29AA">
                                <w:rPr>
                                  <w:rStyle w:val="Hyperlink"/>
                                  <w:rFonts w:asciiTheme="minorHAnsi" w:hAnsiTheme="minorHAnsi" w:cstheme="minorHAnsi"/>
                                  <w:b/>
                                  <w:bCs/>
                                </w:rPr>
                                <w:t>www.afir.ro</w:t>
                              </w:r>
                            </w:hyperlink>
                            <w:r w:rsidRPr="002F155D">
                              <w:rPr>
                                <w:rFonts w:cs="Calibri"/>
                                <w:b/>
                                <w:i/>
                              </w:rPr>
                              <w:t xml:space="preserve"> – INVESTIŢII PRIN FEADR –  Intervenția DR </w:t>
                            </w:r>
                            <w:r>
                              <w:rPr>
                                <w:rFonts w:cs="Calibri"/>
                                <w:b/>
                                <w:i/>
                              </w:rPr>
                              <w:t>19</w:t>
                            </w:r>
                            <w:r w:rsidRPr="002F155D">
                              <w:t xml:space="preserve"> </w:t>
                            </w:r>
                            <w:r w:rsidRPr="002F155D">
                              <w:rPr>
                                <w:rFonts w:eastAsia="Times New Roman"/>
                                <w:b/>
                                <w:bCs/>
                              </w:rPr>
                              <w:t xml:space="preserve">- </w:t>
                            </w:r>
                            <w:r w:rsidRPr="00CA7485">
                              <w:rPr>
                                <w:rFonts w:ascii="Trebuchet MS" w:hAnsi="Trebuchet MS" w:cstheme="minorHAnsi"/>
                                <w:bCs/>
                                <w:i/>
                                <w:iCs/>
                                <w:lang w:val="pt-BR"/>
                              </w:rPr>
                              <w:t xml:space="preserve">Investiții </w:t>
                            </w:r>
                            <w:r>
                              <w:rPr>
                                <w:rFonts w:ascii="Trebuchet MS" w:hAnsi="Trebuchet MS" w:cstheme="minorHAnsi"/>
                                <w:bCs/>
                                <w:i/>
                                <w:iCs/>
                                <w:lang w:val="pt-BR"/>
                              </w:rPr>
                              <w:t>neproductive la nível de fermă</w:t>
                            </w:r>
                            <w:r w:rsidRPr="002F155D">
                              <w:rPr>
                                <w:rFonts w:cs="Calibri"/>
                                <w:b/>
                                <w:bCs/>
                                <w:i/>
                              </w:rPr>
                              <w:t>)</w:t>
                            </w:r>
                            <w:r w:rsidRPr="002F155D">
                              <w:rPr>
                                <w:rFonts w:cs="Calibri"/>
                                <w:b/>
                                <w:i/>
                              </w:rPr>
                              <w:t xml:space="preserve"> SAU POT FI SOLICITATE DE LA SEDIILE AFIR DIN ŢARĂ.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A23B86" id="Rounded Rectangle 6" o:spid="_x0000_s1034" style="position:absolute;left:0;text-align:left;margin-left:0;margin-top:30.15pt;width:472.7pt;height:85.8pt;z-index:-251676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" fillcolor="#53d2ff" stroked="f">
                <v:shadow on="t" color="#8db3e2" offset="-2pt,1pt"/>
                <v:textbox inset="0,0,0,0">
                  <w:txbxContent>
                    <w:p w14:paraId="6514E9B6" w14:textId="1CFE0862" w:rsidR="002172A9" w:rsidRPr="002F155D" w:rsidRDefault="002172A9" w:rsidP="00991C84">
                      <w:pPr>
                        <w:spacing w:line="360" w:lineRule="auto"/>
                        <w:jc w:val="both"/>
                        <w:rPr>
                          <w:rFonts w:cs="Calibri"/>
                          <w:b/>
                          <w:i/>
                        </w:rPr>
                      </w:pPr>
                      <w:r w:rsidRPr="002F155D">
                        <w:rPr>
                          <w:rFonts w:cs="Calibri"/>
                          <w:b/>
                          <w:i/>
                        </w:rPr>
                        <w:t>TOATE FORMULARELE PREZENTATE AL CĂROR FORMAT ESTE ELABORAT DE AFIR POT FI CONSULTATE ȘI DESCĂRCATE DIRECT DE PE PAGINA DE INTERNET A AFIR (</w:t>
                      </w:r>
                      <w:hyperlink r:id="rId53" w:history="1">
                        <w:r w:rsidRPr="002C29AA">
                          <w:rPr>
                            <w:rStyle w:val="Hyperlink"/>
                            <w:rFonts w:asciiTheme="minorHAnsi" w:hAnsiTheme="minorHAnsi" w:cstheme="minorHAnsi"/>
                            <w:b/>
                            <w:bCs/>
                          </w:rPr>
                          <w:t>www.afir.ro</w:t>
                        </w:r>
                      </w:hyperlink>
                      <w:r w:rsidRPr="002F155D">
                        <w:rPr>
                          <w:rFonts w:cs="Calibri"/>
                          <w:b/>
                          <w:i/>
                        </w:rPr>
                        <w:t xml:space="preserve"> – INVESTIŢII PRIN FEADR –  Intervenția DR </w:t>
                      </w:r>
                      <w:r>
                        <w:rPr>
                          <w:rFonts w:cs="Calibri"/>
                          <w:b/>
                          <w:i/>
                        </w:rPr>
                        <w:t>19</w:t>
                      </w:r>
                      <w:r w:rsidRPr="002F155D">
                        <w:t xml:space="preserve"> </w:t>
                      </w:r>
                      <w:r w:rsidRPr="002F155D">
                        <w:rPr>
                          <w:rFonts w:eastAsia="Times New Roman"/>
                          <w:b/>
                          <w:bCs/>
                        </w:rPr>
                        <w:t xml:space="preserve">- </w:t>
                      </w:r>
                      <w:r w:rsidRPr="00CA7485">
                        <w:rPr>
                          <w:rFonts w:ascii="Trebuchet MS" w:hAnsi="Trebuchet MS" w:cstheme="minorHAnsi"/>
                          <w:bCs/>
                          <w:i/>
                          <w:iCs/>
                          <w:lang w:val="pt-BR"/>
                        </w:rPr>
                        <w:t xml:space="preserve">Investiții </w:t>
                      </w:r>
                      <w:r>
                        <w:rPr>
                          <w:rFonts w:ascii="Trebuchet MS" w:hAnsi="Trebuchet MS" w:cstheme="minorHAnsi"/>
                          <w:bCs/>
                          <w:i/>
                          <w:iCs/>
                          <w:lang w:val="pt-BR"/>
                        </w:rPr>
                        <w:t>neproductive la nível de fermă</w:t>
                      </w:r>
                      <w:r w:rsidRPr="002F155D">
                        <w:rPr>
                          <w:rFonts w:cs="Calibri"/>
                          <w:b/>
                          <w:bCs/>
                          <w:i/>
                        </w:rPr>
                        <w:t>)</w:t>
                      </w:r>
                      <w:r w:rsidRPr="002F155D">
                        <w:rPr>
                          <w:rFonts w:cs="Calibri"/>
                          <w:b/>
                          <w:i/>
                        </w:rPr>
                        <w:t xml:space="preserve"> SAU POT FI SOLICITATE DE LA SEDIILE AFIR DIN ŢARĂ.</w:t>
                      </w:r>
                    </w:p>
                  </w:txbxContent>
                </v:textbox>
                <w10:wrap type="tight" anchorx="margin"/>
              </v:roundrect>
            </w:pict>
          </mc:Fallback>
        </mc:AlternateContent>
      </w:r>
    </w:p>
    <w:p w14:paraId="56922A1D" w14:textId="77777777" w:rsidR="002F155D" w:rsidRPr="00716764" w:rsidRDefault="002F155D" w:rsidP="002F155D">
      <w:pPr>
        <w:tabs>
          <w:tab w:val="left" w:pos="0"/>
        </w:tabs>
        <w:spacing w:after="0"/>
        <w:jc w:val="both"/>
        <w:rPr>
          <w:rFonts w:asciiTheme="minorHAnsi" w:eastAsia="Times New Roman" w:hAnsiTheme="minorHAnsi" w:cstheme="minorHAnsi"/>
          <w:noProof/>
          <w:sz w:val="24"/>
          <w:szCs w:val="24"/>
        </w:rPr>
      </w:pPr>
    </w:p>
    <w:p w14:paraId="40669079" w14:textId="2F8523BE" w:rsidR="002F155D" w:rsidRPr="00716764" w:rsidRDefault="002F155D" w:rsidP="002F155D">
      <w:pPr>
        <w:tabs>
          <w:tab w:val="left" w:pos="0"/>
        </w:tabs>
        <w:spacing w:after="0"/>
        <w:jc w:val="both"/>
        <w:rPr>
          <w:rFonts w:asciiTheme="minorHAnsi" w:eastAsia="Times New Roman" w:hAnsiTheme="minorHAnsi" w:cstheme="minorHAnsi"/>
          <w:noProof/>
          <w:sz w:val="24"/>
          <w:szCs w:val="24"/>
        </w:rPr>
      </w:pPr>
    </w:p>
    <w:p w14:paraId="17F28776" w14:textId="77777777" w:rsidR="00A37533" w:rsidRPr="00716764" w:rsidRDefault="00A37533" w:rsidP="00A37533">
      <w:pPr>
        <w:tabs>
          <w:tab w:val="left" w:pos="0"/>
        </w:tabs>
        <w:spacing w:after="0"/>
        <w:jc w:val="both"/>
        <w:rPr>
          <w:rFonts w:asciiTheme="minorHAnsi" w:eastAsia="Times New Roman" w:hAnsiTheme="minorHAnsi" w:cstheme="minorHAnsi"/>
          <w:b/>
          <w:bCs/>
          <w:noProof/>
          <w:sz w:val="24"/>
          <w:szCs w:val="24"/>
        </w:rPr>
      </w:pPr>
      <w:r w:rsidRPr="00716764">
        <w:rPr>
          <w:rFonts w:asciiTheme="minorHAnsi" w:eastAsia="Times New Roman" w:hAnsiTheme="minorHAnsi" w:cstheme="minorHAnsi"/>
          <w:b/>
          <w:bCs/>
          <w:noProof/>
          <w:sz w:val="24"/>
          <w:szCs w:val="24"/>
        </w:rPr>
        <w:t>4.3 REGULI PRIVIND TRANSPARENȚA ȘI PUBLICAREA INFORMAȚIILOR REFERITOARE LA BENEFICIARI</w:t>
      </w:r>
    </w:p>
    <w:p w14:paraId="4E437BE1"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p>
    <w:p w14:paraId="0DF4418E"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Potrivit prevederilor art. 98 din Regulamentul (UE) 2021/2116, pe site-ul web al AFIR se publica informațiile referitoare la beneficiarii FEADR, astfel:</w:t>
      </w:r>
    </w:p>
    <w:p w14:paraId="6E839DC1"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p>
    <w:p w14:paraId="4A47E5A8"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 xml:space="preserve">AFIR publică pe site-ul de internet lista operaţiunilor selectate pentru sprijin din FEADR şi actualizează lista respectivă cel puţin la fiecare patru luni. Fiecare operaţiune are un cod unic. Lista conţine următoarele date: </w:t>
      </w:r>
    </w:p>
    <w:p w14:paraId="43423147"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a)    în cazul persoanelor juridice, denumirea beneficiarului şi, în cazul unei achiziţii publice, denumirea contractantului;</w:t>
      </w:r>
    </w:p>
    <w:p w14:paraId="5D694310"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b)    în cazul în care beneficiarul este o persoană fizică, prenumele şi numele;</w:t>
      </w:r>
    </w:p>
    <w:p w14:paraId="2A3EA796"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c)    denumirea operaţiunii;</w:t>
      </w:r>
    </w:p>
    <w:p w14:paraId="40AFF91D"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lastRenderedPageBreak/>
        <w:t>d)    scopul operaţiunii şi realizările preconizate sau efective ale acesteia;</w:t>
      </w:r>
    </w:p>
    <w:p w14:paraId="39F49C49"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e)    data de începere a operaţiunii;</w:t>
      </w:r>
    </w:p>
    <w:p w14:paraId="781C72AF"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f)     data preconizată sau efectivă de încheiere a operaţiunii;</w:t>
      </w:r>
    </w:p>
    <w:p w14:paraId="76689F6D"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g)    costul total al operaţiunii;</w:t>
      </w:r>
    </w:p>
    <w:p w14:paraId="26B9228B"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h)   fondul vizat;</w:t>
      </w:r>
    </w:p>
    <w:p w14:paraId="276EF169"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i)     obiectivul specific vizat;</w:t>
      </w:r>
    </w:p>
    <w:p w14:paraId="6630047C"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j)     rata de cofinanţare a Uniunii;</w:t>
      </w:r>
    </w:p>
    <w:p w14:paraId="5B2903DA"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k)    indicatorul de localizare sau datele de geolocalizare pentru operaţiunea şi ţara în cauză;</w:t>
      </w:r>
    </w:p>
    <w:p w14:paraId="4F85B73C"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l)     pentru operaţiuni mobile sau operaţiuni care acoperă mai multe locuri, localizarea beneficiarului, atunci când acesta este o persoană juridică, sau nivelul de regiune NUTS 2, atunci când beneficiarul este o persoană fizică;</w:t>
      </w:r>
    </w:p>
    <w:p w14:paraId="57D347FF"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m)  tipul de intervenţie pentru operaţiune, în conformitate cu articolul 73 alineatul (2) litera (g) din Regulamentul (UE) 2021/1060 al Parlamentului European și al Consiliului din 30 iunie 2021 de stabilire a dispoziţiilor comune privind Fondul european de dezvoltare regională, Fondul social european Plus, Fondul de coeziune, Fondul pentru o tranziţie justă şi Fondul european pentru afaceri maritime, pescuit şi acvacultură şi de stabilire a normelor financiare aplicabile acestor fonduri, precum şi Fondului pentru azil, migraţie şi integrare, Fondului pentru securitate internă şi Instrumentului de sprijin financiar pentru managementul frontierelor şi politica de vize.</w:t>
      </w:r>
    </w:p>
    <w:p w14:paraId="48B235B4" w14:textId="77777777" w:rsidR="001514F5" w:rsidRPr="00716764" w:rsidRDefault="001514F5" w:rsidP="00A37533">
      <w:pPr>
        <w:tabs>
          <w:tab w:val="left" w:pos="0"/>
        </w:tabs>
        <w:spacing w:after="0"/>
        <w:jc w:val="both"/>
        <w:rPr>
          <w:rFonts w:asciiTheme="minorHAnsi" w:eastAsia="Times New Roman" w:hAnsiTheme="minorHAnsi" w:cstheme="minorHAnsi"/>
          <w:noProof/>
          <w:sz w:val="24"/>
          <w:szCs w:val="24"/>
        </w:rPr>
      </w:pPr>
    </w:p>
    <w:p w14:paraId="5F7DDB40"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Datele menţionate la litera (b) se şterg după doi ani de la data publicării iniţiale pe site-ul de internet.</w:t>
      </w:r>
    </w:p>
    <w:p w14:paraId="1A7F0B68" w14:textId="77777777" w:rsidR="001514F5" w:rsidRPr="00716764" w:rsidRDefault="001514F5" w:rsidP="00A37533">
      <w:pPr>
        <w:tabs>
          <w:tab w:val="left" w:pos="0"/>
        </w:tabs>
        <w:spacing w:after="0"/>
        <w:jc w:val="both"/>
        <w:rPr>
          <w:rFonts w:asciiTheme="minorHAnsi" w:eastAsia="Times New Roman" w:hAnsiTheme="minorHAnsi" w:cstheme="minorHAnsi"/>
          <w:noProof/>
          <w:sz w:val="24"/>
          <w:szCs w:val="24"/>
        </w:rPr>
      </w:pPr>
    </w:p>
    <w:p w14:paraId="7A510960"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Datele menţionate la lit.a) – m),  astfel  cum au fost furnizate de către beneficiari, se publică pe site-ul de internet al AFIR, în formate deschise şi prelucrabile automat, potrivit articolului 5 alineatul (1) din Directiva (UE) 2019/1024 a Parlamentului European şi a Consiliului din 20 iunie 2019 privind datele deschise și reutilizarea informațiilor din sectorul public, care permit sortarea, căutarea, extragerea, compararea şi reutilizarea datelor.</w:t>
      </w:r>
    </w:p>
    <w:p w14:paraId="538A1EA9" w14:textId="77777777" w:rsidR="001514F5" w:rsidRPr="00716764" w:rsidRDefault="001514F5" w:rsidP="00A37533">
      <w:pPr>
        <w:tabs>
          <w:tab w:val="left" w:pos="0"/>
        </w:tabs>
        <w:spacing w:after="0"/>
        <w:jc w:val="both"/>
        <w:rPr>
          <w:rFonts w:asciiTheme="minorHAnsi" w:eastAsia="Times New Roman" w:hAnsiTheme="minorHAnsi" w:cstheme="minorHAnsi"/>
          <w:noProof/>
          <w:sz w:val="24"/>
          <w:szCs w:val="24"/>
        </w:rPr>
      </w:pPr>
    </w:p>
    <w:p w14:paraId="11E1B3FE"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Beneficiarii FEADR au obligația de a furniza informaţiile necesare pentru identificarea lor, inclusiv, dacă este cazul, pentru identificarea grupului din care fac parte, astfel cum este definit la articolul 2 punctul 11 din Directiva 2013/34/UE a Parlamentului European şi a Consiliului  din 26 iunie 2013 privind situaţiile financiare anuale, situaţiile financiare consolidate şi rapoartele conexe ale anumitor tipuri de întreprinderi, de modificare a Directivei 2006/43/CE a Parlamentului European şi a Consiliului şi de abrogare a Directivelor 78/660/CEE şi 83/349/CEE ale Consiliului.</w:t>
      </w:r>
    </w:p>
    <w:p w14:paraId="13EAA834" w14:textId="77777777" w:rsidR="001514F5" w:rsidRPr="00716764" w:rsidRDefault="001514F5" w:rsidP="00A37533">
      <w:pPr>
        <w:tabs>
          <w:tab w:val="left" w:pos="0"/>
        </w:tabs>
        <w:spacing w:after="0"/>
        <w:jc w:val="both"/>
        <w:rPr>
          <w:rFonts w:asciiTheme="minorHAnsi" w:eastAsia="Times New Roman" w:hAnsiTheme="minorHAnsi" w:cstheme="minorHAnsi"/>
          <w:noProof/>
          <w:sz w:val="24"/>
          <w:szCs w:val="24"/>
        </w:rPr>
      </w:pPr>
    </w:p>
    <w:p w14:paraId="1AC2E487"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 xml:space="preserve">Informațiile pentru identificarea grupului din care fac parte se furnizează și se publică în conformitate cu art. 44 din Regulamentul (UE) de punere în aplicare 2022/128 de stabilire a normelor de aplicare a Regulamentului (UE) 2021/2116 al Parlamentului European şi al Consiliului în ceea ce priveşte agenţiile de plăţi şi alte organisme, gestiunea financiară, verificarea conturilor, controalele, garanţiile şi transparenţa.(7) Informațiile referitoare la beneficiari vor fi făcute publice în conformitate cu articolul 98 din Regulamentul (UE) 2021/2116 şi acestea pot fi prelucrate de către organisme de audit şi de investigare naţionale sau ale Uniunii în vederea </w:t>
      </w:r>
      <w:r w:rsidRPr="00716764">
        <w:rPr>
          <w:rFonts w:asciiTheme="minorHAnsi" w:eastAsia="Times New Roman" w:hAnsiTheme="minorHAnsi" w:cstheme="minorHAnsi"/>
          <w:noProof/>
          <w:sz w:val="24"/>
          <w:szCs w:val="24"/>
        </w:rPr>
        <w:lastRenderedPageBreak/>
        <w:t>protejării intereselor financiare ale Uniunii, potrivit prevederilor art. 99 şi art. 101 din Regulamentul (UE) 2021/2116.</w:t>
      </w:r>
    </w:p>
    <w:p w14:paraId="41C5CCEF"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 xml:space="preserve"> </w:t>
      </w:r>
    </w:p>
    <w:p w14:paraId="5C53C803"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Datele cu caracter personal din cererea de finantare/ajutor/angajamente/contracte/decizii/alte documente referitoare la finantare din FEADR sunt colectate, prelucrate si stocate/ arhivate sau publicate de catre AFIR si/sau Ministrul Agriculturii si Dezvoltarii Rurale prin Directia Generala Dezvoltare Rurala – Autoritate de Management pentru PNDR in scopul indeplinirii obligatiilor prevazute la art.151 din Regulamentul (UE) 2021/2115 sau prelucrate de alti destinatari pentru indeplinirea obligatiilor legale ale acestora, cu respectarea prevederilor:</w:t>
      </w:r>
    </w:p>
    <w:p w14:paraId="66B6B34A" w14:textId="77777777" w:rsidR="001514F5" w:rsidRPr="00716764" w:rsidRDefault="001514F5" w:rsidP="00A37533">
      <w:pPr>
        <w:tabs>
          <w:tab w:val="left" w:pos="0"/>
        </w:tabs>
        <w:spacing w:after="0"/>
        <w:jc w:val="both"/>
        <w:rPr>
          <w:rFonts w:asciiTheme="minorHAnsi" w:eastAsia="Times New Roman" w:hAnsiTheme="minorHAnsi" w:cstheme="minorHAnsi"/>
          <w:noProof/>
          <w:sz w:val="24"/>
          <w:szCs w:val="24"/>
        </w:rPr>
      </w:pPr>
    </w:p>
    <w:p w14:paraId="152CF71B"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w:t>
      </w:r>
      <w:r w:rsidRPr="00716764">
        <w:rPr>
          <w:rFonts w:asciiTheme="minorHAnsi" w:eastAsia="Times New Roman" w:hAnsiTheme="minorHAnsi" w:cstheme="minorHAnsi"/>
          <w:noProof/>
          <w:sz w:val="24"/>
          <w:szCs w:val="24"/>
        </w:rPr>
        <w:tab/>
        <w:t>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w:t>
      </w:r>
    </w:p>
    <w:p w14:paraId="267128B2" w14:textId="77777777" w:rsidR="001514F5" w:rsidRPr="00716764" w:rsidRDefault="001514F5" w:rsidP="00A37533">
      <w:pPr>
        <w:tabs>
          <w:tab w:val="left" w:pos="0"/>
        </w:tabs>
        <w:spacing w:after="0"/>
        <w:jc w:val="both"/>
        <w:rPr>
          <w:rFonts w:asciiTheme="minorHAnsi" w:eastAsia="Times New Roman" w:hAnsiTheme="minorHAnsi" w:cstheme="minorHAnsi"/>
          <w:noProof/>
          <w:sz w:val="24"/>
          <w:szCs w:val="24"/>
        </w:rPr>
      </w:pPr>
    </w:p>
    <w:p w14:paraId="79107C61" w14:textId="77777777" w:rsidR="00A37533"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w:t>
      </w:r>
      <w:r w:rsidRPr="00716764">
        <w:rPr>
          <w:rFonts w:asciiTheme="minorHAnsi" w:eastAsia="Times New Roman" w:hAnsiTheme="minorHAnsi" w:cstheme="minorHAnsi"/>
          <w:noProof/>
          <w:sz w:val="24"/>
          <w:szCs w:val="24"/>
        </w:rPr>
        <w:tab/>
        <w:t>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w:t>
      </w:r>
    </w:p>
    <w:p w14:paraId="237531CD" w14:textId="77777777" w:rsidR="001514F5" w:rsidRPr="00716764" w:rsidRDefault="001514F5" w:rsidP="00A37533">
      <w:pPr>
        <w:tabs>
          <w:tab w:val="left" w:pos="0"/>
        </w:tabs>
        <w:spacing w:after="0"/>
        <w:jc w:val="both"/>
        <w:rPr>
          <w:rFonts w:asciiTheme="minorHAnsi" w:eastAsia="Times New Roman" w:hAnsiTheme="minorHAnsi" w:cstheme="minorHAnsi"/>
          <w:noProof/>
          <w:sz w:val="24"/>
          <w:szCs w:val="24"/>
        </w:rPr>
      </w:pPr>
    </w:p>
    <w:p w14:paraId="21B8EB85" w14:textId="08809093" w:rsidR="00F15DBD" w:rsidRPr="00716764" w:rsidRDefault="00A37533" w:rsidP="00A37533">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w:t>
      </w:r>
      <w:r w:rsidRPr="00716764">
        <w:rPr>
          <w:rFonts w:asciiTheme="minorHAnsi" w:eastAsia="Times New Roman" w:hAnsiTheme="minorHAnsi" w:cstheme="minorHAnsi"/>
          <w:noProof/>
          <w:sz w:val="24"/>
          <w:szCs w:val="24"/>
        </w:rPr>
        <w:tab/>
        <w:t xml:space="preserve">Legii nr. 506/2004 privind prelucrarea datelor cu caracter personal si protectia vietii private in sectorul comunicatiilor electronice, cu modificarile si completarile ulterioare (de transpunere a Directivei 2002/58/CE a Parlamentului European si a Consiliului privind prelucrarea datelor cu caracter personal si protectia vietii private in sectorul comunicatiilor electronice, publicata in Jurnalul Oficial al Comunitatilor Europene nr. L 201 din 31 iulie 2002.    </w:t>
      </w:r>
    </w:p>
    <w:p w14:paraId="47BAB22C" w14:textId="0AA99808" w:rsidR="00BD5EC4" w:rsidRPr="00716764" w:rsidRDefault="00BD5EC4" w:rsidP="002F155D">
      <w:pPr>
        <w:tabs>
          <w:tab w:val="left" w:pos="0"/>
        </w:tabs>
        <w:spacing w:after="0"/>
        <w:jc w:val="both"/>
        <w:rPr>
          <w:rFonts w:asciiTheme="minorHAnsi" w:eastAsia="Times New Roman" w:hAnsiTheme="minorHAnsi" w:cstheme="minorHAnsi"/>
          <w:noProof/>
          <w:sz w:val="24"/>
          <w:szCs w:val="24"/>
        </w:rPr>
      </w:pPr>
    </w:p>
    <w:p w14:paraId="43876B7F" w14:textId="77777777" w:rsidR="00F15DBD" w:rsidRPr="00716764" w:rsidRDefault="00F15DBD" w:rsidP="002F155D">
      <w:pPr>
        <w:tabs>
          <w:tab w:val="left" w:pos="0"/>
        </w:tabs>
        <w:spacing w:after="0"/>
        <w:jc w:val="both"/>
        <w:rPr>
          <w:rFonts w:asciiTheme="minorHAnsi" w:eastAsia="Times New Roman" w:hAnsiTheme="minorHAnsi" w:cstheme="minorHAnsi"/>
          <w:noProof/>
          <w:sz w:val="24"/>
          <w:szCs w:val="24"/>
        </w:rPr>
      </w:pPr>
    </w:p>
    <w:p w14:paraId="39C1480D" w14:textId="218CB612" w:rsidR="00356943" w:rsidRPr="00716764" w:rsidRDefault="00356943" w:rsidP="00991C84">
      <w:pPr>
        <w:shd w:val="clear" w:color="auto" w:fill="C6D9F1"/>
        <w:tabs>
          <w:tab w:val="left" w:pos="0"/>
        </w:tabs>
        <w:spacing w:after="0" w:line="240" w:lineRule="auto"/>
        <w:jc w:val="both"/>
        <w:rPr>
          <w:rFonts w:asciiTheme="minorHAnsi" w:eastAsia="Times New Roman" w:hAnsiTheme="minorHAnsi" w:cstheme="minorHAnsi"/>
          <w:b/>
          <w:i/>
          <w:noProof/>
          <w:sz w:val="24"/>
          <w:szCs w:val="24"/>
          <w:u w:val="single"/>
        </w:rPr>
      </w:pPr>
      <w:r w:rsidRPr="00716764">
        <w:rPr>
          <w:rFonts w:asciiTheme="minorHAnsi" w:eastAsia="Times New Roman" w:hAnsiTheme="minorHAnsi" w:cstheme="minorHAnsi"/>
          <w:b/>
          <w:i/>
          <w:noProof/>
          <w:sz w:val="24"/>
          <w:szCs w:val="24"/>
        </w:rPr>
        <w:t>4.</w:t>
      </w:r>
      <w:r w:rsidR="006024D6" w:rsidRPr="00716764">
        <w:rPr>
          <w:rFonts w:asciiTheme="minorHAnsi" w:eastAsia="Times New Roman" w:hAnsiTheme="minorHAnsi" w:cstheme="minorHAnsi"/>
          <w:b/>
          <w:i/>
          <w:noProof/>
          <w:sz w:val="24"/>
          <w:szCs w:val="24"/>
        </w:rPr>
        <w:t xml:space="preserve">4  </w:t>
      </w:r>
      <w:r w:rsidRPr="00716764">
        <w:rPr>
          <w:rFonts w:asciiTheme="minorHAnsi" w:eastAsia="Times New Roman" w:hAnsiTheme="minorHAnsi" w:cstheme="minorHAnsi"/>
          <w:b/>
          <w:i/>
          <w:noProof/>
          <w:sz w:val="24"/>
          <w:szCs w:val="24"/>
        </w:rPr>
        <w:tab/>
      </w:r>
      <w:r w:rsidR="00173539" w:rsidRPr="00716764">
        <w:rPr>
          <w:rFonts w:asciiTheme="minorHAnsi" w:eastAsia="Times New Roman" w:hAnsiTheme="minorHAnsi" w:cstheme="minorHAnsi"/>
          <w:b/>
          <w:i/>
          <w:noProof/>
          <w:sz w:val="24"/>
          <w:szCs w:val="24"/>
        </w:rPr>
        <w:t>Dicționar</w:t>
      </w:r>
      <w:r w:rsidR="001C7D66" w:rsidRPr="00716764">
        <w:rPr>
          <w:rFonts w:asciiTheme="minorHAnsi" w:eastAsia="Times New Roman" w:hAnsiTheme="minorHAnsi" w:cstheme="minorHAnsi"/>
          <w:b/>
          <w:i/>
          <w:noProof/>
          <w:sz w:val="24"/>
          <w:szCs w:val="24"/>
        </w:rPr>
        <w:t>.</w:t>
      </w:r>
    </w:p>
    <w:p w14:paraId="46F5E93F" w14:textId="3CA9F5DE" w:rsidR="00173539" w:rsidRPr="00716764" w:rsidRDefault="00173539" w:rsidP="00815E1B">
      <w:pPr>
        <w:tabs>
          <w:tab w:val="left" w:pos="0"/>
        </w:tabs>
        <w:spacing w:after="0" w:line="240" w:lineRule="auto"/>
        <w:ind w:right="445"/>
        <w:jc w:val="both"/>
        <w:rPr>
          <w:rFonts w:asciiTheme="minorHAnsi" w:eastAsia="Times New Roman" w:hAnsiTheme="minorHAnsi" w:cstheme="minorHAnsi"/>
          <w:b/>
          <w:sz w:val="24"/>
          <w:szCs w:val="24"/>
          <w:lang w:eastAsia="ro-RO"/>
        </w:rPr>
      </w:pPr>
    </w:p>
    <w:p w14:paraId="5D1723CD" w14:textId="60C71C8B" w:rsidR="00AA5777" w:rsidRPr="00716764" w:rsidRDefault="00AA5777" w:rsidP="00AA5777">
      <w:pPr>
        <w:spacing w:before="120" w:after="0"/>
        <w:jc w:val="both"/>
        <w:rPr>
          <w:rFonts w:asciiTheme="minorHAnsi" w:hAnsiTheme="minorHAnsi" w:cstheme="minorHAnsi"/>
          <w:sz w:val="24"/>
          <w:szCs w:val="24"/>
          <w:lang w:val="pt-BR"/>
        </w:rPr>
      </w:pPr>
      <w:r w:rsidRPr="00716764">
        <w:rPr>
          <w:rFonts w:asciiTheme="minorHAnsi" w:hAnsiTheme="minorHAnsi" w:cstheme="minorHAnsi"/>
          <w:b/>
          <w:sz w:val="24"/>
          <w:szCs w:val="24"/>
          <w:lang w:val="pt-BR"/>
        </w:rPr>
        <w:t>Active corporale</w:t>
      </w:r>
      <w:r w:rsidRPr="00716764">
        <w:rPr>
          <w:rFonts w:asciiTheme="minorHAnsi" w:hAnsiTheme="minorHAnsi" w:cstheme="minorHAnsi"/>
          <w:sz w:val="24"/>
          <w:szCs w:val="24"/>
          <w:lang w:val="pt-BR"/>
        </w:rPr>
        <w:t xml:space="preserve"> - active precum instalațiile, utilajele și echipamentele;</w:t>
      </w:r>
    </w:p>
    <w:p w14:paraId="5BC563E9" w14:textId="7C4E342B" w:rsidR="00AA5777" w:rsidRPr="00716764" w:rsidRDefault="00AA5777" w:rsidP="00AA5777">
      <w:pPr>
        <w:spacing w:before="120" w:after="0"/>
        <w:jc w:val="both"/>
        <w:rPr>
          <w:rFonts w:asciiTheme="minorHAnsi" w:hAnsiTheme="minorHAnsi" w:cstheme="minorHAnsi"/>
          <w:sz w:val="24"/>
          <w:szCs w:val="24"/>
          <w:lang w:val="pt-BR"/>
        </w:rPr>
      </w:pPr>
      <w:r w:rsidRPr="00716764">
        <w:rPr>
          <w:rFonts w:asciiTheme="minorHAnsi" w:hAnsiTheme="minorHAnsi" w:cstheme="minorHAnsi"/>
          <w:b/>
          <w:sz w:val="24"/>
          <w:szCs w:val="24"/>
          <w:lang w:val="pt-BR"/>
        </w:rPr>
        <w:t>Active necorporale</w:t>
      </w:r>
      <w:r w:rsidRPr="00716764">
        <w:rPr>
          <w:rFonts w:asciiTheme="minorHAnsi" w:hAnsiTheme="minorHAnsi" w:cstheme="minorHAnsi"/>
          <w:sz w:val="24"/>
          <w:szCs w:val="24"/>
          <w:lang w:val="pt-BR"/>
        </w:rPr>
        <w:t xml:space="preserve"> - active care nu au o concretizare fizică sau financiară precum licențele, know-how-ul sau alte drepturi de proprietate intelectual;</w:t>
      </w:r>
    </w:p>
    <w:p w14:paraId="5E676C72" w14:textId="3DB5203C" w:rsidR="009C48A1" w:rsidRPr="00716764" w:rsidRDefault="00356943" w:rsidP="00991C84">
      <w:pPr>
        <w:tabs>
          <w:tab w:val="left" w:pos="0"/>
        </w:tabs>
        <w:spacing w:after="0" w:line="240" w:lineRule="auto"/>
        <w:jc w:val="both"/>
        <w:rPr>
          <w:rFonts w:asciiTheme="minorHAnsi" w:eastAsia="Times New Roman" w:hAnsiTheme="minorHAnsi" w:cstheme="minorHAnsi"/>
          <w:b/>
          <w:noProof/>
          <w:sz w:val="24"/>
          <w:szCs w:val="24"/>
        </w:rPr>
      </w:pPr>
      <w:r w:rsidRPr="00716764">
        <w:rPr>
          <w:rFonts w:asciiTheme="minorHAnsi" w:eastAsia="Times New Roman" w:hAnsiTheme="minorHAnsi" w:cstheme="minorHAnsi"/>
          <w:b/>
          <w:noProof/>
          <w:sz w:val="24"/>
          <w:szCs w:val="24"/>
          <w:lang w:eastAsia="ro-RO"/>
        </w:rPr>
        <w:t>Beneficiar</w:t>
      </w:r>
      <w:r w:rsidRPr="00716764">
        <w:rPr>
          <w:rFonts w:asciiTheme="minorHAnsi" w:eastAsia="Times New Roman" w:hAnsiTheme="minorHAnsi" w:cstheme="minorHAnsi"/>
          <w:noProof/>
          <w:sz w:val="24"/>
          <w:szCs w:val="24"/>
          <w:lang w:eastAsia="ro-RO"/>
        </w:rPr>
        <w:t xml:space="preserve"> – </w:t>
      </w:r>
      <w:r w:rsidRPr="00716764">
        <w:rPr>
          <w:rFonts w:asciiTheme="minorHAnsi" w:eastAsia="Times New Roman" w:hAnsiTheme="minorHAnsi" w:cstheme="minorHAnsi"/>
          <w:noProof/>
          <w:sz w:val="24"/>
          <w:szCs w:val="24"/>
        </w:rPr>
        <w:t>persoană juridică care a realizat un proiect de investiţii şi care a încheiat un contract de finanţare cu AFIR pentru accesarea fondurilor europene prin FEADR;</w:t>
      </w:r>
    </w:p>
    <w:p w14:paraId="40B833CC" w14:textId="68A26953" w:rsidR="00152F04" w:rsidRPr="00716764" w:rsidRDefault="00152F04" w:rsidP="00991C84">
      <w:pPr>
        <w:tabs>
          <w:tab w:val="left" w:pos="0"/>
        </w:tabs>
        <w:spacing w:before="120" w:after="0" w:line="240" w:lineRule="auto"/>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Cererea de Finanţare</w:t>
      </w:r>
      <w:r w:rsidRPr="00716764">
        <w:rPr>
          <w:rFonts w:asciiTheme="minorHAnsi" w:eastAsia="Times New Roman" w:hAnsiTheme="minorHAnsi" w:cstheme="minorHAnsi"/>
          <w:noProof/>
          <w:sz w:val="24"/>
          <w:szCs w:val="24"/>
        </w:rPr>
        <w:t xml:space="preserve"> – </w:t>
      </w:r>
      <w:r w:rsidR="00B052A9" w:rsidRPr="00716764">
        <w:rPr>
          <w:rFonts w:asciiTheme="minorHAnsi" w:hAnsiTheme="minorHAnsi" w:cstheme="minorHAnsi"/>
          <w:noProof/>
          <w:sz w:val="24"/>
          <w:szCs w:val="24"/>
        </w:rPr>
        <w:t>cererea prin care se solicită sprijin financiar nerambursabil în temeiul Regulamentului (UE) 2021/2.115 al Parlamentului European şi al Consiliului din 2 decembrie 2021 de stabilire a normelor privind sprijinul pentru planurile strategice care urmează a fi elaborate de statele membre în cadrul politicii agricole comune (planurile strategice PAC) şi finanţate de Fondul european de garantare agricolă (FEGA) şi de Fondul european agricol pentru dezvoltare rurală (FEADR) şi de abrogare a Regulamentelor (UE) nr. 1.305/2013 şi (UE) nr. 1.307/2013, elaborată în conformitate cu ghidurile specifice pentru finanţarea activităţilor care fac obiectul proiectului. Cererea se completează electronic și se depune online la AFIR de către beneficiar în cadrul licitației de proiecte pentru aprobarea contractului de finanţare a proiectului de investiţii în vederea obţinerii finanţării nerambursabile</w:t>
      </w:r>
      <w:r w:rsidRPr="00716764">
        <w:rPr>
          <w:rFonts w:asciiTheme="minorHAnsi" w:eastAsia="Times New Roman" w:hAnsiTheme="minorHAnsi" w:cstheme="minorHAnsi"/>
          <w:noProof/>
          <w:sz w:val="24"/>
          <w:szCs w:val="24"/>
        </w:rPr>
        <w:t>;</w:t>
      </w:r>
    </w:p>
    <w:p w14:paraId="75A7DF8A" w14:textId="78E483D7" w:rsidR="00625C41" w:rsidRPr="00716764" w:rsidRDefault="00625C41" w:rsidP="00991C84">
      <w:pPr>
        <w:tabs>
          <w:tab w:val="left" w:pos="0"/>
        </w:tabs>
        <w:spacing w:before="120" w:after="0" w:line="240" w:lineRule="auto"/>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lastRenderedPageBreak/>
        <w:t>Cerere de plată/rambursare</w:t>
      </w:r>
      <w:r w:rsidRPr="00716764">
        <w:rPr>
          <w:rFonts w:asciiTheme="minorHAnsi" w:eastAsia="Times New Roman" w:hAnsiTheme="minorHAnsi" w:cstheme="minorHAnsi"/>
          <w:noProof/>
          <w:sz w:val="24"/>
          <w:szCs w:val="24"/>
        </w:rPr>
        <w:t xml:space="preserve"> – cererea depusă de către un beneficiar, prin care se solicită agenţiei de plată virarea sumelor, în baza contractului de finanţare şi a documentaţiei justificative stabilite prin ghiduri specifice pentru finanţarea activităţilor care fac obiectul proiectului;</w:t>
      </w:r>
    </w:p>
    <w:p w14:paraId="5B2D8048" w14:textId="77777777" w:rsidR="00403373" w:rsidRPr="00716764" w:rsidRDefault="00403373" w:rsidP="00403373">
      <w:pPr>
        <w:tabs>
          <w:tab w:val="left" w:pos="0"/>
        </w:tabs>
        <w:spacing w:before="120" w:after="0"/>
        <w:jc w:val="both"/>
        <w:rPr>
          <w:rFonts w:asciiTheme="minorHAnsi" w:hAnsiTheme="minorHAnsi" w:cstheme="minorHAnsi"/>
          <w:sz w:val="24"/>
          <w:szCs w:val="24"/>
          <w:lang w:val="pt-BR"/>
        </w:rPr>
      </w:pPr>
      <w:r w:rsidRPr="00716764">
        <w:rPr>
          <w:rFonts w:asciiTheme="minorHAnsi" w:hAnsiTheme="minorHAnsi" w:cstheme="minorHAnsi"/>
          <w:b/>
          <w:sz w:val="24"/>
          <w:szCs w:val="24"/>
          <w:lang w:val="pt-BR"/>
        </w:rPr>
        <w:t>Comitet de monitorizare</w:t>
      </w:r>
      <w:r w:rsidRPr="00716764">
        <w:rPr>
          <w:rFonts w:asciiTheme="minorHAnsi" w:hAnsiTheme="minorHAnsi" w:cstheme="minorHAnsi"/>
          <w:sz w:val="24"/>
          <w:szCs w:val="24"/>
          <w:lang w:val="pt-BR"/>
        </w:rPr>
        <w:t xml:space="preserve"> - reprezintă organismul responsabil cu monitorizarea şi evaluarea progreselor înregistrate în implementarea PS 2023-2027, în direcţia realizării obiectivelor acestuia, în condiţiile art. 124 din Regulamentul (UE) 2021/2.115 al Parlamentului European şi al Consiliului din 2 decembrie 2021 de stabilire a normelor privind sprijinul pentru planurile strategice care urmează a fi elaborate de statele membre în cadrul politicii agricole comune (planurile strategice PAC) şi finanţate din Fondul european de garantare agricolă (FEGA) şi de Fondul european agricol pentru dezvoltare rurală (FEADR) şi de abrogare a Regulamentelor (UE) nr. 1.305/2013 şi (UE) nr. 1.307/2013;</w:t>
      </w:r>
    </w:p>
    <w:p w14:paraId="71A2CC02" w14:textId="65B2E718" w:rsidR="00403373" w:rsidRPr="00716764" w:rsidRDefault="00403373" w:rsidP="002C05B3">
      <w:pPr>
        <w:spacing w:before="120"/>
        <w:jc w:val="both"/>
        <w:rPr>
          <w:rFonts w:asciiTheme="minorHAnsi" w:hAnsiTheme="minorHAnsi" w:cstheme="minorHAnsi"/>
          <w:noProof/>
          <w:sz w:val="24"/>
          <w:szCs w:val="24"/>
        </w:rPr>
      </w:pPr>
      <w:r w:rsidRPr="00716764">
        <w:rPr>
          <w:rFonts w:asciiTheme="minorHAnsi" w:hAnsiTheme="minorHAnsi" w:cstheme="minorHAnsi"/>
          <w:noProof/>
          <w:sz w:val="24"/>
          <w:szCs w:val="24"/>
        </w:rPr>
        <w:t>Planul strategic PAC 2023-2027 reprezintă documentul programatic, în sensul art. 104 din regulamentul PS, în care sunt prevăzute intervenţiile şi sumele alocate României din FEADR, care se aprobă de Comisia Europeană prin decizie de punere în aplicare.</w:t>
      </w:r>
    </w:p>
    <w:p w14:paraId="2C550A10" w14:textId="4E9D6888" w:rsidR="00AA5777" w:rsidRPr="00716764" w:rsidRDefault="00403373" w:rsidP="002C05B3">
      <w:pPr>
        <w:spacing w:before="120" w:line="240" w:lineRule="auto"/>
        <w:jc w:val="both"/>
        <w:rPr>
          <w:rFonts w:asciiTheme="minorHAnsi" w:hAnsiTheme="minorHAnsi" w:cstheme="minorHAnsi"/>
          <w:noProof/>
          <w:sz w:val="24"/>
          <w:szCs w:val="24"/>
        </w:rPr>
      </w:pPr>
      <w:r w:rsidRPr="00716764">
        <w:rPr>
          <w:rFonts w:asciiTheme="minorHAnsi" w:hAnsiTheme="minorHAnsi" w:cstheme="minorHAnsi"/>
          <w:b/>
          <w:sz w:val="24"/>
          <w:szCs w:val="24"/>
          <w:lang w:val="pt-BR"/>
        </w:rPr>
        <w:t>Costuri generale ale proiectului</w:t>
      </w:r>
      <w:r w:rsidRPr="00716764">
        <w:rPr>
          <w:rFonts w:asciiTheme="minorHAnsi" w:hAnsiTheme="minorHAnsi" w:cstheme="minorHAnsi"/>
          <w:sz w:val="24"/>
          <w:szCs w:val="24"/>
          <w:lang w:val="pt-BR"/>
        </w:rPr>
        <w:t xml:space="preserve"> - reprezintă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p>
    <w:p w14:paraId="24598DB4" w14:textId="77777777" w:rsidR="001572BC" w:rsidRPr="00716764" w:rsidRDefault="001572BC" w:rsidP="001572BC">
      <w:pPr>
        <w:tabs>
          <w:tab w:val="left" w:pos="0"/>
        </w:tabs>
        <w:spacing w:before="120" w:after="0" w:line="240" w:lineRule="auto"/>
        <w:jc w:val="both"/>
        <w:rPr>
          <w:rFonts w:asciiTheme="minorHAnsi" w:eastAsia="Times New Roman" w:hAnsiTheme="minorHAnsi" w:cstheme="minorHAnsi"/>
          <w:noProof/>
          <w:sz w:val="24"/>
          <w:szCs w:val="24"/>
          <w:lang w:val="fr-FR"/>
        </w:rPr>
      </w:pPr>
      <w:r w:rsidRPr="00716764">
        <w:rPr>
          <w:rFonts w:asciiTheme="minorHAnsi" w:eastAsia="Times New Roman" w:hAnsiTheme="minorHAnsi" w:cstheme="minorHAnsi"/>
          <w:b/>
          <w:noProof/>
          <w:sz w:val="24"/>
          <w:szCs w:val="24"/>
        </w:rPr>
        <w:t>Derulare proiect</w:t>
      </w:r>
      <w:r w:rsidRPr="00716764">
        <w:rPr>
          <w:rFonts w:asciiTheme="minorHAnsi" w:eastAsia="Times New Roman" w:hAnsiTheme="minorHAnsi" w:cstheme="minorHAnsi"/>
          <w:noProof/>
          <w:sz w:val="24"/>
          <w:szCs w:val="24"/>
        </w:rPr>
        <w:t xml:space="preserve"> </w:t>
      </w:r>
      <w:r w:rsidR="002F155D" w:rsidRPr="00716764">
        <w:rPr>
          <w:rFonts w:asciiTheme="minorHAnsi" w:eastAsia="Times New Roman" w:hAnsiTheme="minorHAnsi" w:cstheme="minorHAnsi"/>
          <w:b/>
          <w:noProof/>
          <w:sz w:val="24"/>
          <w:szCs w:val="24"/>
        </w:rPr>
        <w:t>–</w:t>
      </w:r>
      <w:r w:rsidRPr="00716764">
        <w:rPr>
          <w:rFonts w:asciiTheme="minorHAnsi" w:eastAsia="Times New Roman" w:hAnsiTheme="minorHAnsi" w:cstheme="minorHAnsi"/>
          <w:noProof/>
          <w:sz w:val="24"/>
          <w:szCs w:val="24"/>
        </w:rPr>
        <w:t xml:space="preserve"> reprezintă totalitatea activităților derulate de beneficiarul FEADR de la semnarea contractului/deciziei de finanțare până la finalul perioadei de monitorizare a proiectului</w:t>
      </w:r>
      <w:r w:rsidR="0004590B" w:rsidRPr="00716764">
        <w:rPr>
          <w:rFonts w:asciiTheme="minorHAnsi" w:eastAsia="Times New Roman" w:hAnsiTheme="minorHAnsi" w:cstheme="minorHAnsi"/>
          <w:noProof/>
          <w:sz w:val="24"/>
          <w:szCs w:val="24"/>
          <w:lang w:val="fr-FR"/>
        </w:rPr>
        <w:t>.</w:t>
      </w:r>
    </w:p>
    <w:p w14:paraId="1A9DF168" w14:textId="77777777" w:rsidR="008D755F" w:rsidRPr="00716764" w:rsidRDefault="008D755F" w:rsidP="00991C84">
      <w:pPr>
        <w:tabs>
          <w:tab w:val="left" w:pos="0"/>
          <w:tab w:val="left" w:pos="360"/>
          <w:tab w:val="left" w:pos="1440"/>
          <w:tab w:val="left" w:pos="9360"/>
        </w:tabs>
        <w:spacing w:before="200" w:line="240" w:lineRule="auto"/>
        <w:jc w:val="both"/>
        <w:rPr>
          <w:rFonts w:asciiTheme="minorHAnsi" w:eastAsia="Times New Roman" w:hAnsiTheme="minorHAnsi" w:cstheme="minorHAnsi"/>
          <w:sz w:val="24"/>
          <w:szCs w:val="24"/>
          <w:lang w:val="fr-FR"/>
        </w:rPr>
      </w:pPr>
      <w:r w:rsidRPr="00716764">
        <w:rPr>
          <w:rFonts w:asciiTheme="minorHAnsi" w:eastAsia="Times New Roman" w:hAnsiTheme="minorHAnsi" w:cstheme="minorHAnsi"/>
          <w:b/>
          <w:sz w:val="24"/>
          <w:szCs w:val="24"/>
        </w:rPr>
        <w:t>Dosarul cererii de finanțare</w:t>
      </w:r>
      <w:r w:rsidRPr="00716764">
        <w:rPr>
          <w:rFonts w:asciiTheme="minorHAnsi" w:eastAsia="Times New Roman" w:hAnsiTheme="minorHAnsi" w:cstheme="minorHAnsi"/>
          <w:sz w:val="24"/>
          <w:szCs w:val="24"/>
        </w:rPr>
        <w:t xml:space="preserve"> – cererea de finanțare împreună cu documentele anexate</w:t>
      </w:r>
      <w:r w:rsidR="0004590B" w:rsidRPr="00716764">
        <w:rPr>
          <w:rFonts w:asciiTheme="minorHAnsi" w:eastAsia="Times New Roman" w:hAnsiTheme="minorHAnsi" w:cstheme="minorHAnsi"/>
          <w:sz w:val="24"/>
          <w:szCs w:val="24"/>
          <w:lang w:val="fr-FR"/>
        </w:rPr>
        <w:t>.</w:t>
      </w:r>
    </w:p>
    <w:p w14:paraId="534F285A" w14:textId="1DA29959" w:rsidR="00B052A9" w:rsidRPr="00716764" w:rsidRDefault="00356943" w:rsidP="004D693D">
      <w:pPr>
        <w:tabs>
          <w:tab w:val="left" w:pos="0"/>
        </w:tabs>
        <w:spacing w:after="120" w:line="240" w:lineRule="auto"/>
        <w:jc w:val="both"/>
        <w:rPr>
          <w:rFonts w:asciiTheme="minorHAnsi" w:eastAsia="Times New Roman" w:hAnsiTheme="minorHAnsi" w:cstheme="minorHAnsi"/>
          <w:noProof/>
          <w:snapToGrid w:val="0"/>
          <w:sz w:val="24"/>
          <w:szCs w:val="24"/>
        </w:rPr>
      </w:pPr>
      <w:r w:rsidRPr="00716764">
        <w:rPr>
          <w:rFonts w:asciiTheme="minorHAnsi" w:eastAsia="Times New Roman" w:hAnsiTheme="minorHAnsi" w:cstheme="minorHAnsi"/>
          <w:b/>
          <w:noProof/>
          <w:snapToGrid w:val="0"/>
          <w:sz w:val="24"/>
          <w:szCs w:val="24"/>
        </w:rPr>
        <w:t>Eligibil</w:t>
      </w:r>
      <w:r w:rsidR="008D755F" w:rsidRPr="00716764">
        <w:rPr>
          <w:rFonts w:asciiTheme="minorHAnsi" w:eastAsia="Times New Roman" w:hAnsiTheme="minorHAnsi" w:cstheme="minorHAnsi"/>
          <w:b/>
          <w:noProof/>
          <w:snapToGrid w:val="0"/>
          <w:sz w:val="24"/>
          <w:szCs w:val="24"/>
        </w:rPr>
        <w:t>itate</w:t>
      </w:r>
      <w:r w:rsidRPr="00716764">
        <w:rPr>
          <w:rFonts w:asciiTheme="minorHAnsi" w:eastAsia="Times New Roman" w:hAnsiTheme="minorHAnsi" w:cstheme="minorHAnsi"/>
          <w:noProof/>
          <w:snapToGrid w:val="0"/>
          <w:sz w:val="24"/>
          <w:szCs w:val="24"/>
        </w:rPr>
        <w:t xml:space="preserve"> – reprezintă îndeplinirea condiţiilor şi criteriilor minime de către un solicitant aşa cum sunt precizate în Ghidul Solicitantului, Cererea de </w:t>
      </w:r>
      <w:r w:rsidR="00BA224E" w:rsidRPr="00716764">
        <w:rPr>
          <w:rFonts w:asciiTheme="minorHAnsi" w:eastAsia="Times New Roman" w:hAnsiTheme="minorHAnsi" w:cstheme="minorHAnsi"/>
          <w:noProof/>
          <w:snapToGrid w:val="0"/>
          <w:sz w:val="24"/>
          <w:szCs w:val="24"/>
        </w:rPr>
        <w:t>f</w:t>
      </w:r>
      <w:r w:rsidRPr="00716764">
        <w:rPr>
          <w:rFonts w:asciiTheme="minorHAnsi" w:eastAsia="Times New Roman" w:hAnsiTheme="minorHAnsi" w:cstheme="minorHAnsi"/>
          <w:noProof/>
          <w:snapToGrid w:val="0"/>
          <w:sz w:val="24"/>
          <w:szCs w:val="24"/>
        </w:rPr>
        <w:t>inanţare şi Contra</w:t>
      </w:r>
      <w:r w:rsidR="004D693D" w:rsidRPr="00716764">
        <w:rPr>
          <w:rFonts w:asciiTheme="minorHAnsi" w:eastAsia="Times New Roman" w:hAnsiTheme="minorHAnsi" w:cstheme="minorHAnsi"/>
          <w:noProof/>
          <w:snapToGrid w:val="0"/>
          <w:sz w:val="24"/>
          <w:szCs w:val="24"/>
        </w:rPr>
        <w:t>ctul de finanţare pentru FEADR;</w:t>
      </w:r>
    </w:p>
    <w:p w14:paraId="4C1F3D4E" w14:textId="5ECA9B78" w:rsidR="004D693D" w:rsidRPr="00716764" w:rsidRDefault="00B052A9" w:rsidP="004D693D">
      <w:pPr>
        <w:tabs>
          <w:tab w:val="left" w:pos="0"/>
        </w:tabs>
        <w:spacing w:after="120" w:line="240" w:lineRule="auto"/>
        <w:jc w:val="both"/>
        <w:rPr>
          <w:rFonts w:asciiTheme="minorHAnsi" w:hAnsiTheme="minorHAnsi" w:cstheme="minorHAnsi"/>
          <w:noProof/>
          <w:sz w:val="24"/>
          <w:szCs w:val="24"/>
        </w:rPr>
      </w:pPr>
      <w:r w:rsidRPr="00716764">
        <w:rPr>
          <w:rFonts w:asciiTheme="minorHAnsi" w:hAnsiTheme="minorHAnsi" w:cstheme="minorHAnsi"/>
          <w:b/>
          <w:noProof/>
          <w:sz w:val="24"/>
          <w:szCs w:val="24"/>
        </w:rPr>
        <w:t xml:space="preserve">Evaluare proiect </w:t>
      </w:r>
      <w:r w:rsidRPr="00716764">
        <w:rPr>
          <w:rFonts w:asciiTheme="minorHAnsi" w:hAnsiTheme="minorHAnsi" w:cstheme="minorHAnsi"/>
          <w:noProof/>
          <w:sz w:val="24"/>
          <w:szCs w:val="24"/>
        </w:rPr>
        <w:t>- reprezintă actul procedural ce cuprinde verificarea eligibilității și scorarea/punctarea proiectului, finalizat cu decizia de încadrare a proiectului în una din următoarele situații: neeligibil/neconform/eligibil fără finanțare/selectat pentru finanțare/retras;</w:t>
      </w:r>
    </w:p>
    <w:p w14:paraId="5B34AE96" w14:textId="331ECD38" w:rsidR="004D693D" w:rsidRPr="00716764" w:rsidRDefault="004D693D" w:rsidP="00991C84">
      <w:pPr>
        <w:tabs>
          <w:tab w:val="left" w:pos="0"/>
        </w:tabs>
        <w:spacing w:after="0" w:line="240" w:lineRule="auto"/>
        <w:jc w:val="both"/>
        <w:rPr>
          <w:rFonts w:asciiTheme="minorHAnsi" w:eastAsia="Times New Roman" w:hAnsiTheme="minorHAnsi" w:cstheme="minorHAnsi"/>
          <w:noProof/>
          <w:snapToGrid w:val="0"/>
          <w:sz w:val="24"/>
          <w:szCs w:val="24"/>
        </w:rPr>
      </w:pPr>
      <w:r w:rsidRPr="00716764">
        <w:rPr>
          <w:rFonts w:asciiTheme="minorHAnsi" w:eastAsia="Times New Roman" w:hAnsiTheme="minorHAnsi" w:cstheme="minorHAnsi"/>
          <w:b/>
          <w:noProof/>
          <w:sz w:val="24"/>
          <w:szCs w:val="24"/>
        </w:rPr>
        <w:t>Fermier</w:t>
      </w:r>
      <w:r w:rsidRPr="00716764">
        <w:rPr>
          <w:rFonts w:asciiTheme="minorHAnsi" w:eastAsia="Times New Roman" w:hAnsiTheme="minorHAnsi" w:cstheme="minorHAnsi"/>
          <w:noProof/>
          <w:sz w:val="24"/>
          <w:szCs w:val="24"/>
        </w:rPr>
        <w:t xml:space="preserve"> </w:t>
      </w:r>
      <w:r w:rsidRPr="00716764">
        <w:rPr>
          <w:rFonts w:asciiTheme="minorHAnsi" w:eastAsia="Times New Roman" w:hAnsiTheme="minorHAnsi" w:cstheme="minorHAnsi"/>
          <w:b/>
          <w:bCs/>
          <w:sz w:val="24"/>
          <w:szCs w:val="24"/>
        </w:rPr>
        <w:t>–</w:t>
      </w:r>
      <w:r w:rsidRPr="00716764">
        <w:rPr>
          <w:rFonts w:asciiTheme="minorHAnsi" w:eastAsia="Times New Roman" w:hAnsiTheme="minorHAnsi" w:cstheme="minorHAnsi"/>
          <w:noProof/>
          <w:sz w:val="24"/>
          <w:szCs w:val="24"/>
        </w:rPr>
        <w:t xml:space="preserve"> o persoană fizică sau juridică sau un grup de persoane fizice sau juridice, indiferent de statutul juridic pe care un astfel de grup şi membrii săi îl deţin în temeiul dreptului intern, a cărei/cărui exploataţie intră în domeniul de aplicare teritorială al tratatelor definit la articolul 52 din Tratatul privind Uniunea Europeană, coroborat cu articolele 349 şi 355 din Tratatul privind funcţionarea Uniunii Europene (TFUE), şi care desfăşoară o activitate agricolă;</w:t>
      </w:r>
    </w:p>
    <w:p w14:paraId="7B1CD788" w14:textId="3C1588D1" w:rsidR="00506756" w:rsidRPr="00716764" w:rsidRDefault="00356943" w:rsidP="004D693D">
      <w:pPr>
        <w:tabs>
          <w:tab w:val="left" w:pos="0"/>
        </w:tabs>
        <w:spacing w:before="120" w:after="120" w:line="240" w:lineRule="auto"/>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 xml:space="preserve">Fişa </w:t>
      </w:r>
      <w:r w:rsidR="009E6D0F" w:rsidRPr="00716764">
        <w:rPr>
          <w:rFonts w:asciiTheme="minorHAnsi" w:eastAsia="Times New Roman" w:hAnsiTheme="minorHAnsi" w:cstheme="minorHAnsi"/>
          <w:b/>
          <w:noProof/>
          <w:sz w:val="24"/>
          <w:szCs w:val="24"/>
        </w:rPr>
        <w:t>intervenției</w:t>
      </w:r>
      <w:r w:rsidR="00831375" w:rsidRPr="00716764">
        <w:rPr>
          <w:rFonts w:asciiTheme="minorHAnsi" w:eastAsia="Times New Roman" w:hAnsiTheme="minorHAnsi" w:cstheme="minorHAnsi"/>
          <w:b/>
          <w:noProof/>
          <w:sz w:val="24"/>
          <w:szCs w:val="24"/>
        </w:rPr>
        <w:t xml:space="preserve"> </w:t>
      </w:r>
      <w:r w:rsidRPr="00716764">
        <w:rPr>
          <w:rFonts w:asciiTheme="minorHAnsi" w:eastAsia="Times New Roman" w:hAnsiTheme="minorHAnsi" w:cstheme="minorHAnsi"/>
          <w:noProof/>
          <w:sz w:val="24"/>
          <w:szCs w:val="24"/>
        </w:rPr>
        <w:t>– descrie motivaţia sprijinului financiar nerambursabil oferit, obiectivele, aria de aplicare şi acţiunile prevăzute, tipul de investiţie, menţionează categoriile de beneficiar şi tipul sprijinului;</w:t>
      </w:r>
    </w:p>
    <w:p w14:paraId="669D90A5" w14:textId="545FB92D" w:rsidR="00356943" w:rsidRPr="00716764" w:rsidRDefault="00356943" w:rsidP="00991C84">
      <w:pPr>
        <w:tabs>
          <w:tab w:val="left" w:pos="0"/>
        </w:tabs>
        <w:spacing w:before="120" w:after="0" w:line="240" w:lineRule="auto"/>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Fonduri nerambursabile</w:t>
      </w:r>
      <w:r w:rsidRPr="00716764">
        <w:rPr>
          <w:rFonts w:asciiTheme="minorHAnsi" w:eastAsia="Times New Roman" w:hAnsiTheme="minorHAnsi" w:cstheme="minorHAnsi"/>
          <w:noProof/>
          <w:sz w:val="24"/>
          <w:szCs w:val="24"/>
        </w:rPr>
        <w:t xml:space="preserve"> – fonduri acordate unei persoane fizice</w:t>
      </w:r>
      <w:r w:rsidR="0060772E" w:rsidRPr="00716764">
        <w:rPr>
          <w:rFonts w:asciiTheme="minorHAnsi" w:eastAsia="Times New Roman" w:hAnsiTheme="minorHAnsi" w:cstheme="minorHAnsi"/>
          <w:noProof/>
          <w:sz w:val="24"/>
          <w:szCs w:val="24"/>
        </w:rPr>
        <w:t xml:space="preserve"> autorizate</w:t>
      </w:r>
      <w:r w:rsidRPr="00716764">
        <w:rPr>
          <w:rFonts w:asciiTheme="minorHAnsi" w:eastAsia="Times New Roman" w:hAnsiTheme="minorHAnsi" w:cstheme="minorHAnsi"/>
          <w:noProof/>
          <w:sz w:val="24"/>
          <w:szCs w:val="24"/>
        </w:rPr>
        <w:t xml:space="preserve"> sau juridice în baza unor criterii de eligibilitate pentru realizarea unei investiţii încadrate în ar</w:t>
      </w:r>
      <w:r w:rsidR="007D1C45" w:rsidRPr="00716764">
        <w:rPr>
          <w:rFonts w:asciiTheme="minorHAnsi" w:eastAsia="Times New Roman" w:hAnsiTheme="minorHAnsi" w:cstheme="minorHAnsi"/>
          <w:noProof/>
          <w:sz w:val="24"/>
          <w:szCs w:val="24"/>
        </w:rPr>
        <w:t xml:space="preserve">ia de finanţare a </w:t>
      </w:r>
      <w:r w:rsidR="009E6D0F" w:rsidRPr="00716764">
        <w:rPr>
          <w:rFonts w:asciiTheme="minorHAnsi" w:eastAsia="Times New Roman" w:hAnsiTheme="minorHAnsi" w:cstheme="minorHAnsi"/>
          <w:b/>
          <w:noProof/>
          <w:sz w:val="24"/>
          <w:szCs w:val="24"/>
          <w:lang w:eastAsia="ro-RO"/>
        </w:rPr>
        <w:t xml:space="preserve"> </w:t>
      </w:r>
      <w:r w:rsidR="009E6D0F" w:rsidRPr="00716764">
        <w:rPr>
          <w:rFonts w:asciiTheme="minorHAnsi" w:eastAsia="Times New Roman" w:hAnsiTheme="minorHAnsi" w:cstheme="minorHAnsi"/>
          <w:b/>
          <w:noProof/>
          <w:sz w:val="24"/>
          <w:szCs w:val="24"/>
        </w:rPr>
        <w:t xml:space="preserve">intervenției </w:t>
      </w:r>
      <w:r w:rsidR="00D61E0E" w:rsidRPr="00716764">
        <w:rPr>
          <w:rFonts w:asciiTheme="minorHAnsi" w:eastAsia="Times New Roman" w:hAnsiTheme="minorHAnsi" w:cstheme="minorHAnsi"/>
          <w:noProof/>
          <w:sz w:val="24"/>
          <w:szCs w:val="24"/>
        </w:rPr>
        <w:t xml:space="preserve">DR </w:t>
      </w:r>
      <w:r w:rsidR="00B53ACA" w:rsidRPr="00716764">
        <w:rPr>
          <w:rFonts w:asciiTheme="minorHAnsi" w:eastAsia="Times New Roman" w:hAnsiTheme="minorHAnsi" w:cstheme="minorHAnsi"/>
          <w:noProof/>
          <w:sz w:val="24"/>
          <w:szCs w:val="24"/>
        </w:rPr>
        <w:t>19</w:t>
      </w:r>
      <w:r w:rsidR="00506756" w:rsidRPr="00716764">
        <w:rPr>
          <w:rFonts w:asciiTheme="minorHAnsi" w:eastAsia="Times New Roman" w:hAnsiTheme="minorHAnsi" w:cstheme="minorHAnsi"/>
          <w:b/>
          <w:bCs/>
          <w:noProof/>
          <w:sz w:val="24"/>
          <w:szCs w:val="24"/>
        </w:rPr>
        <w:t xml:space="preserve"> </w:t>
      </w:r>
      <w:r w:rsidR="000463B8" w:rsidRPr="00716764">
        <w:rPr>
          <w:rFonts w:asciiTheme="minorHAnsi" w:eastAsia="Times New Roman" w:hAnsiTheme="minorHAnsi" w:cstheme="minorHAnsi"/>
          <w:b/>
          <w:bCs/>
          <w:noProof/>
          <w:sz w:val="24"/>
          <w:szCs w:val="24"/>
        </w:rPr>
        <w:t xml:space="preserve">- </w:t>
      </w:r>
      <w:r w:rsidR="00506756" w:rsidRPr="00716764">
        <w:rPr>
          <w:rFonts w:asciiTheme="minorHAnsi" w:hAnsiTheme="minorHAnsi" w:cstheme="minorHAnsi"/>
          <w:bCs/>
          <w:i/>
          <w:iCs/>
          <w:sz w:val="24"/>
          <w:szCs w:val="24"/>
          <w:lang w:val="pt-BR"/>
        </w:rPr>
        <w:t xml:space="preserve">Investiții </w:t>
      </w:r>
      <w:r w:rsidR="00B53ACA" w:rsidRPr="00716764">
        <w:rPr>
          <w:rFonts w:asciiTheme="minorHAnsi" w:hAnsiTheme="minorHAnsi" w:cstheme="minorHAnsi"/>
          <w:bCs/>
          <w:i/>
          <w:iCs/>
          <w:sz w:val="24"/>
          <w:szCs w:val="24"/>
          <w:lang w:val="pt-BR"/>
        </w:rPr>
        <w:t>neproductive la nível de fermă</w:t>
      </w:r>
      <w:r w:rsidRPr="00716764">
        <w:rPr>
          <w:rFonts w:asciiTheme="minorHAnsi" w:eastAsia="Times New Roman" w:hAnsiTheme="minorHAnsi" w:cstheme="minorHAnsi"/>
          <w:noProof/>
          <w:sz w:val="24"/>
          <w:szCs w:val="24"/>
        </w:rPr>
        <w:t xml:space="preserve"> şi care nu trebuie returnate – singurele excepţii sunt nerespectarea condiţiilor contractuale şi nerealizarea investiţiei conform proiectului aprobat de AFIR;</w:t>
      </w:r>
    </w:p>
    <w:p w14:paraId="45C2E92D" w14:textId="06F9E04C" w:rsidR="00F34014" w:rsidRPr="00716764" w:rsidRDefault="00F34014" w:rsidP="00F34014">
      <w:pPr>
        <w:tabs>
          <w:tab w:val="left" w:pos="0"/>
        </w:tabs>
        <w:spacing w:before="120" w:after="0" w:line="240" w:lineRule="auto"/>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lastRenderedPageBreak/>
        <w:t>Implementare proiect</w:t>
      </w:r>
      <w:r w:rsidRPr="00716764">
        <w:rPr>
          <w:rFonts w:asciiTheme="minorHAnsi" w:eastAsia="Times New Roman" w:hAnsiTheme="minorHAnsi" w:cstheme="minorHAnsi"/>
          <w:noProof/>
          <w:sz w:val="24"/>
          <w:szCs w:val="24"/>
        </w:rPr>
        <w:t xml:space="preserve"> – reprezintă totalitatea activităților derulate de beneficiarul FEADR de la semnarea contractului până la data depunerii ultimei tranșe de plată;</w:t>
      </w:r>
    </w:p>
    <w:p w14:paraId="61783804" w14:textId="038FF875" w:rsidR="009C48A1" w:rsidRPr="00716764" w:rsidRDefault="00B052A9" w:rsidP="009016B2">
      <w:pPr>
        <w:tabs>
          <w:tab w:val="left" w:pos="0"/>
        </w:tabs>
        <w:spacing w:before="120" w:after="120" w:line="240" w:lineRule="auto"/>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 xml:space="preserve">Intervenție </w:t>
      </w:r>
      <w:r w:rsidR="002F155D" w:rsidRPr="00716764">
        <w:rPr>
          <w:rFonts w:asciiTheme="minorHAnsi" w:eastAsia="Times New Roman" w:hAnsiTheme="minorHAnsi" w:cstheme="minorHAnsi"/>
          <w:b/>
          <w:noProof/>
          <w:sz w:val="24"/>
          <w:szCs w:val="24"/>
        </w:rPr>
        <w:t>–</w:t>
      </w:r>
      <w:r w:rsidR="007D1C45" w:rsidRPr="00716764">
        <w:rPr>
          <w:rFonts w:asciiTheme="minorHAnsi" w:eastAsia="Times New Roman" w:hAnsiTheme="minorHAnsi" w:cstheme="minorHAnsi"/>
          <w:noProof/>
          <w:sz w:val="24"/>
          <w:szCs w:val="24"/>
        </w:rPr>
        <w:t xml:space="preserve"> </w:t>
      </w:r>
      <w:r w:rsidRPr="00716764">
        <w:rPr>
          <w:rFonts w:asciiTheme="minorHAnsi" w:hAnsiTheme="minorHAnsi" w:cstheme="minorHAnsi"/>
          <w:noProof/>
          <w:sz w:val="24"/>
          <w:szCs w:val="24"/>
        </w:rPr>
        <w:t xml:space="preserve">un instrument de sprijin însoţit de un set de condiţii de eligibilitate specificate în PS 2023-2027 pe baza unui tip de intervenţie FEADR prevăzut în regulamentul PS și </w:t>
      </w:r>
      <w:r w:rsidR="007D1C45" w:rsidRPr="00716764">
        <w:rPr>
          <w:rFonts w:asciiTheme="minorHAnsi" w:eastAsia="Times New Roman" w:hAnsiTheme="minorHAnsi" w:cstheme="minorHAnsi"/>
          <w:noProof/>
          <w:sz w:val="24"/>
          <w:szCs w:val="24"/>
        </w:rPr>
        <w:t>defineşte aria de finanţare prin care se poate realiza cofinanţarea proiectelor (reprezintă o sumă de activităţi cofinanţate prin fonduri nerambursabile);</w:t>
      </w:r>
    </w:p>
    <w:p w14:paraId="453B4D3C" w14:textId="2E13908B" w:rsidR="00F04B18" w:rsidRPr="00716764" w:rsidRDefault="00F04B18" w:rsidP="009016B2">
      <w:pPr>
        <w:tabs>
          <w:tab w:val="left" w:pos="0"/>
        </w:tabs>
        <w:spacing w:before="120" w:after="120" w:line="240" w:lineRule="auto"/>
        <w:jc w:val="both"/>
        <w:rPr>
          <w:rFonts w:asciiTheme="minorHAnsi" w:eastAsia="Times New Roman" w:hAnsiTheme="minorHAnsi" w:cstheme="minorHAnsi"/>
          <w:noProof/>
          <w:sz w:val="24"/>
          <w:szCs w:val="24"/>
        </w:rPr>
      </w:pPr>
      <w:r w:rsidRPr="00716764">
        <w:rPr>
          <w:rFonts w:asciiTheme="minorHAnsi" w:hAnsiTheme="minorHAnsi" w:cstheme="minorHAnsi"/>
          <w:sz w:val="24"/>
          <w:szCs w:val="24"/>
          <w:lang w:val="pt-BR"/>
        </w:rPr>
        <w:t>Întreprindere - orice entitate care desfăşoară o activitate economică, indiferent de forma juridică, de modul de finanţare sau de existenţa unui scop lucrativ al acesteia</w:t>
      </w:r>
    </w:p>
    <w:p w14:paraId="75938285" w14:textId="77777777" w:rsidR="00F04B18" w:rsidRPr="00716764" w:rsidRDefault="00F04B18" w:rsidP="009016B2">
      <w:pPr>
        <w:tabs>
          <w:tab w:val="left" w:pos="0"/>
        </w:tabs>
        <w:spacing w:before="120" w:after="120" w:line="240" w:lineRule="auto"/>
        <w:jc w:val="both"/>
        <w:rPr>
          <w:rFonts w:asciiTheme="minorHAnsi" w:eastAsia="Times New Roman" w:hAnsiTheme="minorHAnsi" w:cstheme="minorHAnsi"/>
          <w:noProof/>
          <w:sz w:val="24"/>
          <w:szCs w:val="24"/>
        </w:rPr>
      </w:pPr>
    </w:p>
    <w:p w14:paraId="42452DF4" w14:textId="3DCEF02B" w:rsidR="0056208B" w:rsidRPr="00716764" w:rsidRDefault="00B25B45" w:rsidP="0056208B">
      <w:pPr>
        <w:tabs>
          <w:tab w:val="left" w:pos="0"/>
        </w:tabs>
        <w:spacing w:after="0"/>
        <w:jc w:val="both"/>
        <w:rPr>
          <w:rFonts w:asciiTheme="minorHAnsi" w:hAnsiTheme="minorHAnsi" w:cstheme="minorHAnsi"/>
          <w:noProof/>
          <w:sz w:val="24"/>
          <w:szCs w:val="24"/>
        </w:rPr>
      </w:pPr>
      <w:r w:rsidRPr="00716764">
        <w:rPr>
          <w:rFonts w:asciiTheme="minorHAnsi" w:eastAsia="Times New Roman" w:hAnsiTheme="minorHAnsi" w:cstheme="minorHAnsi"/>
          <w:b/>
          <w:i/>
          <w:iCs/>
          <w:noProof/>
          <w:sz w:val="24"/>
          <w:szCs w:val="24"/>
        </w:rPr>
        <w:t>Perdelele naturale de protecție</w:t>
      </w:r>
      <w:r w:rsidRPr="00716764">
        <w:rPr>
          <w:rFonts w:asciiTheme="minorHAnsi" w:eastAsia="Times New Roman" w:hAnsiTheme="minorHAnsi" w:cstheme="minorHAnsi"/>
          <w:i/>
          <w:iCs/>
          <w:noProof/>
          <w:sz w:val="24"/>
          <w:szCs w:val="24"/>
        </w:rPr>
        <w:t xml:space="preserve"> </w:t>
      </w:r>
      <w:r w:rsidR="0056208B" w:rsidRPr="00716764">
        <w:rPr>
          <w:rFonts w:asciiTheme="minorHAnsi" w:hAnsiTheme="minorHAnsi" w:cstheme="minorHAnsi"/>
          <w:i/>
          <w:iCs/>
          <w:noProof/>
          <w:sz w:val="24"/>
          <w:szCs w:val="24"/>
        </w:rPr>
        <w:t xml:space="preserve">- </w:t>
      </w:r>
      <w:r w:rsidR="0056208B" w:rsidRPr="00716764">
        <w:rPr>
          <w:rFonts w:asciiTheme="minorHAnsi" w:hAnsiTheme="minorHAnsi" w:cstheme="minorHAnsi"/>
          <w:noProof/>
          <w:sz w:val="24"/>
          <w:szCs w:val="24"/>
        </w:rPr>
        <w:t>formaţiuni cu vegetaţie forestieră, arborescentă şi/sau arbustivă, cu o lăţime cuprinsă între 2 şi 6 metri, înfiinţate prin plantare, utilizând formula de plantare corespunzătoare culturii pe care o protejează, amplasate pe terenurile agricole din cadrul fermelor, cu scopul de a le proteja împotriva factorilor climatici dăunători, de a creşte biodiversitatea, gradul de rezilienţă al fermelor în condiţiile schimbărilor climatice şi valoarea peisajului.</w:t>
      </w:r>
    </w:p>
    <w:p w14:paraId="003E7D1C" w14:textId="25F117E5" w:rsidR="007D1C45" w:rsidRPr="00716764" w:rsidRDefault="007D1C45" w:rsidP="0056208B">
      <w:pPr>
        <w:tabs>
          <w:tab w:val="left" w:pos="0"/>
        </w:tabs>
        <w:spacing w:after="0" w:line="240" w:lineRule="auto"/>
        <w:jc w:val="both"/>
        <w:rPr>
          <w:rFonts w:asciiTheme="minorHAnsi" w:eastAsia="Times New Roman" w:hAnsiTheme="minorHAnsi" w:cstheme="minorHAnsi"/>
          <w:noProof/>
          <w:snapToGrid w:val="0"/>
          <w:sz w:val="24"/>
          <w:szCs w:val="24"/>
        </w:rPr>
      </w:pPr>
      <w:r w:rsidRPr="00716764">
        <w:rPr>
          <w:rFonts w:asciiTheme="minorHAnsi" w:eastAsia="Times New Roman" w:hAnsiTheme="minorHAnsi" w:cstheme="minorHAnsi"/>
          <w:b/>
          <w:noProof/>
          <w:sz w:val="24"/>
          <w:szCs w:val="24"/>
          <w:lang w:eastAsia="ro-RO"/>
        </w:rPr>
        <w:t>Potenţial beneficiar</w:t>
      </w:r>
      <w:r w:rsidRPr="00716764">
        <w:rPr>
          <w:rFonts w:asciiTheme="minorHAnsi" w:eastAsia="Times New Roman" w:hAnsiTheme="minorHAnsi" w:cstheme="minorHAnsi"/>
          <w:noProof/>
          <w:sz w:val="24"/>
          <w:szCs w:val="24"/>
          <w:lang w:eastAsia="ro-RO"/>
        </w:rPr>
        <w:t xml:space="preserve"> –</w:t>
      </w:r>
      <w:r w:rsidRPr="00716764">
        <w:rPr>
          <w:rFonts w:asciiTheme="minorHAnsi" w:eastAsia="Times New Roman" w:hAnsiTheme="minorHAnsi" w:cstheme="minorHAnsi"/>
          <w:noProof/>
          <w:sz w:val="24"/>
          <w:szCs w:val="24"/>
        </w:rPr>
        <w:t xml:space="preserve"> persoană juridică</w:t>
      </w:r>
      <w:r w:rsidRPr="00716764">
        <w:rPr>
          <w:rFonts w:asciiTheme="minorHAnsi" w:eastAsia="Times New Roman" w:hAnsiTheme="minorHAnsi" w:cstheme="minorHAnsi"/>
          <w:noProof/>
          <w:snapToGrid w:val="0"/>
          <w:sz w:val="24"/>
          <w:szCs w:val="24"/>
        </w:rPr>
        <w:t xml:space="preserve"> care este eligibilă (care îndeplineşte toate condiţiile impuse prin </w:t>
      </w:r>
      <w:r w:rsidR="009E4F59" w:rsidRPr="00716764">
        <w:rPr>
          <w:rFonts w:asciiTheme="minorHAnsi" w:eastAsia="Times New Roman" w:hAnsiTheme="minorHAnsi" w:cstheme="minorHAnsi"/>
          <w:noProof/>
          <w:snapToGrid w:val="0"/>
          <w:sz w:val="24"/>
          <w:szCs w:val="24"/>
        </w:rPr>
        <w:t>PS</w:t>
      </w:r>
      <w:r w:rsidRPr="00716764">
        <w:rPr>
          <w:rFonts w:asciiTheme="minorHAnsi" w:eastAsia="Times New Roman" w:hAnsiTheme="minorHAnsi" w:cstheme="minorHAnsi"/>
          <w:noProof/>
          <w:snapToGrid w:val="0"/>
          <w:sz w:val="24"/>
          <w:szCs w:val="24"/>
        </w:rPr>
        <w:t>) pentru accesarea fondurilor europene, dar care nu a încheiat încă un contract de finanţare cu AFIR;</w:t>
      </w:r>
    </w:p>
    <w:p w14:paraId="2D2E6477" w14:textId="19DCACF1" w:rsidR="00506756" w:rsidRPr="00716764" w:rsidRDefault="00506756" w:rsidP="002C05B3">
      <w:pPr>
        <w:spacing w:before="120"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bCs/>
          <w:noProof/>
          <w:sz w:val="24"/>
          <w:szCs w:val="24"/>
        </w:rPr>
        <w:t>P</w:t>
      </w:r>
      <w:r w:rsidRPr="00716764">
        <w:rPr>
          <w:rFonts w:asciiTheme="minorHAnsi" w:eastAsia="Times New Roman" w:hAnsiTheme="minorHAnsi" w:cstheme="minorHAnsi"/>
          <w:b/>
          <w:noProof/>
          <w:sz w:val="24"/>
          <w:szCs w:val="24"/>
        </w:rPr>
        <w:t xml:space="preserve">olitica </w:t>
      </w:r>
      <w:r w:rsidRPr="00716764">
        <w:rPr>
          <w:rFonts w:asciiTheme="minorHAnsi" w:eastAsia="Times New Roman" w:hAnsiTheme="minorHAnsi" w:cstheme="minorHAnsi"/>
          <w:b/>
          <w:bCs/>
          <w:noProof/>
          <w:sz w:val="24"/>
          <w:szCs w:val="24"/>
        </w:rPr>
        <w:t>A</w:t>
      </w:r>
      <w:r w:rsidRPr="00716764">
        <w:rPr>
          <w:rFonts w:asciiTheme="minorHAnsi" w:eastAsia="Times New Roman" w:hAnsiTheme="minorHAnsi" w:cstheme="minorHAnsi"/>
          <w:b/>
          <w:noProof/>
          <w:sz w:val="24"/>
          <w:szCs w:val="24"/>
        </w:rPr>
        <w:t xml:space="preserve">gricolă </w:t>
      </w:r>
      <w:r w:rsidRPr="00716764">
        <w:rPr>
          <w:rFonts w:asciiTheme="minorHAnsi" w:eastAsia="Times New Roman" w:hAnsiTheme="minorHAnsi" w:cstheme="minorHAnsi"/>
          <w:b/>
          <w:bCs/>
          <w:noProof/>
          <w:sz w:val="24"/>
          <w:szCs w:val="24"/>
        </w:rPr>
        <w:t>C</w:t>
      </w:r>
      <w:r w:rsidRPr="00716764">
        <w:rPr>
          <w:rFonts w:asciiTheme="minorHAnsi" w:eastAsia="Times New Roman" w:hAnsiTheme="minorHAnsi" w:cstheme="minorHAnsi"/>
          <w:b/>
          <w:noProof/>
          <w:sz w:val="24"/>
          <w:szCs w:val="24"/>
        </w:rPr>
        <w:t xml:space="preserve">omună (PAC) </w:t>
      </w:r>
      <w:r w:rsidRPr="00716764">
        <w:rPr>
          <w:rFonts w:asciiTheme="minorHAnsi" w:eastAsia="Times New Roman" w:hAnsiTheme="minorHAnsi" w:cstheme="minorHAnsi"/>
          <w:noProof/>
          <w:sz w:val="24"/>
          <w:szCs w:val="24"/>
        </w:rPr>
        <w:t>– este un set de reguli și mecanisme care reglementează producerea, procesarea şi comercializarea produselor agricole în Uniunea Europeană şi care acordă o atenţie crescândă dezvoltării rurale. Are la bază preţuri comune și organizări comune de piaţă;</w:t>
      </w:r>
    </w:p>
    <w:p w14:paraId="08C2866E" w14:textId="37A115CF" w:rsidR="00746473" w:rsidRPr="00716764" w:rsidRDefault="00356943" w:rsidP="00746473">
      <w:pPr>
        <w:shd w:val="clear" w:color="auto" w:fill="FFFFFF"/>
        <w:tabs>
          <w:tab w:val="left" w:pos="0"/>
        </w:tabs>
        <w:spacing w:before="120"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Reprezentantul legal</w:t>
      </w:r>
      <w:r w:rsidR="00D93C60" w:rsidRPr="00716764">
        <w:rPr>
          <w:rFonts w:asciiTheme="minorHAnsi" w:eastAsia="Times New Roman" w:hAnsiTheme="minorHAnsi" w:cstheme="minorHAnsi"/>
          <w:b/>
          <w:noProof/>
          <w:sz w:val="24"/>
          <w:szCs w:val="24"/>
        </w:rPr>
        <w:t xml:space="preserve"> </w:t>
      </w:r>
      <w:r w:rsidRPr="00716764">
        <w:rPr>
          <w:rFonts w:asciiTheme="minorHAnsi" w:eastAsia="Times New Roman" w:hAnsiTheme="minorHAnsi" w:cstheme="minorHAnsi"/>
          <w:noProof/>
          <w:sz w:val="24"/>
          <w:szCs w:val="24"/>
        </w:rPr>
        <w:t>–</w:t>
      </w:r>
      <w:r w:rsidR="00D93C60" w:rsidRPr="00716764">
        <w:rPr>
          <w:rFonts w:asciiTheme="minorHAnsi" w:eastAsia="Times New Roman" w:hAnsiTheme="minorHAnsi" w:cstheme="minorHAnsi"/>
          <w:noProof/>
          <w:sz w:val="24"/>
          <w:szCs w:val="24"/>
        </w:rPr>
        <w:t xml:space="preserve"> </w:t>
      </w:r>
      <w:r w:rsidRPr="00716764">
        <w:rPr>
          <w:rFonts w:asciiTheme="minorHAnsi" w:eastAsia="Times New Roman" w:hAnsiTheme="minorHAnsi" w:cstheme="minorHAnsi"/>
          <w:noProof/>
          <w:sz w:val="24"/>
          <w:szCs w:val="24"/>
        </w:rPr>
        <w:t>este persoana desemnat</w:t>
      </w:r>
      <w:r w:rsidR="005825C9" w:rsidRPr="00716764">
        <w:rPr>
          <w:rFonts w:asciiTheme="minorHAnsi" w:eastAsia="Times New Roman" w:hAnsiTheme="minorHAnsi" w:cstheme="minorHAnsi"/>
          <w:noProof/>
          <w:sz w:val="24"/>
          <w:szCs w:val="24"/>
        </w:rPr>
        <w:t>ă</w:t>
      </w:r>
      <w:r w:rsidRPr="00716764">
        <w:rPr>
          <w:rFonts w:asciiTheme="minorHAnsi" w:eastAsia="Times New Roman" w:hAnsiTheme="minorHAnsi" w:cstheme="minorHAnsi"/>
          <w:noProof/>
          <w:sz w:val="24"/>
          <w:szCs w:val="24"/>
        </w:rPr>
        <w:t xml:space="preserve"> s</w:t>
      </w:r>
      <w:r w:rsidR="004A38E4" w:rsidRPr="00716764">
        <w:rPr>
          <w:rFonts w:asciiTheme="minorHAnsi" w:eastAsia="Times New Roman" w:hAnsiTheme="minorHAnsi" w:cstheme="minorHAnsi"/>
          <w:noProof/>
          <w:sz w:val="24"/>
          <w:szCs w:val="24"/>
        </w:rPr>
        <w:t>ă</w:t>
      </w:r>
      <w:r w:rsidRPr="00716764">
        <w:rPr>
          <w:rFonts w:asciiTheme="minorHAnsi" w:eastAsia="Times New Roman" w:hAnsiTheme="minorHAnsi" w:cstheme="minorHAnsi"/>
          <w:noProof/>
          <w:sz w:val="24"/>
          <w:szCs w:val="24"/>
        </w:rPr>
        <w:t xml:space="preserve"> reprezinte solicitantul în rela</w:t>
      </w:r>
      <w:r w:rsidR="004A38E4" w:rsidRPr="00716764">
        <w:rPr>
          <w:rFonts w:asciiTheme="minorHAnsi" w:eastAsia="Times New Roman" w:hAnsiTheme="minorHAnsi" w:cstheme="minorHAnsi"/>
          <w:noProof/>
          <w:sz w:val="24"/>
          <w:szCs w:val="24"/>
        </w:rPr>
        <w:t>ţ</w:t>
      </w:r>
      <w:r w:rsidRPr="00716764">
        <w:rPr>
          <w:rFonts w:asciiTheme="minorHAnsi" w:eastAsia="Times New Roman" w:hAnsiTheme="minorHAnsi" w:cstheme="minorHAnsi"/>
          <w:noProof/>
          <w:sz w:val="24"/>
          <w:szCs w:val="24"/>
        </w:rPr>
        <w:t>ia contractual</w:t>
      </w:r>
      <w:r w:rsidR="004A38E4" w:rsidRPr="00716764">
        <w:rPr>
          <w:rFonts w:asciiTheme="minorHAnsi" w:eastAsia="Times New Roman" w:hAnsiTheme="minorHAnsi" w:cstheme="minorHAnsi"/>
          <w:noProof/>
          <w:sz w:val="24"/>
          <w:szCs w:val="24"/>
        </w:rPr>
        <w:t>ă</w:t>
      </w:r>
      <w:r w:rsidRPr="00716764">
        <w:rPr>
          <w:rFonts w:asciiTheme="minorHAnsi" w:eastAsia="Times New Roman" w:hAnsiTheme="minorHAnsi" w:cstheme="minorHAnsi"/>
          <w:noProof/>
          <w:sz w:val="24"/>
          <w:szCs w:val="24"/>
        </w:rPr>
        <w:t xml:space="preserve"> cu AFIR, conform legisla</w:t>
      </w:r>
      <w:r w:rsidR="004A38E4" w:rsidRPr="00716764">
        <w:rPr>
          <w:rFonts w:asciiTheme="minorHAnsi" w:eastAsia="Times New Roman" w:hAnsiTheme="minorHAnsi" w:cstheme="minorHAnsi"/>
          <w:noProof/>
          <w:sz w:val="24"/>
          <w:szCs w:val="24"/>
        </w:rPr>
        <w:t>ţ</w:t>
      </w:r>
      <w:r w:rsidRPr="00716764">
        <w:rPr>
          <w:rFonts w:asciiTheme="minorHAnsi" w:eastAsia="Times New Roman" w:hAnsiTheme="minorHAnsi" w:cstheme="minorHAnsi"/>
          <w:noProof/>
          <w:sz w:val="24"/>
          <w:szCs w:val="24"/>
        </w:rPr>
        <w:t>iei în vigoare</w:t>
      </w:r>
      <w:r w:rsidR="006C5C32" w:rsidRPr="00716764">
        <w:rPr>
          <w:rFonts w:asciiTheme="minorHAnsi" w:eastAsia="Times New Roman" w:hAnsiTheme="minorHAnsi" w:cstheme="minorHAnsi"/>
          <w:noProof/>
          <w:sz w:val="24"/>
          <w:szCs w:val="24"/>
        </w:rPr>
        <w:t>;</w:t>
      </w:r>
      <w:r w:rsidRPr="00716764">
        <w:rPr>
          <w:rFonts w:asciiTheme="minorHAnsi" w:eastAsia="Times New Roman" w:hAnsiTheme="minorHAnsi" w:cstheme="minorHAnsi"/>
          <w:noProof/>
          <w:sz w:val="24"/>
          <w:szCs w:val="24"/>
        </w:rPr>
        <w:t xml:space="preserve"> </w:t>
      </w:r>
      <w:r w:rsidR="00746473" w:rsidRPr="00716764">
        <w:rPr>
          <w:rFonts w:asciiTheme="minorHAnsi" w:eastAsia="Times New Roman" w:hAnsiTheme="minorHAnsi" w:cstheme="minorHAnsi"/>
          <w:b/>
          <w:noProof/>
          <w:sz w:val="24"/>
          <w:szCs w:val="24"/>
        </w:rPr>
        <w:t xml:space="preserve">Solicitant </w:t>
      </w:r>
      <w:r w:rsidR="00746473" w:rsidRPr="00716764">
        <w:rPr>
          <w:rFonts w:asciiTheme="minorHAnsi" w:eastAsia="Times New Roman" w:hAnsiTheme="minorHAnsi" w:cstheme="minorHAnsi"/>
          <w:noProof/>
          <w:sz w:val="24"/>
          <w:szCs w:val="24"/>
        </w:rPr>
        <w:t>– persoană juridică, potenţial beneficiar al sprijinului nerambursabil din FEADR;</w:t>
      </w:r>
    </w:p>
    <w:p w14:paraId="39CE6537" w14:textId="66E1F562" w:rsidR="004D693D" w:rsidRPr="00716764" w:rsidRDefault="004D693D" w:rsidP="004D693D">
      <w:pPr>
        <w:shd w:val="clear" w:color="auto" w:fill="FFFFFF"/>
        <w:spacing w:before="120" w:after="0" w:line="240" w:lineRule="auto"/>
        <w:jc w:val="both"/>
        <w:rPr>
          <w:rFonts w:asciiTheme="minorHAnsi" w:eastAsia="Times New Roman" w:hAnsiTheme="minorHAnsi" w:cstheme="minorHAnsi"/>
          <w:sz w:val="24"/>
          <w:szCs w:val="24"/>
          <w:lang w:eastAsia="en-GB"/>
        </w:rPr>
      </w:pPr>
      <w:r w:rsidRPr="00716764">
        <w:rPr>
          <w:rFonts w:asciiTheme="minorHAnsi" w:eastAsia="Times New Roman" w:hAnsiTheme="minorHAnsi" w:cstheme="minorHAnsi"/>
          <w:b/>
          <w:bCs/>
          <w:sz w:val="24"/>
          <w:szCs w:val="24"/>
        </w:rPr>
        <w:t>SO</w:t>
      </w:r>
      <w:r w:rsidR="00836300" w:rsidRPr="00716764">
        <w:rPr>
          <w:rFonts w:asciiTheme="minorHAnsi" w:eastAsia="Times New Roman" w:hAnsiTheme="minorHAnsi" w:cstheme="minorHAnsi"/>
          <w:b/>
          <w:bCs/>
          <w:sz w:val="24"/>
          <w:szCs w:val="24"/>
        </w:rPr>
        <w:t>C</w:t>
      </w:r>
      <w:r w:rsidRPr="00716764">
        <w:rPr>
          <w:rFonts w:asciiTheme="minorHAnsi" w:eastAsia="Times New Roman" w:hAnsiTheme="minorHAnsi" w:cstheme="minorHAnsi"/>
          <w:b/>
          <w:bCs/>
          <w:sz w:val="24"/>
          <w:szCs w:val="24"/>
        </w:rPr>
        <w:t xml:space="preserve"> (</w:t>
      </w:r>
      <w:r w:rsidR="00836300" w:rsidRPr="00716764">
        <w:rPr>
          <w:rFonts w:asciiTheme="minorHAnsi" w:eastAsia="Times New Roman" w:hAnsiTheme="minorHAnsi" w:cstheme="minorHAnsi"/>
          <w:b/>
          <w:bCs/>
          <w:sz w:val="24"/>
          <w:szCs w:val="24"/>
        </w:rPr>
        <w:t>coeficient</w:t>
      </w:r>
      <w:r w:rsidRPr="00716764">
        <w:rPr>
          <w:rFonts w:asciiTheme="minorHAnsi" w:eastAsia="Times New Roman" w:hAnsiTheme="minorHAnsi" w:cstheme="minorHAnsi"/>
          <w:b/>
          <w:bCs/>
          <w:sz w:val="24"/>
          <w:szCs w:val="24"/>
        </w:rPr>
        <w:t xml:space="preserve">  producție standard) – </w:t>
      </w:r>
      <w:r w:rsidRPr="00716764">
        <w:rPr>
          <w:rFonts w:asciiTheme="minorHAnsi" w:eastAsia="Times New Roman" w:hAnsiTheme="minorHAnsi" w:cstheme="minorHAnsi"/>
          <w:bCs/>
          <w:sz w:val="24"/>
          <w:szCs w:val="24"/>
        </w:rPr>
        <w:t>Producția standard a unui produs agricol (cultură sau animale), prescurtat SO</w:t>
      </w:r>
      <w:r w:rsidR="009D76CD" w:rsidRPr="00716764">
        <w:rPr>
          <w:rFonts w:asciiTheme="minorHAnsi" w:eastAsia="Times New Roman" w:hAnsiTheme="minorHAnsi" w:cstheme="minorHAnsi"/>
          <w:bCs/>
          <w:sz w:val="24"/>
          <w:szCs w:val="24"/>
        </w:rPr>
        <w:t>C</w:t>
      </w:r>
      <w:r w:rsidRPr="00716764">
        <w:rPr>
          <w:rFonts w:asciiTheme="minorHAnsi" w:eastAsia="Times New Roman" w:hAnsiTheme="minorHAnsi" w:cstheme="minorHAnsi"/>
          <w:bCs/>
          <w:sz w:val="24"/>
          <w:szCs w:val="24"/>
        </w:rPr>
        <w:t>, este valoarea medie monetară a producției agricole la prețul de la poarta fermei, în euro pe hectar sau pe cap de animale</w:t>
      </w:r>
    </w:p>
    <w:p w14:paraId="29ABE049" w14:textId="77777777" w:rsidR="00356943" w:rsidRPr="00716764" w:rsidRDefault="00356943" w:rsidP="00991C84">
      <w:pPr>
        <w:tabs>
          <w:tab w:val="left" w:pos="0"/>
        </w:tabs>
        <w:spacing w:before="120"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 xml:space="preserve">Valoare eligibilă a proiectului </w:t>
      </w:r>
      <w:r w:rsidRPr="00716764">
        <w:rPr>
          <w:rFonts w:asciiTheme="minorHAnsi" w:eastAsia="Times New Roman" w:hAnsiTheme="minorHAnsi" w:cstheme="minorHAnsi"/>
          <w:noProof/>
          <w:sz w:val="24"/>
          <w:szCs w:val="24"/>
        </w:rPr>
        <w:t xml:space="preserve">– reprezintă suma cheltuielilor pentru bunuri, servicii, lucrări care se încadrează în Lista cheltuielilor eligibile precizată în prezentul </w:t>
      </w:r>
      <w:r w:rsidR="007726FD" w:rsidRPr="00716764">
        <w:rPr>
          <w:rFonts w:asciiTheme="minorHAnsi" w:eastAsia="Times New Roman" w:hAnsiTheme="minorHAnsi" w:cstheme="minorHAnsi"/>
          <w:noProof/>
          <w:sz w:val="24"/>
          <w:szCs w:val="24"/>
        </w:rPr>
        <w:t xml:space="preserve">ghid </w:t>
      </w:r>
      <w:r w:rsidRPr="00716764">
        <w:rPr>
          <w:rFonts w:asciiTheme="minorHAnsi" w:eastAsia="Times New Roman" w:hAnsiTheme="minorHAnsi" w:cstheme="minorHAnsi"/>
          <w:noProof/>
          <w:sz w:val="24"/>
          <w:szCs w:val="24"/>
        </w:rPr>
        <w:t>și care pot fi decontate prin FEADR; procentul de confinanţare publică și privată se calculează prin raportare la valoarea eligibilă a proiectului;</w:t>
      </w:r>
    </w:p>
    <w:p w14:paraId="41C81E72" w14:textId="77777777" w:rsidR="00356943" w:rsidRPr="00716764" w:rsidRDefault="00356943" w:rsidP="00991C84">
      <w:pPr>
        <w:tabs>
          <w:tab w:val="left" w:pos="0"/>
        </w:tabs>
        <w:spacing w:before="120"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Valoarea neeligibilă a proiectului</w:t>
      </w:r>
      <w:r w:rsidRPr="00716764">
        <w:rPr>
          <w:rFonts w:asciiTheme="minorHAnsi" w:eastAsia="Times New Roman" w:hAnsiTheme="minorHAnsi" w:cstheme="minorHAnsi"/>
          <w:noProof/>
          <w:sz w:val="24"/>
          <w:szCs w:val="24"/>
        </w:rPr>
        <w:t xml:space="preserve"> – reprezintă suma cheltuielilor pentru bunuri, servicii şi/sau lucrări care sunt încadrate în Lista cheltuielilor neeligibile precizată în prezentul </w:t>
      </w:r>
      <w:r w:rsidR="007726FD" w:rsidRPr="00716764">
        <w:rPr>
          <w:rFonts w:asciiTheme="minorHAnsi" w:eastAsia="Times New Roman" w:hAnsiTheme="minorHAnsi" w:cstheme="minorHAnsi"/>
          <w:noProof/>
          <w:sz w:val="24"/>
          <w:szCs w:val="24"/>
        </w:rPr>
        <w:t xml:space="preserve">ghid </w:t>
      </w:r>
      <w:r w:rsidRPr="00716764">
        <w:rPr>
          <w:rFonts w:asciiTheme="minorHAnsi" w:eastAsia="Times New Roman" w:hAnsiTheme="minorHAnsi" w:cstheme="minorHAnsi"/>
          <w:noProof/>
          <w:sz w:val="24"/>
          <w:szCs w:val="24"/>
        </w:rPr>
        <w:t>şi, ca atare, nu pot fi decontate prin FEADR; cheltuielile neeligibile nu vor fi luate în calcul pentru stabilirea procentului de cofinanţare publică; cheltuielile neeligibile vor fi suportate financiar integral de către beneficiarul proiectului;</w:t>
      </w:r>
    </w:p>
    <w:p w14:paraId="3544D1A8" w14:textId="2804D984" w:rsidR="00356943" w:rsidRPr="00716764" w:rsidRDefault="00356943" w:rsidP="00991C84">
      <w:pPr>
        <w:tabs>
          <w:tab w:val="left" w:pos="0"/>
        </w:tabs>
        <w:spacing w:before="120"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Valoare totală a proiectului –</w:t>
      </w:r>
      <w:r w:rsidRPr="00716764">
        <w:rPr>
          <w:rFonts w:asciiTheme="minorHAnsi" w:eastAsia="Times New Roman" w:hAnsiTheme="minorHAnsi" w:cstheme="minorHAnsi"/>
          <w:noProof/>
          <w:sz w:val="24"/>
          <w:szCs w:val="24"/>
        </w:rPr>
        <w:t xml:space="preserve"> suma cheltuielilor eligibile şi neeligibile pentru bunuri, servicii, lucrări;</w:t>
      </w:r>
    </w:p>
    <w:p w14:paraId="2C2BF67F" w14:textId="0148CDCE" w:rsidR="0004590B" w:rsidRDefault="0004590B" w:rsidP="00815E1B">
      <w:pPr>
        <w:tabs>
          <w:tab w:val="left" w:pos="0"/>
        </w:tabs>
        <w:spacing w:after="120" w:line="240" w:lineRule="auto"/>
        <w:ind w:right="445"/>
        <w:jc w:val="both"/>
        <w:rPr>
          <w:rFonts w:asciiTheme="minorHAnsi" w:eastAsia="Times New Roman" w:hAnsiTheme="minorHAnsi" w:cstheme="minorHAnsi"/>
          <w:b/>
          <w:bCs/>
          <w:sz w:val="24"/>
          <w:szCs w:val="24"/>
        </w:rPr>
      </w:pPr>
    </w:p>
    <w:p w14:paraId="610BFB93" w14:textId="77777777" w:rsidR="00451B2C" w:rsidRPr="00716764" w:rsidRDefault="00451B2C" w:rsidP="00815E1B">
      <w:pPr>
        <w:tabs>
          <w:tab w:val="left" w:pos="0"/>
        </w:tabs>
        <w:spacing w:after="120" w:line="240" w:lineRule="auto"/>
        <w:ind w:right="445"/>
        <w:jc w:val="both"/>
        <w:rPr>
          <w:rFonts w:asciiTheme="minorHAnsi" w:eastAsia="Times New Roman" w:hAnsiTheme="minorHAnsi" w:cstheme="minorHAnsi"/>
          <w:b/>
          <w:bCs/>
          <w:sz w:val="24"/>
          <w:szCs w:val="24"/>
        </w:rPr>
      </w:pPr>
    </w:p>
    <w:p w14:paraId="2D9C1F29" w14:textId="77777777" w:rsidR="00165626" w:rsidRPr="00716764" w:rsidRDefault="00165626" w:rsidP="00815E1B">
      <w:pPr>
        <w:tabs>
          <w:tab w:val="left" w:pos="0"/>
        </w:tabs>
        <w:spacing w:after="120" w:line="240" w:lineRule="auto"/>
        <w:ind w:right="445"/>
        <w:jc w:val="both"/>
        <w:rPr>
          <w:rFonts w:asciiTheme="minorHAnsi" w:eastAsia="Times New Roman" w:hAnsiTheme="minorHAnsi" w:cstheme="minorHAnsi"/>
          <w:b/>
          <w:bCs/>
          <w:sz w:val="24"/>
          <w:szCs w:val="24"/>
        </w:rPr>
      </w:pPr>
      <w:r w:rsidRPr="00716764">
        <w:rPr>
          <w:rFonts w:asciiTheme="minorHAnsi" w:eastAsia="Times New Roman" w:hAnsiTheme="minorHAnsi" w:cstheme="minorHAnsi"/>
          <w:b/>
          <w:bCs/>
          <w:sz w:val="24"/>
          <w:szCs w:val="24"/>
        </w:rPr>
        <w:lastRenderedPageBreak/>
        <w:t>Abrevieri:</w:t>
      </w:r>
    </w:p>
    <w:p w14:paraId="59642423" w14:textId="77777777" w:rsidR="00356943" w:rsidRPr="00716764" w:rsidRDefault="00356943" w:rsidP="00991C84">
      <w:pPr>
        <w:tabs>
          <w:tab w:val="left" w:pos="0"/>
        </w:tabs>
        <w:autoSpaceDE w:val="0"/>
        <w:autoSpaceDN w:val="0"/>
        <w:adjustRightInd w:val="0"/>
        <w:spacing w:after="0" w:line="240" w:lineRule="auto"/>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AFIR</w:t>
      </w:r>
      <w:r w:rsidRPr="00716764">
        <w:rPr>
          <w:rFonts w:asciiTheme="minorHAnsi" w:eastAsia="Times New Roman" w:hAnsiTheme="minorHAnsi" w:cstheme="minorHAnsi"/>
          <w:noProof/>
          <w:sz w:val="24"/>
          <w:szCs w:val="24"/>
        </w:rPr>
        <w:t xml:space="preserve"> – Agenţia pentru Finanţarea Investiţiilor Rurale, instituţie publică cu personalitate juridică, subordonată Ministerului Agriculturii şi Dezvoltării Rurale – scopul AFIR îl constituie derularea Fondului European Agricol pentru Dezvoltare, atât din punct de vedere tehnic, cât și financiar;</w:t>
      </w:r>
    </w:p>
    <w:p w14:paraId="71CB2E0D" w14:textId="2955CE7E" w:rsidR="005D11F0" w:rsidRPr="00716764" w:rsidRDefault="005D11F0" w:rsidP="00991C84">
      <w:pPr>
        <w:tabs>
          <w:tab w:val="left" w:pos="0"/>
        </w:tabs>
        <w:autoSpaceDE w:val="0"/>
        <w:autoSpaceDN w:val="0"/>
        <w:adjustRightInd w:val="0"/>
        <w:spacing w:before="120" w:after="0" w:line="240" w:lineRule="auto"/>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sz w:val="24"/>
          <w:szCs w:val="24"/>
        </w:rPr>
        <w:t>AM-PS</w:t>
      </w:r>
      <w:r w:rsidRPr="00716764" w:rsidDel="003E68E6">
        <w:rPr>
          <w:rFonts w:asciiTheme="minorHAnsi" w:eastAsia="Times New Roman" w:hAnsiTheme="minorHAnsi" w:cstheme="minorHAnsi"/>
          <w:b/>
          <w:noProof/>
          <w:sz w:val="24"/>
          <w:szCs w:val="24"/>
        </w:rPr>
        <w:t xml:space="preserve"> </w:t>
      </w:r>
      <w:r w:rsidRPr="00716764">
        <w:rPr>
          <w:rFonts w:asciiTheme="minorHAnsi" w:eastAsia="Times New Roman" w:hAnsiTheme="minorHAnsi" w:cstheme="minorHAnsi"/>
          <w:noProof/>
          <w:sz w:val="24"/>
          <w:szCs w:val="24"/>
        </w:rPr>
        <w:t>–</w:t>
      </w:r>
      <w:r w:rsidR="002F155D" w:rsidRPr="00716764">
        <w:rPr>
          <w:rFonts w:asciiTheme="minorHAnsi" w:eastAsia="Times New Roman" w:hAnsiTheme="minorHAnsi" w:cstheme="minorHAnsi"/>
          <w:noProof/>
          <w:sz w:val="24"/>
          <w:szCs w:val="24"/>
        </w:rPr>
        <w:t xml:space="preserve"> </w:t>
      </w:r>
      <w:r w:rsidRPr="00716764">
        <w:rPr>
          <w:rFonts w:asciiTheme="minorHAnsi" w:eastAsia="Times New Roman" w:hAnsiTheme="minorHAnsi" w:cstheme="minorHAnsi"/>
          <w:noProof/>
          <w:sz w:val="24"/>
          <w:szCs w:val="24"/>
        </w:rPr>
        <w:t>Autoritatea de management – Planul Strategic</w:t>
      </w:r>
      <w:r w:rsidR="00971F50" w:rsidRPr="00716764">
        <w:rPr>
          <w:rFonts w:asciiTheme="minorHAnsi" w:eastAsia="Times New Roman" w:hAnsiTheme="minorHAnsi" w:cstheme="minorHAnsi"/>
          <w:noProof/>
          <w:sz w:val="24"/>
          <w:szCs w:val="24"/>
        </w:rPr>
        <w:t>;</w:t>
      </w:r>
    </w:p>
    <w:p w14:paraId="493B8E1B" w14:textId="43FC90A8" w:rsidR="007E3A36" w:rsidRPr="00716764" w:rsidRDefault="007E3A36" w:rsidP="00991C84">
      <w:pPr>
        <w:tabs>
          <w:tab w:val="left" w:pos="0"/>
        </w:tabs>
        <w:autoSpaceDE w:val="0"/>
        <w:autoSpaceDN w:val="0"/>
        <w:adjustRightInd w:val="0"/>
        <w:spacing w:before="120" w:after="0" w:line="240" w:lineRule="auto"/>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ANAF</w:t>
      </w:r>
      <w:r w:rsidRPr="00716764">
        <w:rPr>
          <w:rFonts w:asciiTheme="minorHAnsi" w:eastAsia="Times New Roman" w:hAnsiTheme="minorHAnsi" w:cstheme="minorHAnsi"/>
          <w:noProof/>
          <w:sz w:val="24"/>
          <w:szCs w:val="24"/>
        </w:rPr>
        <w:t xml:space="preserve"> – Agenția Națională de Administrare Fiscală</w:t>
      </w:r>
      <w:r w:rsidR="00971F50" w:rsidRPr="00716764">
        <w:rPr>
          <w:rFonts w:asciiTheme="minorHAnsi" w:eastAsia="Times New Roman" w:hAnsiTheme="minorHAnsi" w:cstheme="minorHAnsi"/>
          <w:noProof/>
          <w:sz w:val="24"/>
          <w:szCs w:val="24"/>
        </w:rPr>
        <w:t>;</w:t>
      </w:r>
    </w:p>
    <w:p w14:paraId="1AB292AD" w14:textId="13DDDE8A" w:rsidR="008A5BF7" w:rsidRPr="00716764" w:rsidRDefault="008A5BF7" w:rsidP="00991C84">
      <w:pPr>
        <w:tabs>
          <w:tab w:val="left" w:pos="0"/>
        </w:tabs>
        <w:autoSpaceDE w:val="0"/>
        <w:autoSpaceDN w:val="0"/>
        <w:adjustRightInd w:val="0"/>
        <w:spacing w:before="120" w:after="0" w:line="240" w:lineRule="auto"/>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ANPM</w:t>
      </w:r>
      <w:r w:rsidRPr="00716764">
        <w:rPr>
          <w:rFonts w:asciiTheme="minorHAnsi" w:eastAsia="Times New Roman" w:hAnsiTheme="minorHAnsi" w:cstheme="minorHAnsi"/>
          <w:noProof/>
          <w:sz w:val="24"/>
          <w:szCs w:val="24"/>
        </w:rPr>
        <w:t xml:space="preserve"> - Agenția Națională pentru Protecția Mediului</w:t>
      </w:r>
      <w:r w:rsidR="00971F50" w:rsidRPr="00716764">
        <w:rPr>
          <w:rFonts w:asciiTheme="minorHAnsi" w:eastAsia="Times New Roman" w:hAnsiTheme="minorHAnsi" w:cstheme="minorHAnsi"/>
          <w:noProof/>
          <w:sz w:val="24"/>
          <w:szCs w:val="24"/>
        </w:rPr>
        <w:t>;</w:t>
      </w:r>
    </w:p>
    <w:p w14:paraId="41AF0476" w14:textId="5E171328" w:rsidR="00B25B45" w:rsidRPr="00716764" w:rsidRDefault="00B25B45" w:rsidP="00991C84">
      <w:pPr>
        <w:tabs>
          <w:tab w:val="left" w:pos="0"/>
        </w:tabs>
        <w:autoSpaceDE w:val="0"/>
        <w:autoSpaceDN w:val="0"/>
        <w:adjustRightInd w:val="0"/>
        <w:spacing w:before="120" w:after="0" w:line="240" w:lineRule="auto"/>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 xml:space="preserve">Arb </w:t>
      </w:r>
      <w:r w:rsidRPr="00716764">
        <w:rPr>
          <w:rFonts w:asciiTheme="minorHAnsi" w:eastAsia="Times New Roman" w:hAnsiTheme="minorHAnsi" w:cstheme="minorHAnsi"/>
          <w:noProof/>
          <w:sz w:val="24"/>
          <w:szCs w:val="24"/>
        </w:rPr>
        <w:t>– Specii de arbuşti utilizate ȋn schema de plantare a perdelelor forestiere de protecție;</w:t>
      </w:r>
    </w:p>
    <w:p w14:paraId="4FB1A454" w14:textId="77777777" w:rsidR="00356943" w:rsidRPr="00716764" w:rsidRDefault="00356943" w:rsidP="006C4284">
      <w:pPr>
        <w:tabs>
          <w:tab w:val="left" w:pos="0"/>
        </w:tabs>
        <w:autoSpaceDE w:val="0"/>
        <w:autoSpaceDN w:val="0"/>
        <w:adjustRightInd w:val="0"/>
        <w:spacing w:before="120" w:after="0" w:line="240" w:lineRule="auto"/>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CRFIR</w:t>
      </w:r>
      <w:r w:rsidRPr="00716764">
        <w:rPr>
          <w:rFonts w:asciiTheme="minorHAnsi" w:eastAsia="Times New Roman" w:hAnsiTheme="minorHAnsi" w:cstheme="minorHAnsi"/>
          <w:noProof/>
          <w:sz w:val="24"/>
          <w:szCs w:val="24"/>
        </w:rPr>
        <w:t xml:space="preserve"> – Centrele Regionale pentru Finanţarea Investiţiilor Rurale, structură organizatorică la nivel regional a AFIR (la nivel naţional există 8 centre regionale);</w:t>
      </w:r>
    </w:p>
    <w:p w14:paraId="6CFA0E2B" w14:textId="30E8FDCD" w:rsidR="00356943" w:rsidRPr="00716764" w:rsidRDefault="00356943" w:rsidP="00991C84">
      <w:pPr>
        <w:tabs>
          <w:tab w:val="left" w:pos="0"/>
        </w:tabs>
        <w:autoSpaceDE w:val="0"/>
        <w:autoSpaceDN w:val="0"/>
        <w:adjustRightInd w:val="0"/>
        <w:spacing w:before="120" w:after="0" w:line="240" w:lineRule="auto"/>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FEADR</w:t>
      </w:r>
      <w:r w:rsidRPr="00716764">
        <w:rPr>
          <w:rFonts w:asciiTheme="minorHAnsi" w:eastAsia="Times New Roman" w:hAnsiTheme="minorHAnsi" w:cstheme="minorHAnsi"/>
          <w:noProof/>
          <w:sz w:val="24"/>
          <w:szCs w:val="24"/>
        </w:rPr>
        <w:t xml:space="preserve"> – Fondul European Agricol pentru Dezvoltare Rurală, este un instrument de finanţare creat de Uniunea Europeană pentru implemen</w:t>
      </w:r>
      <w:r w:rsidR="00971F50" w:rsidRPr="00716764">
        <w:rPr>
          <w:rFonts w:asciiTheme="minorHAnsi" w:eastAsia="Times New Roman" w:hAnsiTheme="minorHAnsi" w:cstheme="minorHAnsi"/>
          <w:noProof/>
          <w:sz w:val="24"/>
          <w:szCs w:val="24"/>
        </w:rPr>
        <w:t>tarea Politicii Agricole Comune;</w:t>
      </w:r>
    </w:p>
    <w:p w14:paraId="755D7E4E" w14:textId="4219A07A" w:rsidR="00B25B45" w:rsidRPr="00716764" w:rsidRDefault="00B25B45" w:rsidP="00991C84">
      <w:pPr>
        <w:tabs>
          <w:tab w:val="left" w:pos="0"/>
        </w:tabs>
        <w:autoSpaceDE w:val="0"/>
        <w:autoSpaceDN w:val="0"/>
        <w:adjustRightInd w:val="0"/>
        <w:spacing w:before="120" w:after="0" w:line="240" w:lineRule="auto"/>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 xml:space="preserve">ICAS </w:t>
      </w:r>
      <w:r w:rsidRPr="00716764">
        <w:rPr>
          <w:rFonts w:asciiTheme="minorHAnsi" w:eastAsia="Times New Roman" w:hAnsiTheme="minorHAnsi" w:cstheme="minorHAnsi"/>
          <w:noProof/>
          <w:sz w:val="24"/>
          <w:szCs w:val="24"/>
        </w:rPr>
        <w:t>– Institutul Național de Cercetare-Dezvoltare ȋn Silvicultură „Marin Drăcea”</w:t>
      </w:r>
    </w:p>
    <w:p w14:paraId="4FFE77CA" w14:textId="68B1E13A" w:rsidR="00B74C88" w:rsidRPr="00716764" w:rsidRDefault="00B74C88" w:rsidP="00B74C88">
      <w:pPr>
        <w:tabs>
          <w:tab w:val="left" w:pos="0"/>
        </w:tabs>
        <w:spacing w:before="120" w:after="120" w:line="240" w:lineRule="auto"/>
        <w:ind w:right="445"/>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MADR</w:t>
      </w:r>
      <w:r w:rsidRPr="00716764">
        <w:rPr>
          <w:rFonts w:asciiTheme="minorHAnsi" w:eastAsia="Times New Roman" w:hAnsiTheme="minorHAnsi" w:cstheme="minorHAnsi"/>
          <w:noProof/>
          <w:sz w:val="24"/>
          <w:szCs w:val="24"/>
        </w:rPr>
        <w:t xml:space="preserve"> – Ministerul Agr</w:t>
      </w:r>
      <w:r w:rsidR="00971F50" w:rsidRPr="00716764">
        <w:rPr>
          <w:rFonts w:asciiTheme="minorHAnsi" w:eastAsia="Times New Roman" w:hAnsiTheme="minorHAnsi" w:cstheme="minorHAnsi"/>
          <w:noProof/>
          <w:sz w:val="24"/>
          <w:szCs w:val="24"/>
        </w:rPr>
        <w:t>iculturii şi Dezvoltării Rurale;</w:t>
      </w:r>
    </w:p>
    <w:p w14:paraId="0B1A5B8B" w14:textId="5F53D1FE" w:rsidR="00B25B45" w:rsidRPr="00716764" w:rsidRDefault="00B25B45" w:rsidP="00B74C88">
      <w:pPr>
        <w:tabs>
          <w:tab w:val="left" w:pos="0"/>
        </w:tabs>
        <w:spacing w:before="120" w:after="120" w:line="240" w:lineRule="auto"/>
        <w:ind w:right="445"/>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 xml:space="preserve">MCID </w:t>
      </w:r>
      <w:r w:rsidRPr="00716764">
        <w:rPr>
          <w:rFonts w:asciiTheme="minorHAnsi" w:eastAsia="Times New Roman" w:hAnsiTheme="minorHAnsi" w:cstheme="minorHAnsi"/>
          <w:noProof/>
          <w:sz w:val="24"/>
          <w:szCs w:val="24"/>
        </w:rPr>
        <w:t>– Ministerul Cercetării, Inovării şi Digitalizării;</w:t>
      </w:r>
    </w:p>
    <w:p w14:paraId="2DABE833" w14:textId="45D248BD" w:rsidR="00B25B45" w:rsidRPr="00716764" w:rsidRDefault="00B25B45" w:rsidP="00B74C88">
      <w:pPr>
        <w:tabs>
          <w:tab w:val="left" w:pos="0"/>
        </w:tabs>
        <w:spacing w:before="120" w:after="120" w:line="240" w:lineRule="auto"/>
        <w:ind w:right="445"/>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b/>
          <w:noProof/>
          <w:sz w:val="24"/>
          <w:szCs w:val="24"/>
        </w:rPr>
        <w:t>P</w:t>
      </w:r>
      <w:r w:rsidRPr="00716764">
        <w:rPr>
          <w:rFonts w:asciiTheme="minorHAnsi" w:eastAsia="Times New Roman" w:hAnsiTheme="minorHAnsi" w:cstheme="minorHAnsi"/>
          <w:noProof/>
          <w:sz w:val="24"/>
          <w:szCs w:val="24"/>
        </w:rPr>
        <w:t xml:space="preserve"> – Specii principale de arbori utilizate ȋn schema de plantare a perdelelor forestiere de protecție</w:t>
      </w:r>
    </w:p>
    <w:p w14:paraId="70465712" w14:textId="6D1B32AA" w:rsidR="001D4525" w:rsidRPr="00716764" w:rsidRDefault="00D61E0E" w:rsidP="00B74C88">
      <w:pPr>
        <w:tabs>
          <w:tab w:val="left" w:pos="0"/>
        </w:tabs>
        <w:spacing w:before="120" w:after="120" w:line="240" w:lineRule="auto"/>
        <w:ind w:right="445"/>
        <w:jc w:val="both"/>
        <w:rPr>
          <w:rFonts w:asciiTheme="minorHAnsi" w:hAnsiTheme="minorHAnsi" w:cstheme="minorHAnsi"/>
          <w:noProof/>
          <w:sz w:val="24"/>
          <w:szCs w:val="24"/>
        </w:rPr>
      </w:pPr>
      <w:r w:rsidRPr="00716764">
        <w:rPr>
          <w:rFonts w:asciiTheme="minorHAnsi" w:eastAsia="Times New Roman" w:hAnsiTheme="minorHAnsi" w:cstheme="minorHAnsi"/>
          <w:b/>
          <w:noProof/>
          <w:sz w:val="24"/>
          <w:szCs w:val="24"/>
        </w:rPr>
        <w:t>PS</w:t>
      </w:r>
      <w:r w:rsidR="004D693D" w:rsidRPr="00716764">
        <w:rPr>
          <w:rFonts w:asciiTheme="minorHAnsi" w:eastAsia="Times New Roman" w:hAnsiTheme="minorHAnsi" w:cstheme="minorHAnsi"/>
          <w:b/>
          <w:noProof/>
          <w:sz w:val="24"/>
          <w:szCs w:val="24"/>
        </w:rPr>
        <w:t xml:space="preserve"> 2023 – 2027</w:t>
      </w:r>
      <w:r w:rsidRPr="00716764">
        <w:rPr>
          <w:rFonts w:asciiTheme="minorHAnsi" w:eastAsia="Times New Roman" w:hAnsiTheme="minorHAnsi" w:cstheme="minorHAnsi"/>
          <w:b/>
          <w:noProof/>
          <w:sz w:val="24"/>
          <w:szCs w:val="24"/>
        </w:rPr>
        <w:t xml:space="preserve"> – </w:t>
      </w:r>
      <w:r w:rsidRPr="00716764">
        <w:rPr>
          <w:rFonts w:asciiTheme="minorHAnsi" w:eastAsia="Times New Roman" w:hAnsiTheme="minorHAnsi" w:cstheme="minorHAnsi"/>
          <w:noProof/>
          <w:sz w:val="24"/>
          <w:szCs w:val="24"/>
        </w:rPr>
        <w:t xml:space="preserve">Planul Strategic </w:t>
      </w:r>
      <w:r w:rsidR="0004590B" w:rsidRPr="00716764">
        <w:rPr>
          <w:rFonts w:asciiTheme="minorHAnsi" w:eastAsia="Times New Roman" w:hAnsiTheme="minorHAnsi" w:cstheme="minorHAnsi"/>
          <w:noProof/>
          <w:sz w:val="24"/>
          <w:szCs w:val="24"/>
        </w:rPr>
        <w:t xml:space="preserve">PAC </w:t>
      </w:r>
      <w:r w:rsidRPr="00716764">
        <w:rPr>
          <w:rFonts w:asciiTheme="minorHAnsi" w:eastAsia="Times New Roman" w:hAnsiTheme="minorHAnsi" w:cstheme="minorHAnsi"/>
          <w:noProof/>
          <w:sz w:val="24"/>
          <w:szCs w:val="24"/>
        </w:rPr>
        <w:t>2023-2027</w:t>
      </w:r>
      <w:r w:rsidR="00B052A9" w:rsidRPr="00716764">
        <w:rPr>
          <w:rFonts w:asciiTheme="minorHAnsi" w:eastAsia="Times New Roman" w:hAnsiTheme="minorHAnsi" w:cstheme="minorHAnsi"/>
          <w:noProof/>
          <w:sz w:val="24"/>
          <w:szCs w:val="24"/>
        </w:rPr>
        <w:t xml:space="preserve">, </w:t>
      </w:r>
      <w:r w:rsidR="00B052A9" w:rsidRPr="00716764">
        <w:rPr>
          <w:rFonts w:asciiTheme="minorHAnsi" w:hAnsiTheme="minorHAnsi" w:cstheme="minorHAnsi"/>
          <w:noProof/>
          <w:sz w:val="24"/>
          <w:szCs w:val="24"/>
        </w:rPr>
        <w:t>Planul strategic PAC 2023-2027 reprezintă documentul programatic, în sensul art. 104 din regulamentul PS, în care sunt prevăzute intervenţiile şi sumele alocate României din FEADR, care se aprobă de Comisia Europeană pri</w:t>
      </w:r>
      <w:r w:rsidR="00971F50" w:rsidRPr="00716764">
        <w:rPr>
          <w:rFonts w:asciiTheme="minorHAnsi" w:hAnsiTheme="minorHAnsi" w:cstheme="minorHAnsi"/>
          <w:noProof/>
          <w:sz w:val="24"/>
          <w:szCs w:val="24"/>
        </w:rPr>
        <w:t>n decizie de punere în aplicare;</w:t>
      </w:r>
    </w:p>
    <w:p w14:paraId="47738DA2" w14:textId="60A41FCF" w:rsidR="00B25B45" w:rsidRPr="00716764" w:rsidRDefault="00B25B45" w:rsidP="00B74C88">
      <w:pPr>
        <w:tabs>
          <w:tab w:val="left" w:pos="0"/>
        </w:tabs>
        <w:spacing w:before="120" w:after="120" w:line="240" w:lineRule="auto"/>
        <w:ind w:right="445"/>
        <w:jc w:val="both"/>
        <w:rPr>
          <w:rFonts w:asciiTheme="minorHAnsi" w:hAnsiTheme="minorHAnsi" w:cstheme="minorHAnsi"/>
          <w:noProof/>
          <w:sz w:val="24"/>
          <w:szCs w:val="24"/>
        </w:rPr>
      </w:pPr>
      <w:r w:rsidRPr="00716764">
        <w:rPr>
          <w:rFonts w:asciiTheme="minorHAnsi" w:hAnsiTheme="minorHAnsi" w:cstheme="minorHAnsi"/>
          <w:b/>
          <w:noProof/>
          <w:sz w:val="24"/>
          <w:szCs w:val="24"/>
        </w:rPr>
        <w:t>S</w:t>
      </w:r>
      <w:r w:rsidRPr="00716764">
        <w:rPr>
          <w:rFonts w:asciiTheme="minorHAnsi" w:hAnsiTheme="minorHAnsi" w:cstheme="minorHAnsi"/>
          <w:noProof/>
          <w:sz w:val="24"/>
          <w:szCs w:val="24"/>
        </w:rPr>
        <w:t xml:space="preserve"> – Specii secundare (de amestec) de arbori utilizate ȋn schema de plantare a perdelelor forestiere de protecție.</w:t>
      </w:r>
    </w:p>
    <w:p w14:paraId="213D828C" w14:textId="77777777" w:rsidR="00F55A71" w:rsidRPr="00716764" w:rsidRDefault="00F55A71" w:rsidP="00B74C88">
      <w:pPr>
        <w:tabs>
          <w:tab w:val="left" w:pos="0"/>
        </w:tabs>
        <w:spacing w:before="120" w:after="120" w:line="240" w:lineRule="auto"/>
        <w:ind w:right="445"/>
        <w:jc w:val="both"/>
        <w:rPr>
          <w:rFonts w:asciiTheme="minorHAnsi" w:eastAsia="Times New Roman" w:hAnsiTheme="minorHAnsi" w:cstheme="minorHAnsi"/>
          <w:noProof/>
          <w:sz w:val="24"/>
          <w:szCs w:val="24"/>
        </w:rPr>
      </w:pPr>
    </w:p>
    <w:p w14:paraId="558753CF" w14:textId="77777777" w:rsidR="00D50B5B" w:rsidRPr="00716764" w:rsidRDefault="00D50B5B" w:rsidP="00B74C88">
      <w:pPr>
        <w:tabs>
          <w:tab w:val="left" w:pos="0"/>
        </w:tabs>
        <w:spacing w:before="120" w:after="120" w:line="240" w:lineRule="auto"/>
        <w:ind w:right="445"/>
        <w:jc w:val="both"/>
        <w:rPr>
          <w:rFonts w:asciiTheme="minorHAnsi" w:eastAsia="Times New Roman" w:hAnsiTheme="minorHAnsi" w:cstheme="minorHAnsi"/>
          <w:noProof/>
          <w:sz w:val="24"/>
          <w:szCs w:val="24"/>
        </w:rPr>
      </w:pPr>
    </w:p>
    <w:p w14:paraId="43A71938" w14:textId="2E318690" w:rsidR="00356943" w:rsidRPr="00716764" w:rsidRDefault="008B151E" w:rsidP="00F31711">
      <w:pPr>
        <w:shd w:val="clear" w:color="auto" w:fill="C6D9F1"/>
        <w:spacing w:after="0"/>
        <w:rPr>
          <w:rFonts w:asciiTheme="minorHAnsi" w:eastAsia="Times New Roman" w:hAnsiTheme="minorHAnsi" w:cstheme="minorHAnsi"/>
          <w:b/>
          <w:i/>
          <w:noProof/>
          <w:sz w:val="24"/>
          <w:szCs w:val="24"/>
        </w:rPr>
      </w:pPr>
      <w:r w:rsidRPr="00716764">
        <w:rPr>
          <w:rFonts w:asciiTheme="minorHAnsi" w:eastAsia="Times New Roman" w:hAnsiTheme="minorHAnsi" w:cstheme="minorHAnsi"/>
          <w:b/>
          <w:i/>
          <w:noProof/>
          <w:sz w:val="24"/>
          <w:szCs w:val="24"/>
        </w:rPr>
        <w:t>4.</w:t>
      </w:r>
      <w:r w:rsidR="006024D6" w:rsidRPr="00716764">
        <w:rPr>
          <w:rFonts w:asciiTheme="minorHAnsi" w:eastAsia="Times New Roman" w:hAnsiTheme="minorHAnsi" w:cstheme="minorHAnsi"/>
          <w:b/>
          <w:i/>
          <w:noProof/>
          <w:sz w:val="24"/>
          <w:szCs w:val="24"/>
        </w:rPr>
        <w:t>5</w:t>
      </w:r>
      <w:r w:rsidRPr="00716764">
        <w:rPr>
          <w:rFonts w:asciiTheme="minorHAnsi" w:eastAsia="Times New Roman" w:hAnsiTheme="minorHAnsi" w:cstheme="minorHAnsi"/>
          <w:b/>
          <w:i/>
          <w:noProof/>
          <w:sz w:val="24"/>
          <w:szCs w:val="24"/>
        </w:rPr>
        <w:tab/>
        <w:t xml:space="preserve"> AFIR  în</w:t>
      </w:r>
      <w:r w:rsidR="00356943" w:rsidRPr="00716764">
        <w:rPr>
          <w:rFonts w:asciiTheme="minorHAnsi" w:eastAsia="Times New Roman" w:hAnsiTheme="minorHAnsi" w:cstheme="minorHAnsi"/>
          <w:b/>
          <w:i/>
          <w:noProof/>
          <w:sz w:val="24"/>
          <w:szCs w:val="24"/>
        </w:rPr>
        <w:t xml:space="preserve"> </w:t>
      </w:r>
      <w:r w:rsidRPr="00716764">
        <w:rPr>
          <w:rFonts w:asciiTheme="minorHAnsi" w:eastAsia="Times New Roman" w:hAnsiTheme="minorHAnsi" w:cstheme="minorHAnsi"/>
          <w:b/>
          <w:i/>
          <w:noProof/>
          <w:sz w:val="24"/>
          <w:szCs w:val="24"/>
        </w:rPr>
        <w:t>sprijinul dumneavoastră</w:t>
      </w:r>
      <w:r w:rsidR="001C7D66" w:rsidRPr="00716764">
        <w:rPr>
          <w:rFonts w:asciiTheme="minorHAnsi" w:eastAsia="Times New Roman" w:hAnsiTheme="minorHAnsi" w:cstheme="minorHAnsi"/>
          <w:b/>
          <w:i/>
          <w:noProof/>
          <w:sz w:val="24"/>
          <w:szCs w:val="24"/>
        </w:rPr>
        <w:t>.</w:t>
      </w:r>
    </w:p>
    <w:p w14:paraId="7C7F5E32" w14:textId="77777777" w:rsidR="00FF191E" w:rsidRPr="00716764" w:rsidRDefault="00356943" w:rsidP="00F31711">
      <w:pPr>
        <w:tabs>
          <w:tab w:val="left" w:pos="0"/>
        </w:tabs>
        <w:spacing w:before="120"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 xml:space="preserve">Fiecare cetăţean al României, precum și persoanele juridice de drept român care se încadrează în aria de finanţare a </w:t>
      </w:r>
      <w:r w:rsidR="0092582D" w:rsidRPr="00716764">
        <w:rPr>
          <w:rFonts w:asciiTheme="minorHAnsi" w:eastAsia="Times New Roman" w:hAnsiTheme="minorHAnsi" w:cstheme="minorHAnsi"/>
          <w:noProof/>
          <w:sz w:val="24"/>
          <w:szCs w:val="24"/>
        </w:rPr>
        <w:t>intervențiilor</w:t>
      </w:r>
      <w:r w:rsidRPr="00716764">
        <w:rPr>
          <w:rFonts w:asciiTheme="minorHAnsi" w:eastAsia="Times New Roman" w:hAnsiTheme="minorHAnsi" w:cstheme="minorHAnsi"/>
          <w:noProof/>
          <w:sz w:val="24"/>
          <w:szCs w:val="24"/>
        </w:rPr>
        <w:t xml:space="preserve"> din cadrul P</w:t>
      </w:r>
      <w:r w:rsidR="0092582D" w:rsidRPr="00716764">
        <w:rPr>
          <w:rFonts w:asciiTheme="minorHAnsi" w:eastAsia="Times New Roman" w:hAnsiTheme="minorHAnsi" w:cstheme="minorHAnsi"/>
          <w:noProof/>
          <w:sz w:val="24"/>
          <w:szCs w:val="24"/>
        </w:rPr>
        <w:t>S</w:t>
      </w:r>
      <w:r w:rsidRPr="00716764">
        <w:rPr>
          <w:rFonts w:asciiTheme="minorHAnsi" w:eastAsia="Times New Roman" w:hAnsiTheme="minorHAnsi" w:cstheme="minorHAnsi"/>
          <w:noProof/>
          <w:sz w:val="24"/>
          <w:szCs w:val="24"/>
        </w:rPr>
        <w:t>, au dreptul să beneficieze de fondurile europene nerambursabile pentru finanţarea propriilor proiecte de investiţii pentru dezvoltare rurală.</w:t>
      </w:r>
      <w:r w:rsidR="00D50B5B" w:rsidRPr="00716764">
        <w:rPr>
          <w:rFonts w:asciiTheme="minorHAnsi" w:eastAsia="Times New Roman" w:hAnsiTheme="minorHAnsi" w:cstheme="minorHAnsi"/>
          <w:noProof/>
          <w:sz w:val="24"/>
          <w:szCs w:val="24"/>
        </w:rPr>
        <w:t xml:space="preserve"> </w:t>
      </w:r>
    </w:p>
    <w:p w14:paraId="3D4D90BC" w14:textId="5762AAFC" w:rsidR="00356943" w:rsidRPr="00716764" w:rsidRDefault="00D50B5B" w:rsidP="00F31711">
      <w:pPr>
        <w:tabs>
          <w:tab w:val="left" w:pos="0"/>
        </w:tabs>
        <w:spacing w:before="120"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AFIR vă stă la dispoziţie de Luni până Joi, între orele 8:30 și 17:00, iar Vineri între orele 8:30 și 14:30 pentru a vă acorda informaţii privind modalităţile de accesare a P</w:t>
      </w:r>
      <w:r w:rsidR="007939FF" w:rsidRPr="00716764">
        <w:rPr>
          <w:rFonts w:asciiTheme="minorHAnsi" w:eastAsia="Times New Roman" w:hAnsiTheme="minorHAnsi" w:cstheme="minorHAnsi"/>
          <w:noProof/>
          <w:sz w:val="24"/>
          <w:szCs w:val="24"/>
        </w:rPr>
        <w:t>S</w:t>
      </w:r>
      <w:r w:rsidR="00BB6CD8" w:rsidRPr="00716764">
        <w:rPr>
          <w:rFonts w:asciiTheme="minorHAnsi" w:eastAsia="Times New Roman" w:hAnsiTheme="minorHAnsi" w:cstheme="minorHAnsi"/>
          <w:noProof/>
          <w:sz w:val="24"/>
          <w:szCs w:val="24"/>
        </w:rPr>
        <w:t xml:space="preserve"> 2023-2027</w:t>
      </w:r>
      <w:r w:rsidRPr="00716764">
        <w:rPr>
          <w:rFonts w:asciiTheme="minorHAnsi" w:eastAsia="Times New Roman" w:hAnsiTheme="minorHAnsi" w:cstheme="minorHAnsi"/>
          <w:noProof/>
          <w:sz w:val="24"/>
          <w:szCs w:val="24"/>
        </w:rPr>
        <w:t>, dar și pentru a primi propunerile sau sesizările dumneavoastră privind derularea P</w:t>
      </w:r>
      <w:r w:rsidR="007939FF" w:rsidRPr="00716764">
        <w:rPr>
          <w:rFonts w:asciiTheme="minorHAnsi" w:eastAsia="Times New Roman" w:hAnsiTheme="minorHAnsi" w:cstheme="minorHAnsi"/>
          <w:noProof/>
          <w:sz w:val="24"/>
          <w:szCs w:val="24"/>
        </w:rPr>
        <w:t>S</w:t>
      </w:r>
      <w:r w:rsidR="00BB6CD8" w:rsidRPr="00716764">
        <w:rPr>
          <w:rFonts w:asciiTheme="minorHAnsi" w:eastAsia="Times New Roman" w:hAnsiTheme="minorHAnsi" w:cstheme="minorHAnsi"/>
          <w:noProof/>
          <w:sz w:val="24"/>
          <w:szCs w:val="24"/>
        </w:rPr>
        <w:t xml:space="preserve"> 2023-2027</w:t>
      </w:r>
      <w:r w:rsidRPr="00716764">
        <w:rPr>
          <w:rFonts w:asciiTheme="minorHAnsi" w:eastAsia="Times New Roman" w:hAnsiTheme="minorHAnsi" w:cstheme="minorHAnsi"/>
          <w:noProof/>
          <w:sz w:val="24"/>
          <w:szCs w:val="24"/>
        </w:rPr>
        <w:t>.</w:t>
      </w:r>
      <w:r w:rsidR="00356943" w:rsidRPr="00716764">
        <w:rPr>
          <w:rFonts w:asciiTheme="minorHAnsi" w:eastAsia="Times New Roman" w:hAnsiTheme="minorHAnsi" w:cstheme="minorHAnsi"/>
          <w:noProof/>
          <w:sz w:val="24"/>
          <w:szCs w:val="24"/>
        </w:rPr>
        <w:t xml:space="preserve"> </w:t>
      </w:r>
    </w:p>
    <w:p w14:paraId="5CB0D074" w14:textId="77777777" w:rsidR="003D5EDF" w:rsidRPr="00716764" w:rsidRDefault="003D5EDF" w:rsidP="006C4284">
      <w:pPr>
        <w:tabs>
          <w:tab w:val="left" w:pos="0"/>
          <w:tab w:val="left" w:pos="1440"/>
        </w:tabs>
        <w:spacing w:after="0"/>
        <w:jc w:val="both"/>
        <w:rPr>
          <w:rFonts w:asciiTheme="minorHAnsi" w:eastAsia="Times New Roman" w:hAnsiTheme="minorHAnsi" w:cstheme="minorHAnsi"/>
          <w:noProof/>
          <w:sz w:val="24"/>
          <w:szCs w:val="24"/>
        </w:rPr>
      </w:pPr>
    </w:p>
    <w:p w14:paraId="63B65DC7" w14:textId="51B9B710" w:rsidR="00356943" w:rsidRPr="00716764" w:rsidRDefault="00356943" w:rsidP="006C4284">
      <w:pPr>
        <w:tabs>
          <w:tab w:val="left" w:pos="0"/>
          <w:tab w:val="left" w:pos="144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 xml:space="preserve">Experţii AFIR vă pot acorda, în termenul legal (maxim 30 de zile), orice informaţie necesară în demersul dumneavoastră pentru accesarea fondurilor europene. </w:t>
      </w:r>
    </w:p>
    <w:p w14:paraId="3493E635" w14:textId="77777777" w:rsidR="003D5EDF" w:rsidRPr="00716764" w:rsidRDefault="003D5EDF" w:rsidP="006C4284">
      <w:pPr>
        <w:tabs>
          <w:tab w:val="left" w:pos="0"/>
          <w:tab w:val="left" w:pos="1440"/>
        </w:tabs>
        <w:spacing w:after="0"/>
        <w:jc w:val="both"/>
        <w:rPr>
          <w:rFonts w:asciiTheme="minorHAnsi" w:eastAsia="Times New Roman" w:hAnsiTheme="minorHAnsi" w:cstheme="minorHAnsi"/>
          <w:noProof/>
          <w:sz w:val="24"/>
          <w:szCs w:val="24"/>
        </w:rPr>
      </w:pPr>
    </w:p>
    <w:p w14:paraId="66388132" w14:textId="52F5A3A6" w:rsidR="00356943" w:rsidRPr="00716764" w:rsidRDefault="003C3371" w:rsidP="006C4284">
      <w:pPr>
        <w:tabs>
          <w:tab w:val="left" w:pos="0"/>
          <w:tab w:val="left" w:pos="144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Însă, nu uitaţi că e</w:t>
      </w:r>
      <w:r w:rsidR="00DB7215" w:rsidRPr="00716764">
        <w:rPr>
          <w:rFonts w:asciiTheme="minorHAnsi" w:eastAsia="Times New Roman" w:hAnsiTheme="minorHAnsi" w:cstheme="minorHAnsi"/>
          <w:noProof/>
          <w:sz w:val="24"/>
          <w:szCs w:val="24"/>
        </w:rPr>
        <w:t xml:space="preserve">xperţii </w:t>
      </w:r>
      <w:r w:rsidR="00356943" w:rsidRPr="00716764">
        <w:rPr>
          <w:rFonts w:asciiTheme="minorHAnsi" w:eastAsia="Times New Roman" w:hAnsiTheme="minorHAnsi" w:cstheme="minorHAnsi"/>
          <w:noProof/>
          <w:sz w:val="24"/>
          <w:szCs w:val="24"/>
        </w:rPr>
        <w:t>AFIR nu au voie să vă acorde consultanţă privind realizarea proiectului.</w:t>
      </w:r>
    </w:p>
    <w:p w14:paraId="20C13634" w14:textId="77777777" w:rsidR="00356943" w:rsidRPr="00716764" w:rsidRDefault="00356943" w:rsidP="006C4284">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 xml:space="preserve">Echipa AFIR vă poate ajuta ori de câte ori aveţi o plângere, o reclamaţie sau o petiţie privind o situaţie care intră în aria de competenţă a AFIR. </w:t>
      </w:r>
    </w:p>
    <w:p w14:paraId="2F4936F8" w14:textId="4F26757D" w:rsidR="00356943" w:rsidRPr="00716764" w:rsidRDefault="002D19F0" w:rsidP="006C4284">
      <w:pPr>
        <w:tabs>
          <w:tab w:val="left" w:pos="0"/>
        </w:tabs>
        <w:spacing w:after="0"/>
        <w:jc w:val="both"/>
        <w:rPr>
          <w:rFonts w:asciiTheme="minorHAnsi" w:eastAsia="Times New Roman" w:hAnsiTheme="minorHAnsi" w:cstheme="minorHAnsi"/>
          <w:noProof/>
          <w:sz w:val="24"/>
          <w:szCs w:val="24"/>
        </w:rPr>
      </w:pPr>
      <w:r w:rsidRPr="00716764">
        <w:rPr>
          <w:rFonts w:asciiTheme="minorHAnsi" w:hAnsiTheme="minorHAnsi" w:cstheme="minorHAnsi"/>
          <w:noProof/>
          <w:sz w:val="24"/>
          <w:szCs w:val="24"/>
          <w:lang w:eastAsia="ro-RO"/>
        </w:rPr>
        <w:lastRenderedPageBreak/>
        <mc:AlternateContent>
          <mc:Choice Requires="wps">
            <w:drawing>
              <wp:anchor distT="0" distB="0" distL="114300" distR="114300" simplePos="0" relativeHeight="251641344" behindDoc="1" locked="0" layoutInCell="1" allowOverlap="1" wp14:anchorId="7740AA26" wp14:editId="06CC724A">
                <wp:simplePos x="0" y="0"/>
                <wp:positionH relativeFrom="margin">
                  <wp:posOffset>3255010</wp:posOffset>
                </wp:positionH>
                <wp:positionV relativeFrom="paragraph">
                  <wp:posOffset>84455</wp:posOffset>
                </wp:positionV>
                <wp:extent cx="2790825" cy="3657600"/>
                <wp:effectExtent l="38100" t="0" r="9525" b="19050"/>
                <wp:wrapTight wrapText="bothSides">
                  <wp:wrapPolygon edited="0">
                    <wp:start x="1769" y="0"/>
                    <wp:lineTo x="-295" y="0"/>
                    <wp:lineTo x="-295" y="21375"/>
                    <wp:lineTo x="1622" y="21600"/>
                    <wp:lineTo x="19462" y="21600"/>
                    <wp:lineTo x="19904" y="21600"/>
                    <wp:lineTo x="21526" y="20138"/>
                    <wp:lineTo x="21526" y="1463"/>
                    <wp:lineTo x="20642" y="563"/>
                    <wp:lineTo x="19757" y="0"/>
                    <wp:lineTo x="1769" y="0"/>
                  </wp:wrapPolygon>
                </wp:wrapTight>
                <wp:docPr id="1"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3657600"/>
                        </a:xfrm>
                        <a:prstGeom prst="roundRect">
                          <a:avLst>
                            <a:gd name="adj" fmla="val 13579"/>
                          </a:avLst>
                        </a:prstGeom>
                        <a:solidFill>
                          <a:srgbClr val="53D2FF"/>
                        </a:solidFill>
                        <a:ln>
                          <a:noFill/>
                        </a:ln>
                        <a:effectLst>
                          <a:outerShdw dist="28398" dir="9206097" algn="ctr" rotWithShape="0">
                            <a:srgbClr val="8DB3E2"/>
                          </a:outerShdw>
                        </a:effectLst>
                        <a:extLst>
                          <a:ext uri="{91240B29-F687-4F45-9708-019B960494DF}">
                            <a14:hiddenLine xmlns:a14="http://schemas.microsoft.com/office/drawing/2010/main" w="9525">
                              <a:solidFill>
                                <a:srgbClr val="000000"/>
                              </a:solidFill>
                              <a:round/>
                              <a:headEnd/>
                              <a:tailEnd/>
                            </a14:hiddenLine>
                          </a:ext>
                        </a:extLst>
                      </wps:spPr>
                      <wps:txbx>
                        <w:txbxContent>
                          <w:p w14:paraId="15527433" w14:textId="77777777" w:rsidR="002172A9" w:rsidRPr="008A5BF7" w:rsidRDefault="002172A9" w:rsidP="008A5BF7">
                            <w:pPr>
                              <w:tabs>
                                <w:tab w:val="left" w:pos="1440"/>
                              </w:tabs>
                              <w:jc w:val="center"/>
                              <w:rPr>
                                <w:i/>
                              </w:rPr>
                            </w:pPr>
                            <w:r w:rsidRPr="008A5BF7">
                              <w:rPr>
                                <w:i/>
                              </w:rPr>
                              <w:t xml:space="preserve">AFIR, prin cele 8 Centre Regionale , vă poate acorda </w:t>
                            </w:r>
                            <w:proofErr w:type="spellStart"/>
                            <w:r w:rsidRPr="008A5BF7">
                              <w:rPr>
                                <w:i/>
                              </w:rPr>
                              <w:t>informaţiile</w:t>
                            </w:r>
                            <w:proofErr w:type="spellEnd"/>
                            <w:r w:rsidRPr="008A5BF7">
                              <w:rPr>
                                <w:i/>
                              </w:rPr>
                              <w:t xml:space="preserve"> necesare pentru a  solicita </w:t>
                            </w:r>
                            <w:proofErr w:type="spellStart"/>
                            <w:r w:rsidRPr="008A5BF7">
                              <w:rPr>
                                <w:i/>
                              </w:rPr>
                              <w:t>finanţarea</w:t>
                            </w:r>
                            <w:proofErr w:type="spellEnd"/>
                            <w:r w:rsidRPr="008A5BF7">
                              <w:rPr>
                                <w:i/>
                              </w:rPr>
                              <w:t xml:space="preserve"> proiectului dumneavoastră.</w:t>
                            </w:r>
                          </w:p>
                          <w:p w14:paraId="17408A18" w14:textId="77777777" w:rsidR="002172A9" w:rsidRPr="008A5BF7" w:rsidRDefault="002172A9" w:rsidP="008A5BF7">
                            <w:pPr>
                              <w:tabs>
                                <w:tab w:val="left" w:pos="1440"/>
                              </w:tabs>
                              <w:jc w:val="center"/>
                              <w:rPr>
                                <w:i/>
                              </w:rPr>
                            </w:pPr>
                            <w:r w:rsidRPr="008A5BF7">
                              <w:rPr>
                                <w:i/>
                              </w:rPr>
                              <w:t xml:space="preserve">Dacă doriți să obțineți informații sau </w:t>
                            </w:r>
                            <w:proofErr w:type="spellStart"/>
                            <w:r w:rsidRPr="008A5BF7">
                              <w:rPr>
                                <w:i/>
                              </w:rPr>
                              <w:t>consideraţi</w:t>
                            </w:r>
                            <w:proofErr w:type="spellEnd"/>
                            <w:r w:rsidRPr="008A5BF7">
                              <w:rPr>
                                <w:i/>
                              </w:rPr>
                              <w:t xml:space="preserve"> că </w:t>
                            </w:r>
                            <w:proofErr w:type="spellStart"/>
                            <w:r w:rsidRPr="008A5BF7">
                              <w:rPr>
                                <w:i/>
                              </w:rPr>
                              <w:t>sunteţi</w:t>
                            </w:r>
                            <w:proofErr w:type="spellEnd"/>
                            <w:r w:rsidRPr="008A5BF7">
                              <w:rPr>
                                <w:i/>
                              </w:rPr>
                              <w:t xml:space="preserve"> defavorizat în accesarea fondurilor europene </w:t>
                            </w:r>
                            <w:proofErr w:type="spellStart"/>
                            <w:r w:rsidRPr="008A5BF7">
                              <w:rPr>
                                <w:i/>
                              </w:rPr>
                              <w:t>scrieţi</w:t>
                            </w:r>
                            <w:proofErr w:type="spellEnd"/>
                            <w:r w:rsidRPr="008A5BF7">
                              <w:rPr>
                                <w:i/>
                              </w:rPr>
                              <w:t>-ne!</w:t>
                            </w:r>
                          </w:p>
                          <w:p w14:paraId="21FE6BB9" w14:textId="77777777" w:rsidR="002172A9" w:rsidRPr="008A5BF7" w:rsidRDefault="002172A9" w:rsidP="008A5BF7">
                            <w:pPr>
                              <w:tabs>
                                <w:tab w:val="left" w:pos="1440"/>
                              </w:tabs>
                              <w:jc w:val="center"/>
                              <w:rPr>
                                <w:b/>
                                <w:i/>
                              </w:rPr>
                            </w:pPr>
                            <w:proofErr w:type="spellStart"/>
                            <w:r w:rsidRPr="008A5BF7">
                              <w:rPr>
                                <w:b/>
                                <w:i/>
                              </w:rPr>
                              <w:t>Bucureşti</w:t>
                            </w:r>
                            <w:proofErr w:type="spellEnd"/>
                            <w:r w:rsidRPr="008A5BF7">
                              <w:rPr>
                                <w:b/>
                                <w:i/>
                              </w:rPr>
                              <w:t xml:space="preserve">, Str. </w:t>
                            </w:r>
                            <w:proofErr w:type="spellStart"/>
                            <w:r w:rsidRPr="008A5BF7">
                              <w:rPr>
                                <w:b/>
                                <w:i/>
                              </w:rPr>
                              <w:t>Ştirbei</w:t>
                            </w:r>
                            <w:proofErr w:type="spellEnd"/>
                            <w:r w:rsidRPr="008A5BF7">
                              <w:rPr>
                                <w:b/>
                                <w:i/>
                              </w:rPr>
                              <w:t xml:space="preserve"> Vodă, nr. 43, sector 1</w:t>
                            </w:r>
                          </w:p>
                          <w:p w14:paraId="77126549" w14:textId="77777777" w:rsidR="002172A9" w:rsidRDefault="002172A9" w:rsidP="00D34EB0">
                            <w:pPr>
                              <w:tabs>
                                <w:tab w:val="left" w:pos="1440"/>
                              </w:tabs>
                              <w:jc w:val="center"/>
                            </w:pPr>
                            <w:r>
                              <w:t xml:space="preserve">reclamatii@afir.ro        </w:t>
                            </w:r>
                          </w:p>
                          <w:p w14:paraId="58EF9B09" w14:textId="4A18D0C6" w:rsidR="002172A9" w:rsidRDefault="002172A9" w:rsidP="00D34EB0">
                            <w:pPr>
                              <w:tabs>
                                <w:tab w:val="left" w:pos="1440"/>
                              </w:tabs>
                              <w:jc w:val="center"/>
                            </w:pPr>
                            <w:r>
                              <w:t>www.afir.ro</w:t>
                            </w:r>
                          </w:p>
                          <w:p w14:paraId="7B1B7D9C" w14:textId="77777777" w:rsidR="002172A9" w:rsidRDefault="002172A9" w:rsidP="00D34EB0">
                            <w:pPr>
                              <w:tabs>
                                <w:tab w:val="left" w:pos="1440"/>
                              </w:tabs>
                              <w:jc w:val="center"/>
                            </w:pPr>
                            <w:r>
                              <w:t>www.facebook.com/afir.ro</w:t>
                            </w:r>
                          </w:p>
                          <w:p w14:paraId="68AEC59A" w14:textId="77777777" w:rsidR="002172A9" w:rsidRDefault="002172A9" w:rsidP="00D34EB0">
                            <w:pPr>
                              <w:tabs>
                                <w:tab w:val="left" w:pos="1440"/>
                              </w:tabs>
                              <w:jc w:val="center"/>
                            </w:pPr>
                            <w:proofErr w:type="spellStart"/>
                            <w:r>
                              <w:t>twitter</w:t>
                            </w:r>
                            <w:proofErr w:type="spellEnd"/>
                            <w:r>
                              <w:t>: @AFIR_RO</w:t>
                            </w:r>
                          </w:p>
                          <w:p w14:paraId="5BAED6C3" w14:textId="77777777" w:rsidR="002172A9" w:rsidRDefault="002172A9" w:rsidP="00D34EB0">
                            <w:pPr>
                              <w:tabs>
                                <w:tab w:val="left" w:pos="1440"/>
                              </w:tabs>
                              <w:jc w:val="center"/>
                            </w:pPr>
                            <w:r>
                              <w:t>031 – 860.11.00</w:t>
                            </w:r>
                          </w:p>
                          <w:p w14:paraId="71A21161" w14:textId="2DA2BDA4" w:rsidR="002172A9" w:rsidRPr="003E5EAC" w:rsidRDefault="002172A9" w:rsidP="00D34EB0">
                            <w:pPr>
                              <w:tabs>
                                <w:tab w:val="left" w:pos="1440"/>
                              </w:tabs>
                              <w:jc w:val="center"/>
                              <w:rPr>
                                <w:rFonts w:cs="Calibri"/>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0AA26" id="Rounded Rectangle 5" o:spid="_x0000_s1035" style="position:absolute;left:0;text-align:left;margin-left:256.3pt;margin-top:6.65pt;width:219.75pt;height:4in;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8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" fillcolor="#53d2ff" stroked="f">
                <v:shadow on="t" color="#8db3e2" offset="-2pt,1pt"/>
                <v:textbox inset="0,0,0,0">
                  <w:txbxContent>
                    <w:p w14:paraId="15527433" w14:textId="77777777" w:rsidR="002172A9" w:rsidRPr="008A5BF7" w:rsidRDefault="002172A9" w:rsidP="008A5BF7">
                      <w:pPr>
                        <w:tabs>
                          <w:tab w:val="left" w:pos="1440"/>
                        </w:tabs>
                        <w:jc w:val="center"/>
                        <w:rPr>
                          <w:i/>
                        </w:rPr>
                      </w:pPr>
                      <w:r w:rsidRPr="008A5BF7">
                        <w:rPr>
                          <w:i/>
                        </w:rPr>
                        <w:t xml:space="preserve">AFIR, prin cele 8 Centre Regionale , vă poate acorda </w:t>
                      </w:r>
                      <w:proofErr w:type="spellStart"/>
                      <w:r w:rsidRPr="008A5BF7">
                        <w:rPr>
                          <w:i/>
                        </w:rPr>
                        <w:t>informaţiile</w:t>
                      </w:r>
                      <w:proofErr w:type="spellEnd"/>
                      <w:r w:rsidRPr="008A5BF7">
                        <w:rPr>
                          <w:i/>
                        </w:rPr>
                        <w:t xml:space="preserve"> necesare pentru a  solicita </w:t>
                      </w:r>
                      <w:proofErr w:type="spellStart"/>
                      <w:r w:rsidRPr="008A5BF7">
                        <w:rPr>
                          <w:i/>
                        </w:rPr>
                        <w:t>finanţarea</w:t>
                      </w:r>
                      <w:proofErr w:type="spellEnd"/>
                      <w:r w:rsidRPr="008A5BF7">
                        <w:rPr>
                          <w:i/>
                        </w:rPr>
                        <w:t xml:space="preserve"> proiectului dumneavoastră.</w:t>
                      </w:r>
                    </w:p>
                    <w:p w14:paraId="17408A18" w14:textId="77777777" w:rsidR="002172A9" w:rsidRPr="008A5BF7" w:rsidRDefault="002172A9" w:rsidP="008A5BF7">
                      <w:pPr>
                        <w:tabs>
                          <w:tab w:val="left" w:pos="1440"/>
                        </w:tabs>
                        <w:jc w:val="center"/>
                        <w:rPr>
                          <w:i/>
                        </w:rPr>
                      </w:pPr>
                      <w:r w:rsidRPr="008A5BF7">
                        <w:rPr>
                          <w:i/>
                        </w:rPr>
                        <w:t xml:space="preserve">Dacă doriți să obțineți informații sau </w:t>
                      </w:r>
                      <w:proofErr w:type="spellStart"/>
                      <w:r w:rsidRPr="008A5BF7">
                        <w:rPr>
                          <w:i/>
                        </w:rPr>
                        <w:t>consideraţi</w:t>
                      </w:r>
                      <w:proofErr w:type="spellEnd"/>
                      <w:r w:rsidRPr="008A5BF7">
                        <w:rPr>
                          <w:i/>
                        </w:rPr>
                        <w:t xml:space="preserve"> că </w:t>
                      </w:r>
                      <w:proofErr w:type="spellStart"/>
                      <w:r w:rsidRPr="008A5BF7">
                        <w:rPr>
                          <w:i/>
                        </w:rPr>
                        <w:t>sunteţi</w:t>
                      </w:r>
                      <w:proofErr w:type="spellEnd"/>
                      <w:r w:rsidRPr="008A5BF7">
                        <w:rPr>
                          <w:i/>
                        </w:rPr>
                        <w:t xml:space="preserve"> defavorizat în accesarea fondurilor europene </w:t>
                      </w:r>
                      <w:proofErr w:type="spellStart"/>
                      <w:r w:rsidRPr="008A5BF7">
                        <w:rPr>
                          <w:i/>
                        </w:rPr>
                        <w:t>scrieţi</w:t>
                      </w:r>
                      <w:proofErr w:type="spellEnd"/>
                      <w:r w:rsidRPr="008A5BF7">
                        <w:rPr>
                          <w:i/>
                        </w:rPr>
                        <w:t>-ne!</w:t>
                      </w:r>
                    </w:p>
                    <w:p w14:paraId="21FE6BB9" w14:textId="77777777" w:rsidR="002172A9" w:rsidRPr="008A5BF7" w:rsidRDefault="002172A9" w:rsidP="008A5BF7">
                      <w:pPr>
                        <w:tabs>
                          <w:tab w:val="left" w:pos="1440"/>
                        </w:tabs>
                        <w:jc w:val="center"/>
                        <w:rPr>
                          <w:b/>
                          <w:i/>
                        </w:rPr>
                      </w:pPr>
                      <w:proofErr w:type="spellStart"/>
                      <w:r w:rsidRPr="008A5BF7">
                        <w:rPr>
                          <w:b/>
                          <w:i/>
                        </w:rPr>
                        <w:t>Bucureşti</w:t>
                      </w:r>
                      <w:proofErr w:type="spellEnd"/>
                      <w:r w:rsidRPr="008A5BF7">
                        <w:rPr>
                          <w:b/>
                          <w:i/>
                        </w:rPr>
                        <w:t xml:space="preserve">, Str. </w:t>
                      </w:r>
                      <w:proofErr w:type="spellStart"/>
                      <w:r w:rsidRPr="008A5BF7">
                        <w:rPr>
                          <w:b/>
                          <w:i/>
                        </w:rPr>
                        <w:t>Ştirbei</w:t>
                      </w:r>
                      <w:proofErr w:type="spellEnd"/>
                      <w:r w:rsidRPr="008A5BF7">
                        <w:rPr>
                          <w:b/>
                          <w:i/>
                        </w:rPr>
                        <w:t xml:space="preserve"> Vodă, nr. 43, sector 1</w:t>
                      </w:r>
                    </w:p>
                    <w:p w14:paraId="77126549" w14:textId="77777777" w:rsidR="002172A9" w:rsidRDefault="002172A9" w:rsidP="00D34EB0">
                      <w:pPr>
                        <w:tabs>
                          <w:tab w:val="left" w:pos="1440"/>
                        </w:tabs>
                        <w:jc w:val="center"/>
                      </w:pPr>
                      <w:r>
                        <w:t xml:space="preserve">reclamatii@afir.ro        </w:t>
                      </w:r>
                    </w:p>
                    <w:p w14:paraId="58EF9B09" w14:textId="4A18D0C6" w:rsidR="002172A9" w:rsidRDefault="002172A9" w:rsidP="00D34EB0">
                      <w:pPr>
                        <w:tabs>
                          <w:tab w:val="left" w:pos="1440"/>
                        </w:tabs>
                        <w:jc w:val="center"/>
                      </w:pPr>
                      <w:r>
                        <w:t>www.afir.ro</w:t>
                      </w:r>
                    </w:p>
                    <w:p w14:paraId="7B1B7D9C" w14:textId="77777777" w:rsidR="002172A9" w:rsidRDefault="002172A9" w:rsidP="00D34EB0">
                      <w:pPr>
                        <w:tabs>
                          <w:tab w:val="left" w:pos="1440"/>
                        </w:tabs>
                        <w:jc w:val="center"/>
                      </w:pPr>
                      <w:r>
                        <w:t>www.facebook.com/afir.ro</w:t>
                      </w:r>
                    </w:p>
                    <w:p w14:paraId="68AEC59A" w14:textId="77777777" w:rsidR="002172A9" w:rsidRDefault="002172A9" w:rsidP="00D34EB0">
                      <w:pPr>
                        <w:tabs>
                          <w:tab w:val="left" w:pos="1440"/>
                        </w:tabs>
                        <w:jc w:val="center"/>
                      </w:pPr>
                      <w:proofErr w:type="spellStart"/>
                      <w:r>
                        <w:t>twitter</w:t>
                      </w:r>
                      <w:proofErr w:type="spellEnd"/>
                      <w:r>
                        <w:t>: @AFIR_RO</w:t>
                      </w:r>
                    </w:p>
                    <w:p w14:paraId="5BAED6C3" w14:textId="77777777" w:rsidR="002172A9" w:rsidRDefault="002172A9" w:rsidP="00D34EB0">
                      <w:pPr>
                        <w:tabs>
                          <w:tab w:val="left" w:pos="1440"/>
                        </w:tabs>
                        <w:jc w:val="center"/>
                      </w:pPr>
                      <w:r>
                        <w:t>031 – 860.11.00</w:t>
                      </w:r>
                    </w:p>
                    <w:p w14:paraId="71A21161" w14:textId="2DA2BDA4" w:rsidR="002172A9" w:rsidRPr="003E5EAC" w:rsidRDefault="002172A9" w:rsidP="00D34EB0">
                      <w:pPr>
                        <w:tabs>
                          <w:tab w:val="left" w:pos="1440"/>
                        </w:tabs>
                        <w:jc w:val="center"/>
                        <w:rPr>
                          <w:rFonts w:cs="Calibri"/>
                          <w:b/>
                          <w:i/>
                        </w:rPr>
                      </w:pPr>
                    </w:p>
                  </w:txbxContent>
                </v:textbox>
                <w10:wrap type="tight" anchorx="margin"/>
              </v:roundrect>
            </w:pict>
          </mc:Fallback>
        </mc:AlternateContent>
      </w:r>
      <w:r w:rsidR="00356943" w:rsidRPr="00716764">
        <w:rPr>
          <w:rFonts w:asciiTheme="minorHAnsi" w:eastAsia="Times New Roman" w:hAnsiTheme="minorHAnsi" w:cstheme="minorHAnsi"/>
          <w:noProof/>
          <w:sz w:val="24"/>
          <w:szCs w:val="24"/>
        </w:rPr>
        <w:t xml:space="preserve">De asemenea, dacă </w:t>
      </w:r>
      <w:r w:rsidR="003C3371" w:rsidRPr="00716764">
        <w:rPr>
          <w:rFonts w:asciiTheme="minorHAnsi" w:eastAsia="Times New Roman" w:hAnsiTheme="minorHAnsi" w:cstheme="minorHAnsi"/>
          <w:noProof/>
          <w:sz w:val="24"/>
          <w:szCs w:val="24"/>
        </w:rPr>
        <w:t xml:space="preserve">veți considera </w:t>
      </w:r>
      <w:r w:rsidR="00356943" w:rsidRPr="00716764">
        <w:rPr>
          <w:rFonts w:asciiTheme="minorHAnsi" w:eastAsia="Times New Roman" w:hAnsiTheme="minorHAnsi" w:cstheme="minorHAnsi"/>
          <w:noProof/>
          <w:sz w:val="24"/>
          <w:szCs w:val="24"/>
        </w:rPr>
        <w:t xml:space="preserve">că sunteţi nedreptăţit, defavorizat sau sesizaţi posibile neregularităţi în derularea </w:t>
      </w:r>
      <w:r w:rsidR="00E904CC" w:rsidRPr="00716764">
        <w:rPr>
          <w:rFonts w:asciiTheme="minorHAnsi" w:eastAsia="Times New Roman" w:hAnsiTheme="minorHAnsi" w:cstheme="minorHAnsi"/>
          <w:noProof/>
          <w:sz w:val="24"/>
          <w:szCs w:val="24"/>
        </w:rPr>
        <w:t>PS</w:t>
      </w:r>
      <w:r w:rsidR="000D5FD6" w:rsidRPr="00716764">
        <w:rPr>
          <w:rFonts w:asciiTheme="minorHAnsi" w:eastAsia="Times New Roman" w:hAnsiTheme="minorHAnsi" w:cstheme="minorHAnsi"/>
          <w:noProof/>
          <w:sz w:val="24"/>
          <w:szCs w:val="24"/>
        </w:rPr>
        <w:t xml:space="preserve"> 2023-2027</w:t>
      </w:r>
      <w:r w:rsidR="00356943" w:rsidRPr="00716764">
        <w:rPr>
          <w:rFonts w:asciiTheme="minorHAnsi" w:eastAsia="Times New Roman" w:hAnsiTheme="minorHAnsi" w:cstheme="minorHAnsi"/>
          <w:noProof/>
          <w:sz w:val="24"/>
          <w:szCs w:val="24"/>
        </w:rPr>
        <w:t xml:space="preserve">, nu ezitaţi să vă adresaţi în scris Agenţiei pentru Finanţarea Investiţiilor Rurale, pentru soluţionarea problemelor. </w:t>
      </w:r>
    </w:p>
    <w:p w14:paraId="178C93FE" w14:textId="77777777" w:rsidR="003D5EDF" w:rsidRPr="00716764" w:rsidRDefault="003D5EDF" w:rsidP="006C4284">
      <w:pPr>
        <w:tabs>
          <w:tab w:val="left" w:pos="0"/>
        </w:tabs>
        <w:spacing w:after="0"/>
        <w:jc w:val="both"/>
        <w:rPr>
          <w:rFonts w:asciiTheme="minorHAnsi" w:eastAsia="Times New Roman" w:hAnsiTheme="minorHAnsi" w:cstheme="minorHAnsi"/>
          <w:noProof/>
          <w:sz w:val="24"/>
          <w:szCs w:val="24"/>
        </w:rPr>
      </w:pPr>
    </w:p>
    <w:p w14:paraId="26CE85E9" w14:textId="39C6B7F9" w:rsidR="00356943" w:rsidRPr="00716764" w:rsidRDefault="00356943" w:rsidP="006C4284">
      <w:pPr>
        <w:tabs>
          <w:tab w:val="left" w:pos="0"/>
        </w:tabs>
        <w:spacing w:after="0"/>
        <w:jc w:val="both"/>
        <w:rPr>
          <w:rFonts w:asciiTheme="minorHAnsi" w:eastAsia="Times New Roman" w:hAnsiTheme="minorHAnsi" w:cstheme="minorHAnsi"/>
          <w:noProof/>
          <w:sz w:val="24"/>
          <w:szCs w:val="24"/>
        </w:rPr>
      </w:pPr>
      <w:r w:rsidRPr="00716764">
        <w:rPr>
          <w:rFonts w:asciiTheme="minorHAnsi" w:eastAsia="Times New Roman" w:hAnsiTheme="minorHAnsi" w:cstheme="minorHAnsi"/>
          <w:noProof/>
          <w:sz w:val="24"/>
          <w:szCs w:val="24"/>
        </w:rPr>
        <w:t>Pentru a reclama o anumită situaţie sau pentru a sesiza eventuale neregularităţi informaţi-ne în scris. Trebuie să ţineţi cont că pentru a putea demara investigaţiile și aplica eventuale sancţiuni, reclamaţia sau sesizarea trebuie să fie explicită, să conţină informaţii concrete, verificabile și datele de contact ale persoanei care a întocmit respectiva reclamaţie sau sesizare.</w:t>
      </w:r>
    </w:p>
    <w:p w14:paraId="364DB9BE" w14:textId="77777777" w:rsidR="003D5EDF" w:rsidRPr="00716764" w:rsidRDefault="003D5EDF" w:rsidP="006C4284">
      <w:pPr>
        <w:tabs>
          <w:tab w:val="left" w:pos="0"/>
        </w:tabs>
        <w:spacing w:after="0"/>
        <w:jc w:val="both"/>
        <w:rPr>
          <w:rFonts w:asciiTheme="minorHAnsi" w:eastAsia="Times New Roman" w:hAnsiTheme="minorHAnsi" w:cstheme="minorHAnsi"/>
          <w:noProof/>
          <w:sz w:val="24"/>
          <w:szCs w:val="24"/>
        </w:rPr>
      </w:pPr>
    </w:p>
    <w:p w14:paraId="5BF40FDD" w14:textId="7F13D134" w:rsidR="00AF1E51" w:rsidRPr="00716764" w:rsidRDefault="00356943" w:rsidP="006C4284">
      <w:pPr>
        <w:tabs>
          <w:tab w:val="left" w:pos="0"/>
        </w:tabs>
        <w:spacing w:after="0"/>
        <w:jc w:val="both"/>
        <w:rPr>
          <w:rFonts w:asciiTheme="minorHAnsi" w:hAnsiTheme="minorHAnsi" w:cstheme="minorHAnsi"/>
          <w:sz w:val="24"/>
          <w:szCs w:val="24"/>
        </w:rPr>
      </w:pPr>
      <w:r w:rsidRPr="00716764">
        <w:rPr>
          <w:rFonts w:asciiTheme="minorHAnsi" w:eastAsia="Times New Roman" w:hAnsiTheme="minorHAnsi" w:cstheme="minorHAnsi"/>
          <w:noProof/>
          <w:sz w:val="24"/>
          <w:szCs w:val="24"/>
        </w:rPr>
        <w:t xml:space="preserve">Pentru a afla detalii privind condiţiile și modalitatea de accesare, fondurile disponibile precum și investiţiile care sunt finanţate prin FEADR, consultaţi acest Ghid. Dacă doriţi informaţii suplimentare puteţi să consultaţi secţiunea </w:t>
      </w:r>
      <w:r w:rsidRPr="00716764">
        <w:rPr>
          <w:rFonts w:asciiTheme="minorHAnsi" w:eastAsia="Times New Roman" w:hAnsiTheme="minorHAnsi" w:cstheme="minorHAnsi"/>
          <w:i/>
          <w:noProof/>
          <w:sz w:val="24"/>
          <w:szCs w:val="24"/>
        </w:rPr>
        <w:t>Întrebări frecvente</w:t>
      </w:r>
      <w:r w:rsidRPr="00716764">
        <w:rPr>
          <w:rFonts w:asciiTheme="minorHAnsi" w:eastAsia="Times New Roman" w:hAnsiTheme="minorHAnsi" w:cstheme="minorHAnsi"/>
          <w:noProof/>
          <w:sz w:val="24"/>
          <w:szCs w:val="24"/>
        </w:rPr>
        <w:t xml:space="preserve"> de pe pagina de internet a AFIR  </w:t>
      </w:r>
      <w:hyperlink r:id="rId54" w:history="1">
        <w:r w:rsidR="001D2975" w:rsidRPr="00716764">
          <w:rPr>
            <w:rStyle w:val="Hyperlink"/>
            <w:rFonts w:asciiTheme="minorHAnsi" w:hAnsiTheme="minorHAnsi" w:cstheme="minorHAnsi"/>
            <w:b/>
            <w:bCs/>
            <w:sz w:val="24"/>
            <w:szCs w:val="24"/>
          </w:rPr>
          <w:t>www.afir.ro</w:t>
        </w:r>
      </w:hyperlink>
      <w:r w:rsidRPr="00716764">
        <w:rPr>
          <w:rFonts w:asciiTheme="minorHAnsi" w:eastAsia="Times New Roman" w:hAnsiTheme="minorHAnsi" w:cstheme="minorHAnsi"/>
          <w:noProof/>
          <w:sz w:val="24"/>
          <w:szCs w:val="24"/>
        </w:rPr>
        <w:t xml:space="preserve"> sau să formulaţi întrebări către departamentul de relaţii publice din cadrul AFIR. Menţionăm faptul că în  secţiunea Întrebări frecvente sunt publicate toate întrebările și răspunsurile la speţe  concrete care au aplicabilitate generală, fiind astfel de interes pentru mai mulţi potenţiali beneficiari.</w:t>
      </w:r>
    </w:p>
    <w:p w14:paraId="3D11716B" w14:textId="77777777" w:rsidR="00A7189A" w:rsidRPr="00716764" w:rsidRDefault="00A7189A" w:rsidP="00890D29">
      <w:pPr>
        <w:pStyle w:val="NoSpacing"/>
        <w:tabs>
          <w:tab w:val="left" w:pos="0"/>
        </w:tabs>
        <w:spacing w:line="276" w:lineRule="auto"/>
        <w:ind w:right="445"/>
        <w:jc w:val="center"/>
        <w:rPr>
          <w:rFonts w:asciiTheme="minorHAnsi" w:hAnsiTheme="minorHAnsi" w:cstheme="minorHAnsi"/>
          <w:b/>
          <w:sz w:val="24"/>
          <w:szCs w:val="24"/>
          <w:lang w:val="ro-RO"/>
        </w:rPr>
      </w:pPr>
    </w:p>
    <w:p w14:paraId="6138F16F" w14:textId="77777777" w:rsidR="00A7189A" w:rsidRPr="00716764" w:rsidRDefault="00A7189A" w:rsidP="00890D29">
      <w:pPr>
        <w:pStyle w:val="NoSpacing"/>
        <w:tabs>
          <w:tab w:val="left" w:pos="0"/>
        </w:tabs>
        <w:spacing w:line="276" w:lineRule="auto"/>
        <w:ind w:right="445"/>
        <w:jc w:val="center"/>
        <w:rPr>
          <w:rFonts w:asciiTheme="minorHAnsi" w:hAnsiTheme="minorHAnsi" w:cstheme="minorHAnsi"/>
          <w:b/>
          <w:sz w:val="24"/>
          <w:szCs w:val="24"/>
          <w:lang w:val="ro-RO"/>
        </w:rPr>
      </w:pPr>
    </w:p>
    <w:p w14:paraId="609307D0" w14:textId="77777777" w:rsidR="00A7189A" w:rsidRPr="00716764" w:rsidRDefault="00A7189A" w:rsidP="00890D29">
      <w:pPr>
        <w:pStyle w:val="NoSpacing"/>
        <w:tabs>
          <w:tab w:val="left" w:pos="0"/>
        </w:tabs>
        <w:spacing w:line="276" w:lineRule="auto"/>
        <w:ind w:right="445"/>
        <w:jc w:val="center"/>
        <w:rPr>
          <w:rFonts w:asciiTheme="minorHAnsi" w:hAnsiTheme="minorHAnsi" w:cstheme="minorHAnsi"/>
          <w:b/>
          <w:sz w:val="24"/>
          <w:szCs w:val="24"/>
          <w:lang w:val="ro-RO"/>
        </w:rPr>
      </w:pPr>
    </w:p>
    <w:p w14:paraId="039FA443" w14:textId="77777777" w:rsidR="00A7189A" w:rsidRPr="00716764" w:rsidRDefault="00A7189A" w:rsidP="00890D29">
      <w:pPr>
        <w:pStyle w:val="NoSpacing"/>
        <w:tabs>
          <w:tab w:val="left" w:pos="0"/>
        </w:tabs>
        <w:spacing w:line="276" w:lineRule="auto"/>
        <w:ind w:right="445"/>
        <w:jc w:val="center"/>
        <w:rPr>
          <w:rFonts w:asciiTheme="minorHAnsi" w:hAnsiTheme="minorHAnsi" w:cstheme="minorHAnsi"/>
          <w:b/>
          <w:sz w:val="24"/>
          <w:szCs w:val="24"/>
          <w:lang w:val="ro-RO"/>
        </w:rPr>
      </w:pPr>
    </w:p>
    <w:p w14:paraId="1E6D4ED2" w14:textId="77777777" w:rsidR="00A7189A" w:rsidRPr="00716764" w:rsidRDefault="00A7189A" w:rsidP="00890D29">
      <w:pPr>
        <w:pStyle w:val="NoSpacing"/>
        <w:tabs>
          <w:tab w:val="left" w:pos="0"/>
        </w:tabs>
        <w:spacing w:line="276" w:lineRule="auto"/>
        <w:ind w:right="445"/>
        <w:jc w:val="center"/>
        <w:rPr>
          <w:rFonts w:asciiTheme="minorHAnsi" w:hAnsiTheme="minorHAnsi" w:cstheme="minorHAnsi"/>
          <w:b/>
          <w:sz w:val="24"/>
          <w:szCs w:val="24"/>
          <w:lang w:val="ro-RO"/>
        </w:rPr>
      </w:pPr>
    </w:p>
    <w:p w14:paraId="627595C5" w14:textId="6A277162" w:rsidR="00CB03C8" w:rsidRPr="00716764" w:rsidRDefault="00F71B83" w:rsidP="00890D29">
      <w:pPr>
        <w:pStyle w:val="NoSpacing"/>
        <w:tabs>
          <w:tab w:val="left" w:pos="0"/>
        </w:tabs>
        <w:spacing w:line="276" w:lineRule="auto"/>
        <w:ind w:right="445"/>
        <w:jc w:val="center"/>
        <w:rPr>
          <w:rFonts w:asciiTheme="minorHAnsi" w:hAnsiTheme="minorHAnsi" w:cstheme="minorHAnsi"/>
          <w:sz w:val="24"/>
          <w:szCs w:val="24"/>
        </w:rPr>
      </w:pPr>
      <w:r w:rsidRPr="00716764">
        <w:rPr>
          <w:rFonts w:asciiTheme="minorHAnsi" w:hAnsiTheme="minorHAnsi" w:cstheme="minorHAnsi"/>
          <w:b/>
          <w:sz w:val="24"/>
          <w:szCs w:val="24"/>
        </w:rPr>
        <w:t>* * *</w:t>
      </w:r>
    </w:p>
    <w:sectPr w:rsidR="00CB03C8" w:rsidRPr="00716764" w:rsidSect="00FB6A96">
      <w:headerReference w:type="even" r:id="rId55"/>
      <w:headerReference w:type="default" r:id="rId56"/>
      <w:footerReference w:type="even" r:id="rId57"/>
      <w:footerReference w:type="default" r:id="rId58"/>
      <w:headerReference w:type="first" r:id="rId59"/>
      <w:footerReference w:type="first" r:id="rId60"/>
      <w:pgSz w:w="11906" w:h="16838"/>
      <w:pgMar w:top="811" w:right="1247" w:bottom="629" w:left="1247"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8423" w14:textId="77777777" w:rsidR="002172A9" w:rsidRDefault="002172A9" w:rsidP="000A4B60">
      <w:pPr>
        <w:spacing w:after="0" w:line="240" w:lineRule="auto"/>
      </w:pPr>
      <w:r>
        <w:separator/>
      </w:r>
    </w:p>
  </w:endnote>
  <w:endnote w:type="continuationSeparator" w:id="0">
    <w:p w14:paraId="345BEC5A" w14:textId="77777777" w:rsidR="002172A9" w:rsidRDefault="002172A9" w:rsidP="000A4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Optima">
    <w:altName w:val="Century Gothic"/>
    <w:panose1 w:val="00000000000000000000"/>
    <w:charset w:val="00"/>
    <w:family w:val="auto"/>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SIVECO Office">
    <w:altName w:val="Times New Roman"/>
    <w:charset w:val="00"/>
    <w:family w:val="auto"/>
    <w:pitch w:val="variable"/>
    <w:sig w:usb0="00000001" w:usb1="0000004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4678" w14:textId="77777777" w:rsidR="00255928" w:rsidRDefault="00255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88EE" w14:textId="2148ECC8" w:rsidR="002172A9" w:rsidRPr="00CA7485" w:rsidRDefault="002172A9" w:rsidP="00FB6A96">
    <w:pPr>
      <w:pStyle w:val="Footer"/>
      <w:pBdr>
        <w:top w:val="thinThickSmallGap" w:sz="24" w:space="8" w:color="622423"/>
      </w:pBdr>
      <w:tabs>
        <w:tab w:val="clear" w:pos="8306"/>
        <w:tab w:val="right" w:pos="9497"/>
      </w:tabs>
      <w:rPr>
        <w:rFonts w:ascii="Trebuchet MS" w:hAnsi="Trebuchet MS" w:cstheme="minorHAnsi"/>
        <w:spacing w:val="-4"/>
        <w:sz w:val="22"/>
        <w:szCs w:val="22"/>
      </w:rPr>
    </w:pPr>
    <w:r w:rsidRPr="00FB6A96">
      <w:rPr>
        <w:rFonts w:ascii="Trebuchet MS" w:hAnsi="Trebuchet MS" w:cstheme="minorHAnsi"/>
        <w:spacing w:val="-4"/>
        <w:sz w:val="20"/>
        <w:szCs w:val="20"/>
      </w:rPr>
      <w:t xml:space="preserve">Ghidul Solicitantului – DR-19 - </w:t>
    </w:r>
    <w:r w:rsidRPr="00FB6A96">
      <w:rPr>
        <w:rFonts w:ascii="Trebuchet MS" w:hAnsi="Trebuchet MS" w:cstheme="minorHAnsi"/>
        <w:bCs/>
        <w:i/>
        <w:iCs/>
        <w:sz w:val="20"/>
        <w:szCs w:val="20"/>
        <w:lang w:val="pt-BR"/>
      </w:rPr>
      <w:t>Investiții neproductive la nível de fermă</w:t>
    </w:r>
    <w:r w:rsidRPr="00FB6A96">
      <w:rPr>
        <w:rFonts w:ascii="Trebuchet MS" w:hAnsi="Trebuchet MS" w:cstheme="minorHAnsi"/>
        <w:spacing w:val="-4"/>
        <w:sz w:val="20"/>
        <w:szCs w:val="20"/>
      </w:rPr>
      <w:t xml:space="preserve"> - Versiunea 1 – 2025</w:t>
    </w:r>
    <w:r w:rsidRPr="00CA7485">
      <w:rPr>
        <w:rFonts w:ascii="Trebuchet MS" w:hAnsi="Trebuchet MS" w:cstheme="minorHAnsi"/>
        <w:spacing w:val="-4"/>
        <w:sz w:val="22"/>
        <w:szCs w:val="22"/>
      </w:rPr>
      <w:t xml:space="preserve">  </w:t>
    </w:r>
    <w:r>
      <w:rPr>
        <w:rFonts w:ascii="Trebuchet MS" w:hAnsi="Trebuchet MS" w:cstheme="minorHAnsi"/>
        <w:spacing w:val="-4"/>
        <w:sz w:val="22"/>
        <w:szCs w:val="22"/>
      </w:rPr>
      <w:tab/>
    </w:r>
    <w:r w:rsidRPr="00CA7485">
      <w:rPr>
        <w:rFonts w:ascii="Trebuchet MS" w:hAnsi="Trebuchet MS" w:cstheme="minorHAnsi"/>
        <w:b/>
        <w:color w:val="000000"/>
        <w:spacing w:val="-4"/>
        <w:sz w:val="22"/>
        <w:szCs w:val="22"/>
      </w:rPr>
      <w:fldChar w:fldCharType="begin"/>
    </w:r>
    <w:r w:rsidRPr="00CA7485">
      <w:rPr>
        <w:rFonts w:ascii="Trebuchet MS" w:hAnsi="Trebuchet MS" w:cstheme="minorHAnsi"/>
        <w:b/>
        <w:color w:val="000000"/>
        <w:spacing w:val="-4"/>
        <w:sz w:val="22"/>
        <w:szCs w:val="22"/>
      </w:rPr>
      <w:instrText xml:space="preserve"> PAGE    \* MERGEFORMAT </w:instrText>
    </w:r>
    <w:r w:rsidRPr="00CA7485">
      <w:rPr>
        <w:rFonts w:ascii="Trebuchet MS" w:hAnsi="Trebuchet MS" w:cstheme="minorHAnsi"/>
        <w:b/>
        <w:color w:val="000000"/>
        <w:spacing w:val="-4"/>
        <w:sz w:val="22"/>
        <w:szCs w:val="22"/>
      </w:rPr>
      <w:fldChar w:fldCharType="separate"/>
    </w:r>
    <w:r w:rsidR="00C46E53">
      <w:rPr>
        <w:rFonts w:ascii="Trebuchet MS" w:hAnsi="Trebuchet MS" w:cstheme="minorHAnsi"/>
        <w:b/>
        <w:noProof/>
        <w:color w:val="000000"/>
        <w:spacing w:val="-4"/>
        <w:sz w:val="22"/>
        <w:szCs w:val="22"/>
      </w:rPr>
      <w:t>20</w:t>
    </w:r>
    <w:r w:rsidRPr="00CA7485">
      <w:rPr>
        <w:rFonts w:ascii="Trebuchet MS" w:hAnsi="Trebuchet MS" w:cstheme="minorHAnsi"/>
        <w:b/>
        <w:noProof/>
        <w:color w:val="000000"/>
        <w:spacing w:val="-4"/>
        <w:sz w:val="22"/>
        <w:szCs w:val="22"/>
      </w:rPr>
      <w:fldChar w:fldCharType="end"/>
    </w:r>
  </w:p>
  <w:p w14:paraId="2223E3FC" w14:textId="77777777" w:rsidR="002172A9" w:rsidRPr="00AB7CB2" w:rsidRDefault="002172A9" w:rsidP="00904160">
    <w:pPr>
      <w:pStyle w:val="Footer"/>
      <w:pBdr>
        <w:top w:val="thinThickSmallGap" w:sz="24" w:space="8" w:color="622423"/>
      </w:pBdr>
      <w:rPr>
        <w:rFonts w:ascii="Tahoma" w:hAnsi="Tahoma" w:cs="Tahoma"/>
        <w:sz w:val="10"/>
        <w:szCs w:val="10"/>
      </w:rPr>
    </w:pPr>
  </w:p>
  <w:p w14:paraId="55EE0600" w14:textId="77777777" w:rsidR="002172A9" w:rsidRPr="00904160" w:rsidRDefault="002172A9" w:rsidP="00904160">
    <w:pPr>
      <w:pStyle w:val="Footer"/>
      <w:jc w:val="center"/>
      <w:rPr>
        <w:i/>
        <w:sz w:val="16"/>
        <w:szCs w:val="16"/>
      </w:rPr>
    </w:pPr>
    <w:proofErr w:type="spellStart"/>
    <w:r w:rsidRPr="00AB7CB2">
      <w:rPr>
        <w:rFonts w:ascii="Tahoma" w:hAnsi="Tahoma" w:cs="Tahoma"/>
        <w:i/>
        <w:sz w:val="16"/>
        <w:szCs w:val="16"/>
      </w:rPr>
      <w:t>Informaţiile</w:t>
    </w:r>
    <w:proofErr w:type="spellEnd"/>
    <w:r w:rsidRPr="00AB7CB2">
      <w:rPr>
        <w:rFonts w:ascii="Tahoma" w:hAnsi="Tahoma" w:cs="Tahoma"/>
        <w:i/>
        <w:sz w:val="16"/>
        <w:szCs w:val="16"/>
      </w:rPr>
      <w:t xml:space="preserve"> din Ghidul Solicitantului nu pot fi utilizate în scopuri comerciale. Distribuirea acestui Ghid al Solicitantului se va realiza în mod gratuit și doar cu acordul MADR sau AFIR. Toate drepturile rezervate.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4760" w14:textId="77777777" w:rsidR="00255928" w:rsidRDefault="00255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12B63" w14:textId="77777777" w:rsidR="002172A9" w:rsidRDefault="002172A9" w:rsidP="000A4B60">
      <w:pPr>
        <w:spacing w:after="0" w:line="240" w:lineRule="auto"/>
      </w:pPr>
      <w:r>
        <w:separator/>
      </w:r>
    </w:p>
  </w:footnote>
  <w:footnote w:type="continuationSeparator" w:id="0">
    <w:p w14:paraId="66E8E280" w14:textId="77777777" w:rsidR="002172A9" w:rsidRDefault="002172A9" w:rsidP="000A4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4B08" w14:textId="77777777" w:rsidR="002172A9" w:rsidRDefault="00255928">
    <w:pPr>
      <w:pStyle w:val="Header"/>
    </w:pPr>
    <w:r>
      <w:rPr>
        <w:noProof/>
      </w:rPr>
      <w:pict w14:anchorId="73557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92188" o:spid="_x0000_s1026" type="#_x0000_t136" style="position:absolute;margin-left:0;margin-top:0;width:563.9pt;height:99.5pt;rotation:315;z-index:-251655168;mso-position-horizontal:center;mso-position-horizontal-relative:margin;mso-position-vertical:center;mso-position-vertical-relative:margin" o:allowincell="f" fillcolor="#e00" stroked="f">
          <v:fill opacity=".5"/>
          <v:textpath style="font-family:&quot;Arial Black&quot;;font-size:1pt" string="CONSULTATI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5AF1" w14:textId="77777777" w:rsidR="002172A9" w:rsidRDefault="00255928">
    <w:pPr>
      <w:pStyle w:val="Header"/>
    </w:pPr>
    <w:r>
      <w:rPr>
        <w:noProof/>
      </w:rPr>
      <w:pict w14:anchorId="2FF4D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92189" o:spid="_x0000_s1027" type="#_x0000_t136" style="position:absolute;margin-left:0;margin-top:0;width:563.9pt;height:99.5pt;rotation:315;z-index:-251653120;mso-position-horizontal:center;mso-position-horizontal-relative:margin;mso-position-vertical:center;mso-position-vertical-relative:margin" o:allowincell="f" fillcolor="#e00" stroked="f">
          <v:fill opacity=".5"/>
          <v:textpath style="font-family:&quot;Arial Black&quot;;font-size:1pt" string="CONSULTATIV"/>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3A9A" w14:textId="77777777" w:rsidR="002172A9" w:rsidRDefault="00255928">
    <w:pPr>
      <w:pStyle w:val="Header"/>
    </w:pPr>
    <w:r>
      <w:rPr>
        <w:noProof/>
      </w:rPr>
      <w:pict w14:anchorId="5DF1B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92187" o:spid="_x0000_s1025" type="#_x0000_t136" style="position:absolute;margin-left:0;margin-top:0;width:563.9pt;height:99.5pt;rotation:315;z-index:-251657216;mso-position-horizontal:center;mso-position-horizontal-relative:margin;mso-position-vertical:center;mso-position-vertical-relative:margin" o:allowincell="f" fillcolor="#e00" stroked="f">
          <v:fill opacity=".5"/>
          <v:textpath style="font-family:&quot;Arial Black&quot;;font-size:1pt" string="CONSULTATI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pt;height:11.2pt;visibility:visible" o:bullet="t">
        <v:imagedata r:id="rId1" o:title=""/>
      </v:shape>
    </w:pict>
  </w:numPicBullet>
  <w:abstractNum w:abstractNumId="0" w15:restartNumberingAfterBreak="0">
    <w:nsid w:val="0000006E"/>
    <w:multiLevelType w:val="hybridMultilevel"/>
    <w:tmpl w:val="0000006E"/>
    <w:lvl w:ilvl="0" w:tplc="38E4F782">
      <w:start w:val="1"/>
      <w:numFmt w:val="bullet"/>
      <w:lvlText w:val=""/>
      <w:lvlJc w:val="left"/>
      <w:pPr>
        <w:ind w:left="720" w:hanging="360"/>
      </w:pPr>
      <w:rPr>
        <w:rFonts w:ascii="Symbol" w:hAnsi="Symbol"/>
      </w:rPr>
    </w:lvl>
    <w:lvl w:ilvl="1" w:tplc="0290853C">
      <w:start w:val="1"/>
      <w:numFmt w:val="bullet"/>
      <w:lvlText w:val="o"/>
      <w:lvlJc w:val="left"/>
      <w:pPr>
        <w:tabs>
          <w:tab w:val="num" w:pos="1440"/>
        </w:tabs>
        <w:ind w:left="1440" w:hanging="360"/>
      </w:pPr>
      <w:rPr>
        <w:rFonts w:ascii="Courier New" w:hAnsi="Courier New"/>
      </w:rPr>
    </w:lvl>
    <w:lvl w:ilvl="2" w:tplc="EAEC0FAE">
      <w:start w:val="1"/>
      <w:numFmt w:val="bullet"/>
      <w:lvlText w:val=""/>
      <w:lvlJc w:val="left"/>
      <w:pPr>
        <w:tabs>
          <w:tab w:val="num" w:pos="2160"/>
        </w:tabs>
        <w:ind w:left="2160" w:hanging="360"/>
      </w:pPr>
      <w:rPr>
        <w:rFonts w:ascii="Wingdings" w:hAnsi="Wingdings"/>
      </w:rPr>
    </w:lvl>
    <w:lvl w:ilvl="3" w:tplc="D0EEEF42">
      <w:start w:val="1"/>
      <w:numFmt w:val="bullet"/>
      <w:lvlText w:val=""/>
      <w:lvlJc w:val="left"/>
      <w:pPr>
        <w:tabs>
          <w:tab w:val="num" w:pos="2880"/>
        </w:tabs>
        <w:ind w:left="2880" w:hanging="360"/>
      </w:pPr>
      <w:rPr>
        <w:rFonts w:ascii="Symbol" w:hAnsi="Symbol"/>
      </w:rPr>
    </w:lvl>
    <w:lvl w:ilvl="4" w:tplc="7BDABB42">
      <w:start w:val="1"/>
      <w:numFmt w:val="bullet"/>
      <w:lvlText w:val="o"/>
      <w:lvlJc w:val="left"/>
      <w:pPr>
        <w:tabs>
          <w:tab w:val="num" w:pos="3600"/>
        </w:tabs>
        <w:ind w:left="3600" w:hanging="360"/>
      </w:pPr>
      <w:rPr>
        <w:rFonts w:ascii="Courier New" w:hAnsi="Courier New"/>
      </w:rPr>
    </w:lvl>
    <w:lvl w:ilvl="5" w:tplc="48EC163C">
      <w:start w:val="1"/>
      <w:numFmt w:val="bullet"/>
      <w:lvlText w:val=""/>
      <w:lvlJc w:val="left"/>
      <w:pPr>
        <w:tabs>
          <w:tab w:val="num" w:pos="4320"/>
        </w:tabs>
        <w:ind w:left="4320" w:hanging="360"/>
      </w:pPr>
      <w:rPr>
        <w:rFonts w:ascii="Wingdings" w:hAnsi="Wingdings"/>
      </w:rPr>
    </w:lvl>
    <w:lvl w:ilvl="6" w:tplc="6180F228">
      <w:start w:val="1"/>
      <w:numFmt w:val="bullet"/>
      <w:lvlText w:val=""/>
      <w:lvlJc w:val="left"/>
      <w:pPr>
        <w:tabs>
          <w:tab w:val="num" w:pos="5040"/>
        </w:tabs>
        <w:ind w:left="5040" w:hanging="360"/>
      </w:pPr>
      <w:rPr>
        <w:rFonts w:ascii="Symbol" w:hAnsi="Symbol"/>
      </w:rPr>
    </w:lvl>
    <w:lvl w:ilvl="7" w:tplc="B32AEAD8">
      <w:start w:val="1"/>
      <w:numFmt w:val="bullet"/>
      <w:lvlText w:val="o"/>
      <w:lvlJc w:val="left"/>
      <w:pPr>
        <w:tabs>
          <w:tab w:val="num" w:pos="5760"/>
        </w:tabs>
        <w:ind w:left="5760" w:hanging="360"/>
      </w:pPr>
      <w:rPr>
        <w:rFonts w:ascii="Courier New" w:hAnsi="Courier New"/>
      </w:rPr>
    </w:lvl>
    <w:lvl w:ilvl="8" w:tplc="EEBE83AA">
      <w:start w:val="1"/>
      <w:numFmt w:val="bullet"/>
      <w:lvlText w:val=""/>
      <w:lvlJc w:val="left"/>
      <w:pPr>
        <w:tabs>
          <w:tab w:val="num" w:pos="6480"/>
        </w:tabs>
        <w:ind w:left="6480" w:hanging="360"/>
      </w:pPr>
      <w:rPr>
        <w:rFonts w:ascii="Wingdings" w:hAnsi="Wingdings"/>
      </w:rPr>
    </w:lvl>
  </w:abstractNum>
  <w:abstractNum w:abstractNumId="1" w15:restartNumberingAfterBreak="0">
    <w:nsid w:val="005C7533"/>
    <w:multiLevelType w:val="hybridMultilevel"/>
    <w:tmpl w:val="DFFC41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C7430E"/>
    <w:multiLevelType w:val="hybridMultilevel"/>
    <w:tmpl w:val="4B320C6E"/>
    <w:lvl w:ilvl="0" w:tplc="16B0D276">
      <w:start w:val="1"/>
      <w:numFmt w:val="decimal"/>
      <w:lvlText w:val="(%1)"/>
      <w:lvlJc w:val="right"/>
      <w:pPr>
        <w:ind w:left="720" w:hanging="360"/>
      </w:pPr>
      <w:rPr>
        <w:rFonts w:hint="default"/>
      </w:rPr>
    </w:lvl>
    <w:lvl w:ilvl="1" w:tplc="B34AAAAC">
      <w:start w:val="1"/>
      <w:numFmt w:val="lowerLetter"/>
      <w:lvlText w:val="%2)"/>
      <w:lvlJc w:val="left"/>
      <w:pPr>
        <w:ind w:left="501" w:hanging="360"/>
      </w:pPr>
      <w:rPr>
        <w:rFonts w:ascii="Cambria Math" w:eastAsia="Optima" w:hAnsi="Cambria Math" w:cs="Optima"/>
        <w:b/>
      </w:rPr>
    </w:lvl>
    <w:lvl w:ilvl="2" w:tplc="0418000B">
      <w:start w:val="1"/>
      <w:numFmt w:val="bullet"/>
      <w:lvlText w:val=""/>
      <w:lvlJc w:val="left"/>
      <w:pPr>
        <w:ind w:left="748" w:hanging="180"/>
      </w:pPr>
      <w:rPr>
        <w:rFonts w:ascii="Agency FB" w:hAnsi="Agency FB" w:hint="default"/>
      </w:rPr>
    </w:lvl>
    <w:lvl w:ilvl="3" w:tplc="31AC0392">
      <w:start w:val="1"/>
      <w:numFmt w:val="decimal"/>
      <w:lvlText w:val="%4."/>
      <w:lvlJc w:val="left"/>
      <w:pPr>
        <w:ind w:left="2880" w:hanging="360"/>
      </w:pPr>
      <w:rPr>
        <w:rFonts w:hint="default"/>
        <w:b/>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BE4539"/>
    <w:multiLevelType w:val="hybridMultilevel"/>
    <w:tmpl w:val="E9B8E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E75EF7"/>
    <w:multiLevelType w:val="hybridMultilevel"/>
    <w:tmpl w:val="80BE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F6BC6"/>
    <w:multiLevelType w:val="hybridMultilevel"/>
    <w:tmpl w:val="99140818"/>
    <w:lvl w:ilvl="0" w:tplc="7F0C512C">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321F2"/>
    <w:multiLevelType w:val="hybridMultilevel"/>
    <w:tmpl w:val="E3B682C4"/>
    <w:lvl w:ilvl="0" w:tplc="41B631A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C134A99"/>
    <w:multiLevelType w:val="hybridMultilevel"/>
    <w:tmpl w:val="AEEC294A"/>
    <w:lvl w:ilvl="0" w:tplc="04180007">
      <w:start w:val="1"/>
      <w:numFmt w:val="bullet"/>
      <w:lvlText w:val=""/>
      <w:lvlPicBulletId w:val="0"/>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8" w15:restartNumberingAfterBreak="0">
    <w:nsid w:val="1F071529"/>
    <w:multiLevelType w:val="hybridMultilevel"/>
    <w:tmpl w:val="0C7412E0"/>
    <w:lvl w:ilvl="0" w:tplc="04180015">
      <w:start w:val="1"/>
      <w:numFmt w:val="upperLetter"/>
      <w:lvlText w:val="%1."/>
      <w:lvlJc w:val="left"/>
      <w:pPr>
        <w:ind w:left="720" w:hanging="360"/>
      </w:pPr>
    </w:lvl>
    <w:lvl w:ilvl="1" w:tplc="86A4BDD0">
      <w:start w:val="1"/>
      <w:numFmt w:val="lowerLetter"/>
      <w:lvlText w:val="%2."/>
      <w:lvlJc w:val="left"/>
      <w:pPr>
        <w:ind w:left="1440" w:hanging="360"/>
      </w:pPr>
      <w:rPr>
        <w:b/>
        <w:color w:val="943634"/>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F083D2E"/>
    <w:multiLevelType w:val="hybridMultilevel"/>
    <w:tmpl w:val="9AFADF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B099A"/>
    <w:multiLevelType w:val="hybridMultilevel"/>
    <w:tmpl w:val="CFBA9266"/>
    <w:lvl w:ilvl="0" w:tplc="B07ABAF4">
      <w:start w:val="10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25395D"/>
    <w:multiLevelType w:val="hybridMultilevel"/>
    <w:tmpl w:val="DBA4C5A6"/>
    <w:lvl w:ilvl="0" w:tplc="41B631A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F9F29FB"/>
    <w:multiLevelType w:val="hybridMultilevel"/>
    <w:tmpl w:val="94E00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052516"/>
    <w:multiLevelType w:val="hybridMultilevel"/>
    <w:tmpl w:val="F46431D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A4FD2"/>
    <w:multiLevelType w:val="hybridMultilevel"/>
    <w:tmpl w:val="451A4C20"/>
    <w:lvl w:ilvl="0" w:tplc="0409000D">
      <w:start w:val="1"/>
      <w:numFmt w:val="bullet"/>
      <w:lvlText w:val=""/>
      <w:lvlJc w:val="left"/>
      <w:pPr>
        <w:ind w:left="786"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51024"/>
    <w:multiLevelType w:val="hybridMultilevel"/>
    <w:tmpl w:val="3FDC671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77C5AE5"/>
    <w:multiLevelType w:val="hybridMultilevel"/>
    <w:tmpl w:val="AA2AC27A"/>
    <w:lvl w:ilvl="0" w:tplc="0409000B">
      <w:start w:val="1"/>
      <w:numFmt w:val="bullet"/>
      <w:lvlText w:val=""/>
      <w:lvlJc w:val="left"/>
      <w:pPr>
        <w:ind w:left="1004" w:hanging="360"/>
      </w:pPr>
      <w:rPr>
        <w:rFonts w:ascii="Wingdings" w:hAnsi="Wingdings" w:hint="default"/>
        <w:b/>
        <w:i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3BAE358F"/>
    <w:multiLevelType w:val="hybridMultilevel"/>
    <w:tmpl w:val="B906BCFC"/>
    <w:lvl w:ilvl="0" w:tplc="66065F92">
      <w:numFmt w:val="bullet"/>
      <w:lvlText w:val="-"/>
      <w:lvlJc w:val="left"/>
      <w:pPr>
        <w:ind w:left="720" w:hanging="360"/>
      </w:pPr>
      <w:rPr>
        <w:rFonts w:ascii="SIVECO Office" w:eastAsia="Times New Roman" w:hAnsi="SIVECO Offic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048B0"/>
    <w:multiLevelType w:val="multilevel"/>
    <w:tmpl w:val="7B3E836A"/>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42740F17"/>
    <w:multiLevelType w:val="hybridMultilevel"/>
    <w:tmpl w:val="2F5439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878F3"/>
    <w:multiLevelType w:val="hybridMultilevel"/>
    <w:tmpl w:val="8498598A"/>
    <w:lvl w:ilvl="0" w:tplc="0409000D">
      <w:start w:val="1"/>
      <w:numFmt w:val="bullet"/>
      <w:lvlText w:val=""/>
      <w:lvlJc w:val="left"/>
      <w:pPr>
        <w:ind w:left="720" w:hanging="360"/>
      </w:pPr>
      <w:rPr>
        <w:rFonts w:ascii="Wingdings" w:hAnsi="Wingdings" w:hint="default"/>
      </w:rPr>
    </w:lvl>
    <w:lvl w:ilvl="1" w:tplc="41B631A6">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78D39EC"/>
    <w:multiLevelType w:val="multilevel"/>
    <w:tmpl w:val="8A9E7B60"/>
    <w:lvl w:ilvl="0">
      <w:start w:val="3"/>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D10E45"/>
    <w:multiLevelType w:val="hybridMultilevel"/>
    <w:tmpl w:val="D5DE466E"/>
    <w:lvl w:ilvl="0" w:tplc="07C2F662">
      <w:start w:val="1"/>
      <w:numFmt w:val="decimal"/>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23" w15:restartNumberingAfterBreak="0">
    <w:nsid w:val="51032A0C"/>
    <w:multiLevelType w:val="hybridMultilevel"/>
    <w:tmpl w:val="B262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2E4EFE"/>
    <w:multiLevelType w:val="multilevel"/>
    <w:tmpl w:val="CF7089E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B05744"/>
    <w:multiLevelType w:val="hybridMultilevel"/>
    <w:tmpl w:val="3E3A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75B2B"/>
    <w:multiLevelType w:val="hybridMultilevel"/>
    <w:tmpl w:val="918C2B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0F4C7D"/>
    <w:multiLevelType w:val="hybridMultilevel"/>
    <w:tmpl w:val="39D647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BB5FF9"/>
    <w:multiLevelType w:val="hybridMultilevel"/>
    <w:tmpl w:val="433E224A"/>
    <w:lvl w:ilvl="0" w:tplc="0409000B">
      <w:start w:val="1"/>
      <w:numFmt w:val="bullet"/>
      <w:lvlText w:val=""/>
      <w:lvlJc w:val="left"/>
      <w:pPr>
        <w:ind w:left="2160" w:hanging="360"/>
      </w:pPr>
      <w:rPr>
        <w:rFonts w:ascii="Agency FB" w:hAnsi="Agency FB" w:hint="default"/>
      </w:rPr>
    </w:lvl>
    <w:lvl w:ilvl="1" w:tplc="04090003" w:tentative="1">
      <w:start w:val="1"/>
      <w:numFmt w:val="bullet"/>
      <w:lvlText w:val="o"/>
      <w:lvlJc w:val="left"/>
      <w:pPr>
        <w:ind w:left="2880" w:hanging="360"/>
      </w:pPr>
      <w:rPr>
        <w:rFonts w:ascii="Trebuchet MS" w:hAnsi="Trebuchet MS" w:cs="Trebuchet MS" w:hint="default"/>
      </w:rPr>
    </w:lvl>
    <w:lvl w:ilvl="2" w:tplc="04090005" w:tentative="1">
      <w:start w:val="1"/>
      <w:numFmt w:val="bullet"/>
      <w:lvlText w:val=""/>
      <w:lvlJc w:val="left"/>
      <w:pPr>
        <w:ind w:left="3600" w:hanging="360"/>
      </w:pPr>
      <w:rPr>
        <w:rFonts w:ascii="Agency FB" w:hAnsi="Agency FB" w:hint="default"/>
      </w:rPr>
    </w:lvl>
    <w:lvl w:ilvl="3" w:tplc="04090001" w:tentative="1">
      <w:start w:val="1"/>
      <w:numFmt w:val="bullet"/>
      <w:lvlText w:val=""/>
      <w:lvlJc w:val="left"/>
      <w:pPr>
        <w:ind w:left="4320" w:hanging="360"/>
      </w:pPr>
      <w:rPr>
        <w:rFonts w:ascii="Arial" w:hAnsi="Arial" w:hint="default"/>
      </w:rPr>
    </w:lvl>
    <w:lvl w:ilvl="4" w:tplc="04090003" w:tentative="1">
      <w:start w:val="1"/>
      <w:numFmt w:val="bullet"/>
      <w:lvlText w:val="o"/>
      <w:lvlJc w:val="left"/>
      <w:pPr>
        <w:ind w:left="5040" w:hanging="360"/>
      </w:pPr>
      <w:rPr>
        <w:rFonts w:ascii="Trebuchet MS" w:hAnsi="Trebuchet MS" w:cs="Trebuchet MS" w:hint="default"/>
      </w:rPr>
    </w:lvl>
    <w:lvl w:ilvl="5" w:tplc="04090005" w:tentative="1">
      <w:start w:val="1"/>
      <w:numFmt w:val="bullet"/>
      <w:lvlText w:val=""/>
      <w:lvlJc w:val="left"/>
      <w:pPr>
        <w:ind w:left="5760" w:hanging="360"/>
      </w:pPr>
      <w:rPr>
        <w:rFonts w:ascii="Agency FB" w:hAnsi="Agency FB" w:hint="default"/>
      </w:rPr>
    </w:lvl>
    <w:lvl w:ilvl="6" w:tplc="04090001" w:tentative="1">
      <w:start w:val="1"/>
      <w:numFmt w:val="bullet"/>
      <w:lvlText w:val=""/>
      <w:lvlJc w:val="left"/>
      <w:pPr>
        <w:ind w:left="6480" w:hanging="360"/>
      </w:pPr>
      <w:rPr>
        <w:rFonts w:ascii="Arial" w:hAnsi="Arial" w:hint="default"/>
      </w:rPr>
    </w:lvl>
    <w:lvl w:ilvl="7" w:tplc="04090003" w:tentative="1">
      <w:start w:val="1"/>
      <w:numFmt w:val="bullet"/>
      <w:lvlText w:val="o"/>
      <w:lvlJc w:val="left"/>
      <w:pPr>
        <w:ind w:left="7200" w:hanging="360"/>
      </w:pPr>
      <w:rPr>
        <w:rFonts w:ascii="Trebuchet MS" w:hAnsi="Trebuchet MS" w:cs="Trebuchet MS" w:hint="default"/>
      </w:rPr>
    </w:lvl>
    <w:lvl w:ilvl="8" w:tplc="04090005" w:tentative="1">
      <w:start w:val="1"/>
      <w:numFmt w:val="bullet"/>
      <w:lvlText w:val=""/>
      <w:lvlJc w:val="left"/>
      <w:pPr>
        <w:ind w:left="7920" w:hanging="360"/>
      </w:pPr>
      <w:rPr>
        <w:rFonts w:ascii="Agency FB" w:hAnsi="Agency FB" w:hint="default"/>
      </w:rPr>
    </w:lvl>
  </w:abstractNum>
  <w:abstractNum w:abstractNumId="29" w15:restartNumberingAfterBreak="0">
    <w:nsid w:val="6CA65B4F"/>
    <w:multiLevelType w:val="singleLevel"/>
    <w:tmpl w:val="4DA63B84"/>
    <w:name w:val="List Bullet"/>
    <w:lvl w:ilvl="0">
      <w:start w:val="1"/>
      <w:numFmt w:val="decimal"/>
      <w:pStyle w:val="Considrant"/>
      <w:lvlText w:val="(%1)"/>
      <w:lvlJc w:val="left"/>
      <w:pPr>
        <w:tabs>
          <w:tab w:val="num" w:pos="709"/>
        </w:tabs>
        <w:ind w:left="709" w:hanging="709"/>
      </w:pPr>
    </w:lvl>
  </w:abstractNum>
  <w:abstractNum w:abstractNumId="30" w15:restartNumberingAfterBreak="0">
    <w:nsid w:val="6DD542AD"/>
    <w:multiLevelType w:val="multilevel"/>
    <w:tmpl w:val="565C75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F9D2FE6"/>
    <w:multiLevelType w:val="hybridMultilevel"/>
    <w:tmpl w:val="8BDAB71E"/>
    <w:lvl w:ilvl="0" w:tplc="F00ED74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821C4"/>
    <w:multiLevelType w:val="hybridMultilevel"/>
    <w:tmpl w:val="8EDAE8C8"/>
    <w:lvl w:ilvl="0" w:tplc="EF24CBE8">
      <w:start w:val="1"/>
      <w:numFmt w:val="bullet"/>
      <w:lvlText w:val=""/>
      <w:lvlJc w:val="left"/>
      <w:pPr>
        <w:ind w:left="644"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3D054F3"/>
    <w:multiLevelType w:val="hybridMultilevel"/>
    <w:tmpl w:val="465466AC"/>
    <w:lvl w:ilvl="0" w:tplc="41B631A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4DD2296"/>
    <w:multiLevelType w:val="hybridMultilevel"/>
    <w:tmpl w:val="F9CA7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DA1148"/>
    <w:multiLevelType w:val="hybridMultilevel"/>
    <w:tmpl w:val="A7144368"/>
    <w:lvl w:ilvl="0" w:tplc="3A486614">
      <w:start w:val="3"/>
      <w:numFmt w:val="lowerLetter"/>
      <w:lvlText w:val="%1)"/>
      <w:lvlJc w:val="left"/>
      <w:pPr>
        <w:ind w:left="2203" w:hanging="360"/>
      </w:pPr>
      <w:rPr>
        <w:rFonts w:hint="default"/>
      </w:rPr>
    </w:lvl>
    <w:lvl w:ilvl="1" w:tplc="04180019" w:tentative="1">
      <w:start w:val="1"/>
      <w:numFmt w:val="lowerLetter"/>
      <w:lvlText w:val="%2."/>
      <w:lvlJc w:val="left"/>
      <w:pPr>
        <w:ind w:left="2923" w:hanging="360"/>
      </w:pPr>
    </w:lvl>
    <w:lvl w:ilvl="2" w:tplc="0418001B">
      <w:start w:val="1"/>
      <w:numFmt w:val="lowerRoman"/>
      <w:lvlText w:val="%3."/>
      <w:lvlJc w:val="right"/>
      <w:pPr>
        <w:ind w:left="3643" w:hanging="180"/>
      </w:pPr>
    </w:lvl>
    <w:lvl w:ilvl="3" w:tplc="0418000F" w:tentative="1">
      <w:start w:val="1"/>
      <w:numFmt w:val="decimal"/>
      <w:lvlText w:val="%4."/>
      <w:lvlJc w:val="left"/>
      <w:pPr>
        <w:ind w:left="4363" w:hanging="360"/>
      </w:pPr>
    </w:lvl>
    <w:lvl w:ilvl="4" w:tplc="04180019" w:tentative="1">
      <w:start w:val="1"/>
      <w:numFmt w:val="lowerLetter"/>
      <w:lvlText w:val="%5."/>
      <w:lvlJc w:val="left"/>
      <w:pPr>
        <w:ind w:left="5083" w:hanging="360"/>
      </w:pPr>
    </w:lvl>
    <w:lvl w:ilvl="5" w:tplc="0418001B" w:tentative="1">
      <w:start w:val="1"/>
      <w:numFmt w:val="lowerRoman"/>
      <w:lvlText w:val="%6."/>
      <w:lvlJc w:val="right"/>
      <w:pPr>
        <w:ind w:left="5803" w:hanging="180"/>
      </w:pPr>
    </w:lvl>
    <w:lvl w:ilvl="6" w:tplc="0418000F" w:tentative="1">
      <w:start w:val="1"/>
      <w:numFmt w:val="decimal"/>
      <w:lvlText w:val="%7."/>
      <w:lvlJc w:val="left"/>
      <w:pPr>
        <w:ind w:left="6523" w:hanging="360"/>
      </w:pPr>
    </w:lvl>
    <w:lvl w:ilvl="7" w:tplc="04180019" w:tentative="1">
      <w:start w:val="1"/>
      <w:numFmt w:val="lowerLetter"/>
      <w:lvlText w:val="%8."/>
      <w:lvlJc w:val="left"/>
      <w:pPr>
        <w:ind w:left="7243" w:hanging="360"/>
      </w:pPr>
    </w:lvl>
    <w:lvl w:ilvl="8" w:tplc="0418001B" w:tentative="1">
      <w:start w:val="1"/>
      <w:numFmt w:val="lowerRoman"/>
      <w:lvlText w:val="%9."/>
      <w:lvlJc w:val="right"/>
      <w:pPr>
        <w:ind w:left="7963" w:hanging="180"/>
      </w:pPr>
    </w:lvl>
  </w:abstractNum>
  <w:abstractNum w:abstractNumId="36" w15:restartNumberingAfterBreak="0">
    <w:nsid w:val="7CA76278"/>
    <w:multiLevelType w:val="hybridMultilevel"/>
    <w:tmpl w:val="A91C0D1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D4D4190"/>
    <w:multiLevelType w:val="hybridMultilevel"/>
    <w:tmpl w:val="775C74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4C02D8"/>
    <w:multiLevelType w:val="hybridMultilevel"/>
    <w:tmpl w:val="704CB5EE"/>
    <w:lvl w:ilvl="0" w:tplc="E49A8444">
      <w:start w:val="1"/>
      <w:numFmt w:val="bullet"/>
      <w:lvlText w:val="•"/>
      <w:lvlJc w:val="left"/>
      <w:pPr>
        <w:ind w:left="158" w:hanging="144"/>
      </w:pPr>
      <w:rPr>
        <w:rFonts w:ascii="Times New Roman" w:eastAsia="Times New Roman" w:hAnsi="Times New Roman" w:hint="default"/>
        <w:sz w:val="24"/>
        <w:szCs w:val="24"/>
      </w:rPr>
    </w:lvl>
    <w:lvl w:ilvl="1" w:tplc="A1920EC4">
      <w:start w:val="1"/>
      <w:numFmt w:val="bullet"/>
      <w:lvlText w:val="•"/>
      <w:lvlJc w:val="left"/>
      <w:pPr>
        <w:ind w:left="1180" w:hanging="144"/>
      </w:pPr>
      <w:rPr>
        <w:rFonts w:hint="default"/>
      </w:rPr>
    </w:lvl>
    <w:lvl w:ilvl="2" w:tplc="E7CE7ED8">
      <w:start w:val="1"/>
      <w:numFmt w:val="bullet"/>
      <w:lvlText w:val="•"/>
      <w:lvlJc w:val="left"/>
      <w:pPr>
        <w:ind w:left="2201" w:hanging="144"/>
      </w:pPr>
      <w:rPr>
        <w:rFonts w:hint="default"/>
      </w:rPr>
    </w:lvl>
    <w:lvl w:ilvl="3" w:tplc="C5FCFDFC">
      <w:start w:val="1"/>
      <w:numFmt w:val="bullet"/>
      <w:lvlText w:val="•"/>
      <w:lvlJc w:val="left"/>
      <w:pPr>
        <w:ind w:left="3223" w:hanging="144"/>
      </w:pPr>
      <w:rPr>
        <w:rFonts w:hint="default"/>
      </w:rPr>
    </w:lvl>
    <w:lvl w:ilvl="4" w:tplc="6D665184">
      <w:start w:val="1"/>
      <w:numFmt w:val="bullet"/>
      <w:lvlText w:val="•"/>
      <w:lvlJc w:val="left"/>
      <w:pPr>
        <w:ind w:left="4245" w:hanging="144"/>
      </w:pPr>
      <w:rPr>
        <w:rFonts w:hint="default"/>
      </w:rPr>
    </w:lvl>
    <w:lvl w:ilvl="5" w:tplc="AFC8395E">
      <w:start w:val="1"/>
      <w:numFmt w:val="bullet"/>
      <w:lvlText w:val="•"/>
      <w:lvlJc w:val="left"/>
      <w:pPr>
        <w:ind w:left="5267" w:hanging="144"/>
      </w:pPr>
      <w:rPr>
        <w:rFonts w:hint="default"/>
      </w:rPr>
    </w:lvl>
    <w:lvl w:ilvl="6" w:tplc="38349D22">
      <w:start w:val="1"/>
      <w:numFmt w:val="bullet"/>
      <w:lvlText w:val="•"/>
      <w:lvlJc w:val="left"/>
      <w:pPr>
        <w:ind w:left="6289" w:hanging="144"/>
      </w:pPr>
      <w:rPr>
        <w:rFonts w:hint="default"/>
      </w:rPr>
    </w:lvl>
    <w:lvl w:ilvl="7" w:tplc="CEA889B0">
      <w:start w:val="1"/>
      <w:numFmt w:val="bullet"/>
      <w:lvlText w:val="•"/>
      <w:lvlJc w:val="left"/>
      <w:pPr>
        <w:ind w:left="7310" w:hanging="144"/>
      </w:pPr>
      <w:rPr>
        <w:rFonts w:hint="default"/>
      </w:rPr>
    </w:lvl>
    <w:lvl w:ilvl="8" w:tplc="C9706E8C">
      <w:start w:val="1"/>
      <w:numFmt w:val="bullet"/>
      <w:lvlText w:val="•"/>
      <w:lvlJc w:val="left"/>
      <w:pPr>
        <w:ind w:left="8332" w:hanging="144"/>
      </w:pPr>
      <w:rPr>
        <w:rFonts w:hint="default"/>
      </w:rPr>
    </w:lvl>
  </w:abstractNum>
  <w:abstractNum w:abstractNumId="39" w15:restartNumberingAfterBreak="0">
    <w:nsid w:val="7F8446F9"/>
    <w:multiLevelType w:val="multilevel"/>
    <w:tmpl w:val="5DBC7BC2"/>
    <w:lvl w:ilvl="0">
      <w:start w:val="1"/>
      <w:numFmt w:val="decimal"/>
      <w:lvlText w:val="%1."/>
      <w:lvlJc w:val="left"/>
      <w:pPr>
        <w:ind w:left="360" w:hanging="360"/>
      </w:pPr>
      <w:rPr>
        <w:rFonts w:asciiTheme="minorHAnsi" w:eastAsia="Times New Roman" w:hAnsiTheme="minorHAnsi" w:cstheme="minorHAnsi" w:hint="default"/>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30777444">
    <w:abstractNumId w:val="18"/>
  </w:num>
  <w:num w:numId="2" w16cid:durableId="101611896">
    <w:abstractNumId w:val="17"/>
  </w:num>
  <w:num w:numId="3" w16cid:durableId="675763844">
    <w:abstractNumId w:val="36"/>
  </w:num>
  <w:num w:numId="4" w16cid:durableId="1754356089">
    <w:abstractNumId w:val="34"/>
  </w:num>
  <w:num w:numId="5" w16cid:durableId="103306523">
    <w:abstractNumId w:val="29"/>
    <w:lvlOverride w:ilvl="0">
      <w:startOverride w:val="1"/>
    </w:lvlOverride>
  </w:num>
  <w:num w:numId="6" w16cid:durableId="216280801">
    <w:abstractNumId w:val="6"/>
  </w:num>
  <w:num w:numId="7" w16cid:durableId="1633906650">
    <w:abstractNumId w:val="11"/>
  </w:num>
  <w:num w:numId="8" w16cid:durableId="1956794150">
    <w:abstractNumId w:val="33"/>
  </w:num>
  <w:num w:numId="9" w16cid:durableId="1549565345">
    <w:abstractNumId w:val="8"/>
  </w:num>
  <w:num w:numId="10" w16cid:durableId="1871213933">
    <w:abstractNumId w:val="26"/>
  </w:num>
  <w:num w:numId="11" w16cid:durableId="1689676336">
    <w:abstractNumId w:val="24"/>
  </w:num>
  <w:num w:numId="12" w16cid:durableId="1674453931">
    <w:abstractNumId w:val="20"/>
  </w:num>
  <w:num w:numId="13" w16cid:durableId="294721963">
    <w:abstractNumId w:val="22"/>
  </w:num>
  <w:num w:numId="14" w16cid:durableId="488714923">
    <w:abstractNumId w:val="30"/>
  </w:num>
  <w:num w:numId="15" w16cid:durableId="584069841">
    <w:abstractNumId w:val="21"/>
  </w:num>
  <w:num w:numId="16" w16cid:durableId="1484003458">
    <w:abstractNumId w:val="25"/>
  </w:num>
  <w:num w:numId="17" w16cid:durableId="86510997">
    <w:abstractNumId w:val="23"/>
  </w:num>
  <w:num w:numId="18" w16cid:durableId="1082678550">
    <w:abstractNumId w:val="39"/>
  </w:num>
  <w:num w:numId="19" w16cid:durableId="164169572">
    <w:abstractNumId w:val="7"/>
  </w:num>
  <w:num w:numId="20" w16cid:durableId="238293220">
    <w:abstractNumId w:val="14"/>
  </w:num>
  <w:num w:numId="21" w16cid:durableId="2090425524">
    <w:abstractNumId w:val="38"/>
  </w:num>
  <w:num w:numId="22" w16cid:durableId="2124037725">
    <w:abstractNumId w:val="16"/>
  </w:num>
  <w:num w:numId="23" w16cid:durableId="1622344843">
    <w:abstractNumId w:val="27"/>
  </w:num>
  <w:num w:numId="24" w16cid:durableId="1284456039">
    <w:abstractNumId w:val="2"/>
  </w:num>
  <w:num w:numId="25" w16cid:durableId="1952784254">
    <w:abstractNumId w:val="28"/>
  </w:num>
  <w:num w:numId="26" w16cid:durableId="379672826">
    <w:abstractNumId w:val="31"/>
  </w:num>
  <w:num w:numId="27" w16cid:durableId="1297447995">
    <w:abstractNumId w:val="10"/>
  </w:num>
  <w:num w:numId="28" w16cid:durableId="60255917">
    <w:abstractNumId w:val="12"/>
  </w:num>
  <w:num w:numId="29" w16cid:durableId="1676229278">
    <w:abstractNumId w:val="19"/>
  </w:num>
  <w:num w:numId="30" w16cid:durableId="718744035">
    <w:abstractNumId w:val="9"/>
  </w:num>
  <w:num w:numId="31" w16cid:durableId="486089660">
    <w:abstractNumId w:val="4"/>
  </w:num>
  <w:num w:numId="32" w16cid:durableId="882600589">
    <w:abstractNumId w:val="13"/>
  </w:num>
  <w:num w:numId="33" w16cid:durableId="3355018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837511">
    <w:abstractNumId w:val="1"/>
  </w:num>
  <w:num w:numId="35" w16cid:durableId="878710447">
    <w:abstractNumId w:val="0"/>
  </w:num>
  <w:num w:numId="36" w16cid:durableId="483281384">
    <w:abstractNumId w:val="37"/>
  </w:num>
  <w:num w:numId="37" w16cid:durableId="24982891">
    <w:abstractNumId w:val="15"/>
  </w:num>
  <w:num w:numId="38" w16cid:durableId="1605385908">
    <w:abstractNumId w:val="35"/>
  </w:num>
  <w:num w:numId="39" w16cid:durableId="976254211">
    <w:abstractNumId w:val="5"/>
  </w:num>
  <w:num w:numId="40" w16cid:durableId="1947957879">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it-IT" w:vendorID="64" w:dllVersion="6" w:nlCheck="1" w:checkStyle="0"/>
  <w:activeWritingStyle w:appName="MSWord" w:lang="pt-B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09"/>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AAB"/>
    <w:rsid w:val="0000032E"/>
    <w:rsid w:val="000007D0"/>
    <w:rsid w:val="00000D40"/>
    <w:rsid w:val="00001C31"/>
    <w:rsid w:val="00001EEE"/>
    <w:rsid w:val="000028BC"/>
    <w:rsid w:val="00002C78"/>
    <w:rsid w:val="00002EEE"/>
    <w:rsid w:val="00003691"/>
    <w:rsid w:val="0000476C"/>
    <w:rsid w:val="000063B5"/>
    <w:rsid w:val="00006BAB"/>
    <w:rsid w:val="00006CCA"/>
    <w:rsid w:val="00010392"/>
    <w:rsid w:val="00011AF8"/>
    <w:rsid w:val="00011C0A"/>
    <w:rsid w:val="000131EB"/>
    <w:rsid w:val="000137AA"/>
    <w:rsid w:val="00013B75"/>
    <w:rsid w:val="00013D73"/>
    <w:rsid w:val="000145B2"/>
    <w:rsid w:val="00014FFD"/>
    <w:rsid w:val="00015403"/>
    <w:rsid w:val="000157A5"/>
    <w:rsid w:val="00015D67"/>
    <w:rsid w:val="00016CE2"/>
    <w:rsid w:val="0001714B"/>
    <w:rsid w:val="00017991"/>
    <w:rsid w:val="00017ADC"/>
    <w:rsid w:val="00017AEB"/>
    <w:rsid w:val="00020189"/>
    <w:rsid w:val="00020FDC"/>
    <w:rsid w:val="000214C7"/>
    <w:rsid w:val="000214F8"/>
    <w:rsid w:val="0002157E"/>
    <w:rsid w:val="000218FD"/>
    <w:rsid w:val="00021A08"/>
    <w:rsid w:val="000225F2"/>
    <w:rsid w:val="000227F2"/>
    <w:rsid w:val="00022C97"/>
    <w:rsid w:val="000236A1"/>
    <w:rsid w:val="000236B6"/>
    <w:rsid w:val="00023D0A"/>
    <w:rsid w:val="00024B07"/>
    <w:rsid w:val="00024D2B"/>
    <w:rsid w:val="00024FDB"/>
    <w:rsid w:val="00025174"/>
    <w:rsid w:val="00025B66"/>
    <w:rsid w:val="00026333"/>
    <w:rsid w:val="000279B7"/>
    <w:rsid w:val="00027DD4"/>
    <w:rsid w:val="00030DC1"/>
    <w:rsid w:val="00031085"/>
    <w:rsid w:val="000312D1"/>
    <w:rsid w:val="000315E6"/>
    <w:rsid w:val="00032520"/>
    <w:rsid w:val="000336DB"/>
    <w:rsid w:val="00033BC7"/>
    <w:rsid w:val="000343D4"/>
    <w:rsid w:val="00034E16"/>
    <w:rsid w:val="00035243"/>
    <w:rsid w:val="00035C77"/>
    <w:rsid w:val="000362A3"/>
    <w:rsid w:val="00036899"/>
    <w:rsid w:val="00040161"/>
    <w:rsid w:val="00040258"/>
    <w:rsid w:val="0004162F"/>
    <w:rsid w:val="0004263A"/>
    <w:rsid w:val="00043448"/>
    <w:rsid w:val="00043897"/>
    <w:rsid w:val="000438A2"/>
    <w:rsid w:val="000439F1"/>
    <w:rsid w:val="00043D74"/>
    <w:rsid w:val="000441F6"/>
    <w:rsid w:val="00044CED"/>
    <w:rsid w:val="00045521"/>
    <w:rsid w:val="00045842"/>
    <w:rsid w:val="0004590B"/>
    <w:rsid w:val="00045CF8"/>
    <w:rsid w:val="000463B8"/>
    <w:rsid w:val="000475A0"/>
    <w:rsid w:val="0004765A"/>
    <w:rsid w:val="00047797"/>
    <w:rsid w:val="0005025A"/>
    <w:rsid w:val="00050822"/>
    <w:rsid w:val="000512CD"/>
    <w:rsid w:val="00051883"/>
    <w:rsid w:val="0005253D"/>
    <w:rsid w:val="00052564"/>
    <w:rsid w:val="00052DD3"/>
    <w:rsid w:val="000533B8"/>
    <w:rsid w:val="000537AC"/>
    <w:rsid w:val="00053D05"/>
    <w:rsid w:val="000544DA"/>
    <w:rsid w:val="00054AEE"/>
    <w:rsid w:val="00054DBE"/>
    <w:rsid w:val="00055034"/>
    <w:rsid w:val="0005511F"/>
    <w:rsid w:val="00055138"/>
    <w:rsid w:val="00056E3C"/>
    <w:rsid w:val="00057DED"/>
    <w:rsid w:val="000608E9"/>
    <w:rsid w:val="000611B6"/>
    <w:rsid w:val="0006267C"/>
    <w:rsid w:val="000651AC"/>
    <w:rsid w:val="0006589F"/>
    <w:rsid w:val="00065D5E"/>
    <w:rsid w:val="000663BD"/>
    <w:rsid w:val="00066C4D"/>
    <w:rsid w:val="00066F5A"/>
    <w:rsid w:val="00066FC9"/>
    <w:rsid w:val="0006705E"/>
    <w:rsid w:val="000670B0"/>
    <w:rsid w:val="00067602"/>
    <w:rsid w:val="000677A4"/>
    <w:rsid w:val="000704BC"/>
    <w:rsid w:val="000705D9"/>
    <w:rsid w:val="000708A7"/>
    <w:rsid w:val="00070F7A"/>
    <w:rsid w:val="000713C6"/>
    <w:rsid w:val="000714F9"/>
    <w:rsid w:val="00071741"/>
    <w:rsid w:val="000718D6"/>
    <w:rsid w:val="00071B82"/>
    <w:rsid w:val="000728F7"/>
    <w:rsid w:val="00072B97"/>
    <w:rsid w:val="00072CD2"/>
    <w:rsid w:val="00073488"/>
    <w:rsid w:val="000746FF"/>
    <w:rsid w:val="000753F3"/>
    <w:rsid w:val="00075D50"/>
    <w:rsid w:val="00075E9E"/>
    <w:rsid w:val="000762EE"/>
    <w:rsid w:val="00076FAA"/>
    <w:rsid w:val="000775FB"/>
    <w:rsid w:val="00077E72"/>
    <w:rsid w:val="0008065B"/>
    <w:rsid w:val="00080B1F"/>
    <w:rsid w:val="00080EB4"/>
    <w:rsid w:val="0008116F"/>
    <w:rsid w:val="000818CA"/>
    <w:rsid w:val="00081C09"/>
    <w:rsid w:val="00081FD8"/>
    <w:rsid w:val="000827C3"/>
    <w:rsid w:val="00082BBD"/>
    <w:rsid w:val="000841BC"/>
    <w:rsid w:val="00085712"/>
    <w:rsid w:val="00086082"/>
    <w:rsid w:val="0008637B"/>
    <w:rsid w:val="000869C4"/>
    <w:rsid w:val="00086BF8"/>
    <w:rsid w:val="00087448"/>
    <w:rsid w:val="00087FB8"/>
    <w:rsid w:val="00090550"/>
    <w:rsid w:val="00092377"/>
    <w:rsid w:val="00092C1C"/>
    <w:rsid w:val="000935D5"/>
    <w:rsid w:val="00093717"/>
    <w:rsid w:val="00093DBE"/>
    <w:rsid w:val="00094309"/>
    <w:rsid w:val="000956EE"/>
    <w:rsid w:val="00096011"/>
    <w:rsid w:val="00096F2E"/>
    <w:rsid w:val="000A0594"/>
    <w:rsid w:val="000A0EAF"/>
    <w:rsid w:val="000A0F82"/>
    <w:rsid w:val="000A1ABF"/>
    <w:rsid w:val="000A279E"/>
    <w:rsid w:val="000A2B1D"/>
    <w:rsid w:val="000A304B"/>
    <w:rsid w:val="000A41C2"/>
    <w:rsid w:val="000A4780"/>
    <w:rsid w:val="000A4B60"/>
    <w:rsid w:val="000A4CCC"/>
    <w:rsid w:val="000A777B"/>
    <w:rsid w:val="000A7C6D"/>
    <w:rsid w:val="000B0784"/>
    <w:rsid w:val="000B0CBB"/>
    <w:rsid w:val="000B1001"/>
    <w:rsid w:val="000B1784"/>
    <w:rsid w:val="000B1A03"/>
    <w:rsid w:val="000B1A10"/>
    <w:rsid w:val="000B21F5"/>
    <w:rsid w:val="000B2FC7"/>
    <w:rsid w:val="000B4B89"/>
    <w:rsid w:val="000B6AF0"/>
    <w:rsid w:val="000B6C5A"/>
    <w:rsid w:val="000B70B0"/>
    <w:rsid w:val="000B7EF3"/>
    <w:rsid w:val="000C0964"/>
    <w:rsid w:val="000C0BEF"/>
    <w:rsid w:val="000C0C23"/>
    <w:rsid w:val="000C190A"/>
    <w:rsid w:val="000C1A05"/>
    <w:rsid w:val="000C1EDE"/>
    <w:rsid w:val="000C31A6"/>
    <w:rsid w:val="000C33BF"/>
    <w:rsid w:val="000C4A19"/>
    <w:rsid w:val="000C4E83"/>
    <w:rsid w:val="000C5968"/>
    <w:rsid w:val="000C5B0C"/>
    <w:rsid w:val="000C626C"/>
    <w:rsid w:val="000C639B"/>
    <w:rsid w:val="000C66AB"/>
    <w:rsid w:val="000C6964"/>
    <w:rsid w:val="000C74F1"/>
    <w:rsid w:val="000C7575"/>
    <w:rsid w:val="000D0972"/>
    <w:rsid w:val="000D09A3"/>
    <w:rsid w:val="000D1073"/>
    <w:rsid w:val="000D111B"/>
    <w:rsid w:val="000D11F3"/>
    <w:rsid w:val="000D178B"/>
    <w:rsid w:val="000D1CA4"/>
    <w:rsid w:val="000D1D58"/>
    <w:rsid w:val="000D24FF"/>
    <w:rsid w:val="000D252B"/>
    <w:rsid w:val="000D2F83"/>
    <w:rsid w:val="000D3407"/>
    <w:rsid w:val="000D5FD6"/>
    <w:rsid w:val="000D752E"/>
    <w:rsid w:val="000D7AF8"/>
    <w:rsid w:val="000D7B5D"/>
    <w:rsid w:val="000D7DC8"/>
    <w:rsid w:val="000D7F35"/>
    <w:rsid w:val="000E07C5"/>
    <w:rsid w:val="000E08A4"/>
    <w:rsid w:val="000E097F"/>
    <w:rsid w:val="000E0C80"/>
    <w:rsid w:val="000E1AB4"/>
    <w:rsid w:val="000E1AEC"/>
    <w:rsid w:val="000E1F71"/>
    <w:rsid w:val="000E284D"/>
    <w:rsid w:val="000E2894"/>
    <w:rsid w:val="000E28D3"/>
    <w:rsid w:val="000E2D54"/>
    <w:rsid w:val="000E376B"/>
    <w:rsid w:val="000E532F"/>
    <w:rsid w:val="000E5410"/>
    <w:rsid w:val="000E5B75"/>
    <w:rsid w:val="000E5B96"/>
    <w:rsid w:val="000E5CC8"/>
    <w:rsid w:val="000E6008"/>
    <w:rsid w:val="000E6AB6"/>
    <w:rsid w:val="000E6E25"/>
    <w:rsid w:val="000E7598"/>
    <w:rsid w:val="000F0103"/>
    <w:rsid w:val="000F01F8"/>
    <w:rsid w:val="000F04C6"/>
    <w:rsid w:val="000F0FAA"/>
    <w:rsid w:val="000F1641"/>
    <w:rsid w:val="000F1B53"/>
    <w:rsid w:val="000F5013"/>
    <w:rsid w:val="000F5061"/>
    <w:rsid w:val="000F55CE"/>
    <w:rsid w:val="000F657B"/>
    <w:rsid w:val="000F65F4"/>
    <w:rsid w:val="000F6A5C"/>
    <w:rsid w:val="000F79B5"/>
    <w:rsid w:val="001008FF"/>
    <w:rsid w:val="00100CA8"/>
    <w:rsid w:val="00102A37"/>
    <w:rsid w:val="001033DE"/>
    <w:rsid w:val="00103B25"/>
    <w:rsid w:val="00103D4C"/>
    <w:rsid w:val="001040C8"/>
    <w:rsid w:val="001043FA"/>
    <w:rsid w:val="00104624"/>
    <w:rsid w:val="00104AFE"/>
    <w:rsid w:val="00106350"/>
    <w:rsid w:val="00106BAF"/>
    <w:rsid w:val="0010749E"/>
    <w:rsid w:val="00107917"/>
    <w:rsid w:val="00107B53"/>
    <w:rsid w:val="00110511"/>
    <w:rsid w:val="001112AA"/>
    <w:rsid w:val="0011135B"/>
    <w:rsid w:val="001113AB"/>
    <w:rsid w:val="001119F8"/>
    <w:rsid w:val="00111F2A"/>
    <w:rsid w:val="001120D8"/>
    <w:rsid w:val="00113C9C"/>
    <w:rsid w:val="00113D69"/>
    <w:rsid w:val="00114DBD"/>
    <w:rsid w:val="0011573A"/>
    <w:rsid w:val="00115BDD"/>
    <w:rsid w:val="001202F6"/>
    <w:rsid w:val="00120E16"/>
    <w:rsid w:val="00120E4B"/>
    <w:rsid w:val="00121254"/>
    <w:rsid w:val="0012175D"/>
    <w:rsid w:val="001224A7"/>
    <w:rsid w:val="001233CD"/>
    <w:rsid w:val="0012350E"/>
    <w:rsid w:val="00123D82"/>
    <w:rsid w:val="00124A36"/>
    <w:rsid w:val="00124B67"/>
    <w:rsid w:val="00124F84"/>
    <w:rsid w:val="00125458"/>
    <w:rsid w:val="001255DA"/>
    <w:rsid w:val="00125DF5"/>
    <w:rsid w:val="0012622B"/>
    <w:rsid w:val="001263CD"/>
    <w:rsid w:val="001264A0"/>
    <w:rsid w:val="0012658A"/>
    <w:rsid w:val="001265F0"/>
    <w:rsid w:val="00126692"/>
    <w:rsid w:val="001305E3"/>
    <w:rsid w:val="001320FD"/>
    <w:rsid w:val="001328C6"/>
    <w:rsid w:val="001331D1"/>
    <w:rsid w:val="001332A5"/>
    <w:rsid w:val="001334E7"/>
    <w:rsid w:val="001338CD"/>
    <w:rsid w:val="00133B99"/>
    <w:rsid w:val="00133C16"/>
    <w:rsid w:val="00133E72"/>
    <w:rsid w:val="00133ED8"/>
    <w:rsid w:val="0013457F"/>
    <w:rsid w:val="00134BEB"/>
    <w:rsid w:val="00134CCB"/>
    <w:rsid w:val="001359A4"/>
    <w:rsid w:val="00135B4B"/>
    <w:rsid w:val="00136285"/>
    <w:rsid w:val="001379AA"/>
    <w:rsid w:val="00137CF4"/>
    <w:rsid w:val="00137E15"/>
    <w:rsid w:val="00140349"/>
    <w:rsid w:val="00140631"/>
    <w:rsid w:val="00140B8A"/>
    <w:rsid w:val="001417F1"/>
    <w:rsid w:val="0014194A"/>
    <w:rsid w:val="00143292"/>
    <w:rsid w:val="001436F8"/>
    <w:rsid w:val="00144CFD"/>
    <w:rsid w:val="00144E6A"/>
    <w:rsid w:val="00145373"/>
    <w:rsid w:val="00145A2D"/>
    <w:rsid w:val="00145EB6"/>
    <w:rsid w:val="00146739"/>
    <w:rsid w:val="00147012"/>
    <w:rsid w:val="00147B79"/>
    <w:rsid w:val="0015046C"/>
    <w:rsid w:val="0015060B"/>
    <w:rsid w:val="00150E26"/>
    <w:rsid w:val="001514F5"/>
    <w:rsid w:val="00151D7E"/>
    <w:rsid w:val="001521A6"/>
    <w:rsid w:val="00152F04"/>
    <w:rsid w:val="001531EC"/>
    <w:rsid w:val="0015323F"/>
    <w:rsid w:val="00153CD5"/>
    <w:rsid w:val="001546E9"/>
    <w:rsid w:val="00154FF4"/>
    <w:rsid w:val="0015511A"/>
    <w:rsid w:val="00155450"/>
    <w:rsid w:val="00155733"/>
    <w:rsid w:val="00155BB1"/>
    <w:rsid w:val="00155D44"/>
    <w:rsid w:val="00155E4F"/>
    <w:rsid w:val="001567A7"/>
    <w:rsid w:val="0015697D"/>
    <w:rsid w:val="00156AB8"/>
    <w:rsid w:val="00156D6B"/>
    <w:rsid w:val="0015706D"/>
    <w:rsid w:val="001572BC"/>
    <w:rsid w:val="00157C02"/>
    <w:rsid w:val="00160C24"/>
    <w:rsid w:val="00160D7D"/>
    <w:rsid w:val="001612C8"/>
    <w:rsid w:val="001617CC"/>
    <w:rsid w:val="00161CED"/>
    <w:rsid w:val="00161FB1"/>
    <w:rsid w:val="00161FC9"/>
    <w:rsid w:val="00162626"/>
    <w:rsid w:val="001627CD"/>
    <w:rsid w:val="00163075"/>
    <w:rsid w:val="0016323D"/>
    <w:rsid w:val="00164E73"/>
    <w:rsid w:val="001650FC"/>
    <w:rsid w:val="00165626"/>
    <w:rsid w:val="00166333"/>
    <w:rsid w:val="001664E2"/>
    <w:rsid w:val="001665A1"/>
    <w:rsid w:val="00166617"/>
    <w:rsid w:val="00166DED"/>
    <w:rsid w:val="00166F66"/>
    <w:rsid w:val="001671A0"/>
    <w:rsid w:val="00167997"/>
    <w:rsid w:val="001702C4"/>
    <w:rsid w:val="001702C5"/>
    <w:rsid w:val="00172040"/>
    <w:rsid w:val="0017346D"/>
    <w:rsid w:val="00173539"/>
    <w:rsid w:val="001737BD"/>
    <w:rsid w:val="00174A7D"/>
    <w:rsid w:val="00174B44"/>
    <w:rsid w:val="001758F7"/>
    <w:rsid w:val="00176BB6"/>
    <w:rsid w:val="001771B5"/>
    <w:rsid w:val="001772F3"/>
    <w:rsid w:val="00177505"/>
    <w:rsid w:val="001801A8"/>
    <w:rsid w:val="00180ADF"/>
    <w:rsid w:val="00180D69"/>
    <w:rsid w:val="00181626"/>
    <w:rsid w:val="001824A8"/>
    <w:rsid w:val="00182DB2"/>
    <w:rsid w:val="00183053"/>
    <w:rsid w:val="00183174"/>
    <w:rsid w:val="00183727"/>
    <w:rsid w:val="00183859"/>
    <w:rsid w:val="00183D62"/>
    <w:rsid w:val="00183F12"/>
    <w:rsid w:val="00183F78"/>
    <w:rsid w:val="001843F7"/>
    <w:rsid w:val="001845AF"/>
    <w:rsid w:val="001861A1"/>
    <w:rsid w:val="00186977"/>
    <w:rsid w:val="001901A8"/>
    <w:rsid w:val="00191CE4"/>
    <w:rsid w:val="00191F0D"/>
    <w:rsid w:val="00192188"/>
    <w:rsid w:val="0019283C"/>
    <w:rsid w:val="00192DE3"/>
    <w:rsid w:val="001931CA"/>
    <w:rsid w:val="00193DAF"/>
    <w:rsid w:val="001946F1"/>
    <w:rsid w:val="00194CF2"/>
    <w:rsid w:val="00194FD5"/>
    <w:rsid w:val="00195689"/>
    <w:rsid w:val="001959C8"/>
    <w:rsid w:val="0019626E"/>
    <w:rsid w:val="00196942"/>
    <w:rsid w:val="001974A6"/>
    <w:rsid w:val="001975A6"/>
    <w:rsid w:val="001A1139"/>
    <w:rsid w:val="001A1D15"/>
    <w:rsid w:val="001A2478"/>
    <w:rsid w:val="001A26B5"/>
    <w:rsid w:val="001A3377"/>
    <w:rsid w:val="001A35B4"/>
    <w:rsid w:val="001A3EDB"/>
    <w:rsid w:val="001A4061"/>
    <w:rsid w:val="001A52CD"/>
    <w:rsid w:val="001A5F1D"/>
    <w:rsid w:val="001A5F95"/>
    <w:rsid w:val="001A6550"/>
    <w:rsid w:val="001A6BE4"/>
    <w:rsid w:val="001A7275"/>
    <w:rsid w:val="001A77D8"/>
    <w:rsid w:val="001B06B1"/>
    <w:rsid w:val="001B0E32"/>
    <w:rsid w:val="001B11FA"/>
    <w:rsid w:val="001B1216"/>
    <w:rsid w:val="001B1707"/>
    <w:rsid w:val="001B1926"/>
    <w:rsid w:val="001B1EB6"/>
    <w:rsid w:val="001B260F"/>
    <w:rsid w:val="001B2F06"/>
    <w:rsid w:val="001B34AD"/>
    <w:rsid w:val="001B3803"/>
    <w:rsid w:val="001B3E24"/>
    <w:rsid w:val="001B44C2"/>
    <w:rsid w:val="001B4705"/>
    <w:rsid w:val="001B4823"/>
    <w:rsid w:val="001B553E"/>
    <w:rsid w:val="001B55A2"/>
    <w:rsid w:val="001B5765"/>
    <w:rsid w:val="001B610D"/>
    <w:rsid w:val="001B65E3"/>
    <w:rsid w:val="001B7A7F"/>
    <w:rsid w:val="001B7EE6"/>
    <w:rsid w:val="001C04A0"/>
    <w:rsid w:val="001C1AE4"/>
    <w:rsid w:val="001C21BD"/>
    <w:rsid w:val="001C2C3E"/>
    <w:rsid w:val="001C3E3A"/>
    <w:rsid w:val="001C4421"/>
    <w:rsid w:val="001C5060"/>
    <w:rsid w:val="001C58A2"/>
    <w:rsid w:val="001C5C4E"/>
    <w:rsid w:val="001C5D29"/>
    <w:rsid w:val="001C6A60"/>
    <w:rsid w:val="001C709E"/>
    <w:rsid w:val="001C7B2B"/>
    <w:rsid w:val="001C7BBC"/>
    <w:rsid w:val="001C7D66"/>
    <w:rsid w:val="001C7F82"/>
    <w:rsid w:val="001D02B6"/>
    <w:rsid w:val="001D0B47"/>
    <w:rsid w:val="001D116E"/>
    <w:rsid w:val="001D2706"/>
    <w:rsid w:val="001D2975"/>
    <w:rsid w:val="001D309D"/>
    <w:rsid w:val="001D3C27"/>
    <w:rsid w:val="001D4525"/>
    <w:rsid w:val="001D4871"/>
    <w:rsid w:val="001D5044"/>
    <w:rsid w:val="001D595E"/>
    <w:rsid w:val="001D5D3B"/>
    <w:rsid w:val="001D60EB"/>
    <w:rsid w:val="001D6D98"/>
    <w:rsid w:val="001D7FB3"/>
    <w:rsid w:val="001E0796"/>
    <w:rsid w:val="001E1D4B"/>
    <w:rsid w:val="001E295B"/>
    <w:rsid w:val="001E35FA"/>
    <w:rsid w:val="001E38A2"/>
    <w:rsid w:val="001E4286"/>
    <w:rsid w:val="001E4FDB"/>
    <w:rsid w:val="001E5ED6"/>
    <w:rsid w:val="001E671D"/>
    <w:rsid w:val="001E688A"/>
    <w:rsid w:val="001E6E59"/>
    <w:rsid w:val="001E793E"/>
    <w:rsid w:val="001E7A5A"/>
    <w:rsid w:val="001F008F"/>
    <w:rsid w:val="001F020C"/>
    <w:rsid w:val="001F0799"/>
    <w:rsid w:val="001F0913"/>
    <w:rsid w:val="001F1885"/>
    <w:rsid w:val="001F1BCF"/>
    <w:rsid w:val="001F1BFD"/>
    <w:rsid w:val="001F1CFF"/>
    <w:rsid w:val="001F1F78"/>
    <w:rsid w:val="001F23AA"/>
    <w:rsid w:val="001F26C4"/>
    <w:rsid w:val="001F2A03"/>
    <w:rsid w:val="001F4F8A"/>
    <w:rsid w:val="001F540A"/>
    <w:rsid w:val="001F572F"/>
    <w:rsid w:val="001F675F"/>
    <w:rsid w:val="001F6D41"/>
    <w:rsid w:val="001F79F9"/>
    <w:rsid w:val="002004D9"/>
    <w:rsid w:val="002008BB"/>
    <w:rsid w:val="002008BF"/>
    <w:rsid w:val="00200A27"/>
    <w:rsid w:val="002024EB"/>
    <w:rsid w:val="002047D0"/>
    <w:rsid w:val="0020563D"/>
    <w:rsid w:val="00205915"/>
    <w:rsid w:val="0020661E"/>
    <w:rsid w:val="00206AB6"/>
    <w:rsid w:val="002077F3"/>
    <w:rsid w:val="0021078C"/>
    <w:rsid w:val="00211604"/>
    <w:rsid w:val="00211B38"/>
    <w:rsid w:val="002126B6"/>
    <w:rsid w:val="00212A55"/>
    <w:rsid w:val="00213982"/>
    <w:rsid w:val="00215696"/>
    <w:rsid w:val="002158D9"/>
    <w:rsid w:val="00215B17"/>
    <w:rsid w:val="00216320"/>
    <w:rsid w:val="0021644B"/>
    <w:rsid w:val="00216814"/>
    <w:rsid w:val="00216F48"/>
    <w:rsid w:val="002172A9"/>
    <w:rsid w:val="00217851"/>
    <w:rsid w:val="00217F75"/>
    <w:rsid w:val="00217F8C"/>
    <w:rsid w:val="00221607"/>
    <w:rsid w:val="00221813"/>
    <w:rsid w:val="00221E2D"/>
    <w:rsid w:val="00223243"/>
    <w:rsid w:val="002234E5"/>
    <w:rsid w:val="0022480D"/>
    <w:rsid w:val="00225666"/>
    <w:rsid w:val="002270AC"/>
    <w:rsid w:val="002317EF"/>
    <w:rsid w:val="002327EB"/>
    <w:rsid w:val="002329AB"/>
    <w:rsid w:val="00232C29"/>
    <w:rsid w:val="00232D04"/>
    <w:rsid w:val="002341E2"/>
    <w:rsid w:val="00234460"/>
    <w:rsid w:val="00234CA0"/>
    <w:rsid w:val="00234FCE"/>
    <w:rsid w:val="00235917"/>
    <w:rsid w:val="00235E22"/>
    <w:rsid w:val="00236A63"/>
    <w:rsid w:val="00236BBA"/>
    <w:rsid w:val="002370A1"/>
    <w:rsid w:val="002378D1"/>
    <w:rsid w:val="00237C26"/>
    <w:rsid w:val="00237EEF"/>
    <w:rsid w:val="002400AF"/>
    <w:rsid w:val="0024236F"/>
    <w:rsid w:val="00243238"/>
    <w:rsid w:val="002433CB"/>
    <w:rsid w:val="00243A3F"/>
    <w:rsid w:val="00243FD6"/>
    <w:rsid w:val="00244F69"/>
    <w:rsid w:val="00245015"/>
    <w:rsid w:val="002452BE"/>
    <w:rsid w:val="002455DD"/>
    <w:rsid w:val="00245713"/>
    <w:rsid w:val="00245C89"/>
    <w:rsid w:val="00245F9B"/>
    <w:rsid w:val="002470DE"/>
    <w:rsid w:val="002471F9"/>
    <w:rsid w:val="002502E7"/>
    <w:rsid w:val="002522CF"/>
    <w:rsid w:val="002522E3"/>
    <w:rsid w:val="002524F9"/>
    <w:rsid w:val="00252B43"/>
    <w:rsid w:val="0025315B"/>
    <w:rsid w:val="002538CB"/>
    <w:rsid w:val="00254046"/>
    <w:rsid w:val="002549D2"/>
    <w:rsid w:val="00255051"/>
    <w:rsid w:val="0025521C"/>
    <w:rsid w:val="00255928"/>
    <w:rsid w:val="00255DA4"/>
    <w:rsid w:val="00255E7F"/>
    <w:rsid w:val="00256981"/>
    <w:rsid w:val="00260645"/>
    <w:rsid w:val="00260648"/>
    <w:rsid w:val="00260853"/>
    <w:rsid w:val="00261C36"/>
    <w:rsid w:val="00261F50"/>
    <w:rsid w:val="00263B56"/>
    <w:rsid w:val="00263E14"/>
    <w:rsid w:val="00264916"/>
    <w:rsid w:val="00264AE4"/>
    <w:rsid w:val="00264C03"/>
    <w:rsid w:val="00265341"/>
    <w:rsid w:val="00265717"/>
    <w:rsid w:val="002659E7"/>
    <w:rsid w:val="00266852"/>
    <w:rsid w:val="00266AF0"/>
    <w:rsid w:val="002674BA"/>
    <w:rsid w:val="002678F9"/>
    <w:rsid w:val="00270293"/>
    <w:rsid w:val="00270CF1"/>
    <w:rsid w:val="00272714"/>
    <w:rsid w:val="0027348B"/>
    <w:rsid w:val="00273ED9"/>
    <w:rsid w:val="00273FC7"/>
    <w:rsid w:val="002747D2"/>
    <w:rsid w:val="002749F7"/>
    <w:rsid w:val="00274AE3"/>
    <w:rsid w:val="00274E49"/>
    <w:rsid w:val="002754AB"/>
    <w:rsid w:val="002758EC"/>
    <w:rsid w:val="00275D4C"/>
    <w:rsid w:val="00275EE0"/>
    <w:rsid w:val="00275F2B"/>
    <w:rsid w:val="002766B5"/>
    <w:rsid w:val="0027692B"/>
    <w:rsid w:val="00277F8E"/>
    <w:rsid w:val="00280EF0"/>
    <w:rsid w:val="00281197"/>
    <w:rsid w:val="002816BC"/>
    <w:rsid w:val="00281843"/>
    <w:rsid w:val="002818AE"/>
    <w:rsid w:val="00281B98"/>
    <w:rsid w:val="00282241"/>
    <w:rsid w:val="002828FF"/>
    <w:rsid w:val="00282CAF"/>
    <w:rsid w:val="00282F64"/>
    <w:rsid w:val="00282FF7"/>
    <w:rsid w:val="002837CD"/>
    <w:rsid w:val="00283C8E"/>
    <w:rsid w:val="002859FF"/>
    <w:rsid w:val="00286329"/>
    <w:rsid w:val="0028643E"/>
    <w:rsid w:val="002871FF"/>
    <w:rsid w:val="002876AB"/>
    <w:rsid w:val="00287C07"/>
    <w:rsid w:val="00290402"/>
    <w:rsid w:val="0029069A"/>
    <w:rsid w:val="00290828"/>
    <w:rsid w:val="002908D4"/>
    <w:rsid w:val="00291C8F"/>
    <w:rsid w:val="0029224D"/>
    <w:rsid w:val="00292C77"/>
    <w:rsid w:val="00293C08"/>
    <w:rsid w:val="00293C65"/>
    <w:rsid w:val="002942D7"/>
    <w:rsid w:val="0029495C"/>
    <w:rsid w:val="00294A26"/>
    <w:rsid w:val="00294D60"/>
    <w:rsid w:val="00294F88"/>
    <w:rsid w:val="00295792"/>
    <w:rsid w:val="00295AEF"/>
    <w:rsid w:val="00295B56"/>
    <w:rsid w:val="00295F06"/>
    <w:rsid w:val="002963FC"/>
    <w:rsid w:val="00296603"/>
    <w:rsid w:val="002970B4"/>
    <w:rsid w:val="00297931"/>
    <w:rsid w:val="00297C2F"/>
    <w:rsid w:val="00297F69"/>
    <w:rsid w:val="002A0CBA"/>
    <w:rsid w:val="002A0D14"/>
    <w:rsid w:val="002A1333"/>
    <w:rsid w:val="002A1BE1"/>
    <w:rsid w:val="002A1C88"/>
    <w:rsid w:val="002A2C6A"/>
    <w:rsid w:val="002A34BE"/>
    <w:rsid w:val="002A3D45"/>
    <w:rsid w:val="002A3EDA"/>
    <w:rsid w:val="002A51BE"/>
    <w:rsid w:val="002A526D"/>
    <w:rsid w:val="002A5302"/>
    <w:rsid w:val="002A55DB"/>
    <w:rsid w:val="002A58EA"/>
    <w:rsid w:val="002A5ADE"/>
    <w:rsid w:val="002A6911"/>
    <w:rsid w:val="002A6C48"/>
    <w:rsid w:val="002A78B7"/>
    <w:rsid w:val="002A7B92"/>
    <w:rsid w:val="002B074E"/>
    <w:rsid w:val="002B0927"/>
    <w:rsid w:val="002B4082"/>
    <w:rsid w:val="002B446A"/>
    <w:rsid w:val="002B48FB"/>
    <w:rsid w:val="002B5232"/>
    <w:rsid w:val="002B62B6"/>
    <w:rsid w:val="002B6EBB"/>
    <w:rsid w:val="002B732A"/>
    <w:rsid w:val="002B73EC"/>
    <w:rsid w:val="002B7643"/>
    <w:rsid w:val="002B7E39"/>
    <w:rsid w:val="002C04DE"/>
    <w:rsid w:val="002C05B3"/>
    <w:rsid w:val="002C0922"/>
    <w:rsid w:val="002C104E"/>
    <w:rsid w:val="002C1857"/>
    <w:rsid w:val="002C1D98"/>
    <w:rsid w:val="002C2683"/>
    <w:rsid w:val="002C29AA"/>
    <w:rsid w:val="002C2B40"/>
    <w:rsid w:val="002C4535"/>
    <w:rsid w:val="002C4DFE"/>
    <w:rsid w:val="002C5A6C"/>
    <w:rsid w:val="002C5FD1"/>
    <w:rsid w:val="002C6763"/>
    <w:rsid w:val="002C6DC7"/>
    <w:rsid w:val="002C7408"/>
    <w:rsid w:val="002C7598"/>
    <w:rsid w:val="002C77B2"/>
    <w:rsid w:val="002C78C6"/>
    <w:rsid w:val="002D0342"/>
    <w:rsid w:val="002D0D61"/>
    <w:rsid w:val="002D0FA1"/>
    <w:rsid w:val="002D150E"/>
    <w:rsid w:val="002D19F0"/>
    <w:rsid w:val="002D1D5E"/>
    <w:rsid w:val="002D2590"/>
    <w:rsid w:val="002D28EE"/>
    <w:rsid w:val="002D3551"/>
    <w:rsid w:val="002D3D23"/>
    <w:rsid w:val="002D438F"/>
    <w:rsid w:val="002D531F"/>
    <w:rsid w:val="002D571D"/>
    <w:rsid w:val="002D6326"/>
    <w:rsid w:val="002D6990"/>
    <w:rsid w:val="002D6ED2"/>
    <w:rsid w:val="002D6F38"/>
    <w:rsid w:val="002D6FD8"/>
    <w:rsid w:val="002D759D"/>
    <w:rsid w:val="002E05C7"/>
    <w:rsid w:val="002E1E94"/>
    <w:rsid w:val="002E27ED"/>
    <w:rsid w:val="002E3064"/>
    <w:rsid w:val="002E3DBE"/>
    <w:rsid w:val="002E44EF"/>
    <w:rsid w:val="002E5DF0"/>
    <w:rsid w:val="002E5EFA"/>
    <w:rsid w:val="002E6082"/>
    <w:rsid w:val="002E6379"/>
    <w:rsid w:val="002E6C6B"/>
    <w:rsid w:val="002E7202"/>
    <w:rsid w:val="002E73D4"/>
    <w:rsid w:val="002F034E"/>
    <w:rsid w:val="002F155D"/>
    <w:rsid w:val="002F270C"/>
    <w:rsid w:val="002F2EF6"/>
    <w:rsid w:val="002F3189"/>
    <w:rsid w:val="002F47D1"/>
    <w:rsid w:val="002F4B3C"/>
    <w:rsid w:val="002F4DA3"/>
    <w:rsid w:val="002F5F6D"/>
    <w:rsid w:val="002F6156"/>
    <w:rsid w:val="002F636C"/>
    <w:rsid w:val="003001DD"/>
    <w:rsid w:val="00300295"/>
    <w:rsid w:val="00300B43"/>
    <w:rsid w:val="0030147F"/>
    <w:rsid w:val="00303A02"/>
    <w:rsid w:val="00303A10"/>
    <w:rsid w:val="00303CBF"/>
    <w:rsid w:val="00303E8E"/>
    <w:rsid w:val="003048CD"/>
    <w:rsid w:val="00305A8F"/>
    <w:rsid w:val="00305C3D"/>
    <w:rsid w:val="00306D50"/>
    <w:rsid w:val="00307D05"/>
    <w:rsid w:val="00310188"/>
    <w:rsid w:val="00310DF3"/>
    <w:rsid w:val="00311F13"/>
    <w:rsid w:val="00311F6A"/>
    <w:rsid w:val="003124BE"/>
    <w:rsid w:val="00312BE6"/>
    <w:rsid w:val="00313425"/>
    <w:rsid w:val="0031366C"/>
    <w:rsid w:val="00314288"/>
    <w:rsid w:val="00314CBB"/>
    <w:rsid w:val="003156A2"/>
    <w:rsid w:val="00316525"/>
    <w:rsid w:val="00316D41"/>
    <w:rsid w:val="00320542"/>
    <w:rsid w:val="00320834"/>
    <w:rsid w:val="003208AF"/>
    <w:rsid w:val="003216A1"/>
    <w:rsid w:val="003223C7"/>
    <w:rsid w:val="00322540"/>
    <w:rsid w:val="00322B54"/>
    <w:rsid w:val="00324384"/>
    <w:rsid w:val="00324A57"/>
    <w:rsid w:val="00325085"/>
    <w:rsid w:val="00325C23"/>
    <w:rsid w:val="00325C42"/>
    <w:rsid w:val="00326325"/>
    <w:rsid w:val="003267F9"/>
    <w:rsid w:val="0032693D"/>
    <w:rsid w:val="00326FD9"/>
    <w:rsid w:val="003274E2"/>
    <w:rsid w:val="003276AC"/>
    <w:rsid w:val="00327A1D"/>
    <w:rsid w:val="00327C93"/>
    <w:rsid w:val="00330499"/>
    <w:rsid w:val="003307B9"/>
    <w:rsid w:val="003308F1"/>
    <w:rsid w:val="00330ABD"/>
    <w:rsid w:val="003312A7"/>
    <w:rsid w:val="00331FE6"/>
    <w:rsid w:val="003323F4"/>
    <w:rsid w:val="00332BCA"/>
    <w:rsid w:val="00332E33"/>
    <w:rsid w:val="003330B7"/>
    <w:rsid w:val="00333172"/>
    <w:rsid w:val="003331B5"/>
    <w:rsid w:val="00334A54"/>
    <w:rsid w:val="00335C93"/>
    <w:rsid w:val="00336008"/>
    <w:rsid w:val="0033651A"/>
    <w:rsid w:val="00336651"/>
    <w:rsid w:val="003368F1"/>
    <w:rsid w:val="00336CE7"/>
    <w:rsid w:val="00336FAC"/>
    <w:rsid w:val="0033720B"/>
    <w:rsid w:val="0033795A"/>
    <w:rsid w:val="003379E8"/>
    <w:rsid w:val="00337CA9"/>
    <w:rsid w:val="003400EA"/>
    <w:rsid w:val="00340C90"/>
    <w:rsid w:val="00341ADD"/>
    <w:rsid w:val="00342196"/>
    <w:rsid w:val="00342559"/>
    <w:rsid w:val="00342859"/>
    <w:rsid w:val="003428D6"/>
    <w:rsid w:val="00344006"/>
    <w:rsid w:val="0034410A"/>
    <w:rsid w:val="00344ABA"/>
    <w:rsid w:val="00345765"/>
    <w:rsid w:val="0034592C"/>
    <w:rsid w:val="00346DB9"/>
    <w:rsid w:val="0034770F"/>
    <w:rsid w:val="00347CF6"/>
    <w:rsid w:val="00350290"/>
    <w:rsid w:val="00350C6E"/>
    <w:rsid w:val="00352210"/>
    <w:rsid w:val="00352AEC"/>
    <w:rsid w:val="00353147"/>
    <w:rsid w:val="00354F4C"/>
    <w:rsid w:val="00354F8E"/>
    <w:rsid w:val="003563DE"/>
    <w:rsid w:val="00356943"/>
    <w:rsid w:val="00356C58"/>
    <w:rsid w:val="0035731B"/>
    <w:rsid w:val="00357F7B"/>
    <w:rsid w:val="0036028F"/>
    <w:rsid w:val="00360334"/>
    <w:rsid w:val="00361022"/>
    <w:rsid w:val="00361E79"/>
    <w:rsid w:val="0036289A"/>
    <w:rsid w:val="00362BCA"/>
    <w:rsid w:val="00363447"/>
    <w:rsid w:val="00363AF5"/>
    <w:rsid w:val="00363D69"/>
    <w:rsid w:val="003648AC"/>
    <w:rsid w:val="00364D1B"/>
    <w:rsid w:val="00366204"/>
    <w:rsid w:val="00366F89"/>
    <w:rsid w:val="00370DAC"/>
    <w:rsid w:val="003721C6"/>
    <w:rsid w:val="003722CB"/>
    <w:rsid w:val="00372F7D"/>
    <w:rsid w:val="003732D9"/>
    <w:rsid w:val="0037470E"/>
    <w:rsid w:val="00375292"/>
    <w:rsid w:val="003759E7"/>
    <w:rsid w:val="003761F1"/>
    <w:rsid w:val="00376610"/>
    <w:rsid w:val="00376FE0"/>
    <w:rsid w:val="003773D7"/>
    <w:rsid w:val="0037746A"/>
    <w:rsid w:val="00377D8E"/>
    <w:rsid w:val="00377FA9"/>
    <w:rsid w:val="0038090B"/>
    <w:rsid w:val="003816C2"/>
    <w:rsid w:val="00381DCA"/>
    <w:rsid w:val="003834BA"/>
    <w:rsid w:val="003837A7"/>
    <w:rsid w:val="00383A49"/>
    <w:rsid w:val="00385130"/>
    <w:rsid w:val="003855B0"/>
    <w:rsid w:val="00385E1C"/>
    <w:rsid w:val="00385F48"/>
    <w:rsid w:val="0038729A"/>
    <w:rsid w:val="00387331"/>
    <w:rsid w:val="003903D6"/>
    <w:rsid w:val="003909F7"/>
    <w:rsid w:val="00390AC3"/>
    <w:rsid w:val="00391E35"/>
    <w:rsid w:val="00391E85"/>
    <w:rsid w:val="00391F44"/>
    <w:rsid w:val="00391FDA"/>
    <w:rsid w:val="00392057"/>
    <w:rsid w:val="00393221"/>
    <w:rsid w:val="00393ACD"/>
    <w:rsid w:val="00393ADC"/>
    <w:rsid w:val="00393B26"/>
    <w:rsid w:val="00394247"/>
    <w:rsid w:val="00394C3C"/>
    <w:rsid w:val="00395117"/>
    <w:rsid w:val="0039526D"/>
    <w:rsid w:val="003961E8"/>
    <w:rsid w:val="00396F1D"/>
    <w:rsid w:val="00397A5B"/>
    <w:rsid w:val="00397F2F"/>
    <w:rsid w:val="00397F63"/>
    <w:rsid w:val="003A09F4"/>
    <w:rsid w:val="003A18E1"/>
    <w:rsid w:val="003A1B62"/>
    <w:rsid w:val="003A2275"/>
    <w:rsid w:val="003A2E38"/>
    <w:rsid w:val="003A43EC"/>
    <w:rsid w:val="003A4AEB"/>
    <w:rsid w:val="003A4C5D"/>
    <w:rsid w:val="003A4EF3"/>
    <w:rsid w:val="003A4F4D"/>
    <w:rsid w:val="003A4FF1"/>
    <w:rsid w:val="003A516A"/>
    <w:rsid w:val="003A51A2"/>
    <w:rsid w:val="003A5C0F"/>
    <w:rsid w:val="003A7918"/>
    <w:rsid w:val="003B0695"/>
    <w:rsid w:val="003B165A"/>
    <w:rsid w:val="003B195E"/>
    <w:rsid w:val="003B1CAD"/>
    <w:rsid w:val="003B367E"/>
    <w:rsid w:val="003B3A06"/>
    <w:rsid w:val="003B4270"/>
    <w:rsid w:val="003B513F"/>
    <w:rsid w:val="003B5198"/>
    <w:rsid w:val="003B5957"/>
    <w:rsid w:val="003B5C0D"/>
    <w:rsid w:val="003B5E5A"/>
    <w:rsid w:val="003B5E62"/>
    <w:rsid w:val="003B62AA"/>
    <w:rsid w:val="003B725D"/>
    <w:rsid w:val="003B7D23"/>
    <w:rsid w:val="003C0470"/>
    <w:rsid w:val="003C0734"/>
    <w:rsid w:val="003C112D"/>
    <w:rsid w:val="003C12C1"/>
    <w:rsid w:val="003C1A8D"/>
    <w:rsid w:val="003C2E18"/>
    <w:rsid w:val="003C3371"/>
    <w:rsid w:val="003C34C3"/>
    <w:rsid w:val="003C389B"/>
    <w:rsid w:val="003C3A9F"/>
    <w:rsid w:val="003C3B42"/>
    <w:rsid w:val="003C4292"/>
    <w:rsid w:val="003C47B0"/>
    <w:rsid w:val="003C5104"/>
    <w:rsid w:val="003C51A6"/>
    <w:rsid w:val="003C5614"/>
    <w:rsid w:val="003C5687"/>
    <w:rsid w:val="003C625F"/>
    <w:rsid w:val="003C66C1"/>
    <w:rsid w:val="003C692F"/>
    <w:rsid w:val="003C7092"/>
    <w:rsid w:val="003C7BA3"/>
    <w:rsid w:val="003D0C15"/>
    <w:rsid w:val="003D0E43"/>
    <w:rsid w:val="003D1221"/>
    <w:rsid w:val="003D1235"/>
    <w:rsid w:val="003D1256"/>
    <w:rsid w:val="003D1D0E"/>
    <w:rsid w:val="003D252E"/>
    <w:rsid w:val="003D34A2"/>
    <w:rsid w:val="003D3E36"/>
    <w:rsid w:val="003D404E"/>
    <w:rsid w:val="003D40E7"/>
    <w:rsid w:val="003D466C"/>
    <w:rsid w:val="003D4DD9"/>
    <w:rsid w:val="003D4EF3"/>
    <w:rsid w:val="003D54E7"/>
    <w:rsid w:val="003D5A95"/>
    <w:rsid w:val="003D5C6B"/>
    <w:rsid w:val="003D5EDF"/>
    <w:rsid w:val="003D6A41"/>
    <w:rsid w:val="003D784D"/>
    <w:rsid w:val="003E0091"/>
    <w:rsid w:val="003E0E03"/>
    <w:rsid w:val="003E0F3A"/>
    <w:rsid w:val="003E1023"/>
    <w:rsid w:val="003E14F1"/>
    <w:rsid w:val="003E18A7"/>
    <w:rsid w:val="003E1D1E"/>
    <w:rsid w:val="003E20FF"/>
    <w:rsid w:val="003E2339"/>
    <w:rsid w:val="003E233A"/>
    <w:rsid w:val="003E2BFD"/>
    <w:rsid w:val="003E30EB"/>
    <w:rsid w:val="003E34CC"/>
    <w:rsid w:val="003E35F6"/>
    <w:rsid w:val="003E4303"/>
    <w:rsid w:val="003E503E"/>
    <w:rsid w:val="003E53AE"/>
    <w:rsid w:val="003E5459"/>
    <w:rsid w:val="003E55C6"/>
    <w:rsid w:val="003E5971"/>
    <w:rsid w:val="003E5EAC"/>
    <w:rsid w:val="003E60D0"/>
    <w:rsid w:val="003E6714"/>
    <w:rsid w:val="003E68E6"/>
    <w:rsid w:val="003E6B38"/>
    <w:rsid w:val="003E76C8"/>
    <w:rsid w:val="003E771A"/>
    <w:rsid w:val="003F23B8"/>
    <w:rsid w:val="003F253B"/>
    <w:rsid w:val="003F2837"/>
    <w:rsid w:val="003F2CA0"/>
    <w:rsid w:val="003F3B25"/>
    <w:rsid w:val="003F3B84"/>
    <w:rsid w:val="003F3C1F"/>
    <w:rsid w:val="003F43F6"/>
    <w:rsid w:val="003F454D"/>
    <w:rsid w:val="003F4DED"/>
    <w:rsid w:val="003F50F2"/>
    <w:rsid w:val="003F556E"/>
    <w:rsid w:val="003F57E2"/>
    <w:rsid w:val="003F635D"/>
    <w:rsid w:val="003F687A"/>
    <w:rsid w:val="003F697B"/>
    <w:rsid w:val="003F707A"/>
    <w:rsid w:val="003F7194"/>
    <w:rsid w:val="003F7A62"/>
    <w:rsid w:val="003F7A76"/>
    <w:rsid w:val="004007D5"/>
    <w:rsid w:val="00400CEE"/>
    <w:rsid w:val="004012BA"/>
    <w:rsid w:val="00401B04"/>
    <w:rsid w:val="004024FA"/>
    <w:rsid w:val="0040292C"/>
    <w:rsid w:val="00402B09"/>
    <w:rsid w:val="00402D8B"/>
    <w:rsid w:val="00403373"/>
    <w:rsid w:val="00403718"/>
    <w:rsid w:val="0040421B"/>
    <w:rsid w:val="00404236"/>
    <w:rsid w:val="00404756"/>
    <w:rsid w:val="00404BE8"/>
    <w:rsid w:val="004053F2"/>
    <w:rsid w:val="0040617C"/>
    <w:rsid w:val="004061F1"/>
    <w:rsid w:val="00407C4E"/>
    <w:rsid w:val="00410511"/>
    <w:rsid w:val="00410576"/>
    <w:rsid w:val="00410BBF"/>
    <w:rsid w:val="00410DEB"/>
    <w:rsid w:val="00411099"/>
    <w:rsid w:val="0041147A"/>
    <w:rsid w:val="004122F8"/>
    <w:rsid w:val="00412F81"/>
    <w:rsid w:val="004135E8"/>
    <w:rsid w:val="00413C09"/>
    <w:rsid w:val="00413D24"/>
    <w:rsid w:val="00413E88"/>
    <w:rsid w:val="00413EF3"/>
    <w:rsid w:val="0041447E"/>
    <w:rsid w:val="0041485D"/>
    <w:rsid w:val="00414D73"/>
    <w:rsid w:val="0041516C"/>
    <w:rsid w:val="00416723"/>
    <w:rsid w:val="004167FA"/>
    <w:rsid w:val="00416B75"/>
    <w:rsid w:val="00416D57"/>
    <w:rsid w:val="0041704C"/>
    <w:rsid w:val="00417523"/>
    <w:rsid w:val="00417DF1"/>
    <w:rsid w:val="00417E25"/>
    <w:rsid w:val="00420441"/>
    <w:rsid w:val="00421DA4"/>
    <w:rsid w:val="00422B85"/>
    <w:rsid w:val="00423B63"/>
    <w:rsid w:val="00423D15"/>
    <w:rsid w:val="004244C1"/>
    <w:rsid w:val="004248B2"/>
    <w:rsid w:val="00424A2E"/>
    <w:rsid w:val="004255D5"/>
    <w:rsid w:val="00426FA0"/>
    <w:rsid w:val="0042778D"/>
    <w:rsid w:val="00427AA6"/>
    <w:rsid w:val="00427F43"/>
    <w:rsid w:val="0043055A"/>
    <w:rsid w:val="00430AC5"/>
    <w:rsid w:val="00430FB8"/>
    <w:rsid w:val="004312B8"/>
    <w:rsid w:val="0043199D"/>
    <w:rsid w:val="00431BFC"/>
    <w:rsid w:val="004328B3"/>
    <w:rsid w:val="00433BFC"/>
    <w:rsid w:val="004340C3"/>
    <w:rsid w:val="00434842"/>
    <w:rsid w:val="0043484E"/>
    <w:rsid w:val="004349B4"/>
    <w:rsid w:val="00435906"/>
    <w:rsid w:val="004372AF"/>
    <w:rsid w:val="004375DD"/>
    <w:rsid w:val="004377D0"/>
    <w:rsid w:val="00437D2E"/>
    <w:rsid w:val="00437F2B"/>
    <w:rsid w:val="00441251"/>
    <w:rsid w:val="004419F0"/>
    <w:rsid w:val="004429CA"/>
    <w:rsid w:val="00442A85"/>
    <w:rsid w:val="00442CA7"/>
    <w:rsid w:val="00442DBE"/>
    <w:rsid w:val="00443252"/>
    <w:rsid w:val="004437CB"/>
    <w:rsid w:val="00443884"/>
    <w:rsid w:val="00443E21"/>
    <w:rsid w:val="00444052"/>
    <w:rsid w:val="004443E3"/>
    <w:rsid w:val="00444A5A"/>
    <w:rsid w:val="00444C2E"/>
    <w:rsid w:val="004454C0"/>
    <w:rsid w:val="00445C6C"/>
    <w:rsid w:val="00446248"/>
    <w:rsid w:val="00446CCE"/>
    <w:rsid w:val="004478C4"/>
    <w:rsid w:val="00447B2E"/>
    <w:rsid w:val="0045065C"/>
    <w:rsid w:val="0045093C"/>
    <w:rsid w:val="004509B2"/>
    <w:rsid w:val="00450BAF"/>
    <w:rsid w:val="00451B2C"/>
    <w:rsid w:val="00452151"/>
    <w:rsid w:val="004523A4"/>
    <w:rsid w:val="00452728"/>
    <w:rsid w:val="00452FD9"/>
    <w:rsid w:val="00452FDD"/>
    <w:rsid w:val="0045442E"/>
    <w:rsid w:val="00454455"/>
    <w:rsid w:val="00454467"/>
    <w:rsid w:val="00455FE6"/>
    <w:rsid w:val="004561DD"/>
    <w:rsid w:val="004561EF"/>
    <w:rsid w:val="00456252"/>
    <w:rsid w:val="00456B50"/>
    <w:rsid w:val="004579A5"/>
    <w:rsid w:val="004579AE"/>
    <w:rsid w:val="00457CDC"/>
    <w:rsid w:val="004602AE"/>
    <w:rsid w:val="00461517"/>
    <w:rsid w:val="0046233F"/>
    <w:rsid w:val="004623EF"/>
    <w:rsid w:val="004626C6"/>
    <w:rsid w:val="00464E06"/>
    <w:rsid w:val="00465FE0"/>
    <w:rsid w:val="00466294"/>
    <w:rsid w:val="004662A8"/>
    <w:rsid w:val="0046661E"/>
    <w:rsid w:val="004666F4"/>
    <w:rsid w:val="00470961"/>
    <w:rsid w:val="00470D27"/>
    <w:rsid w:val="004710AC"/>
    <w:rsid w:val="00471273"/>
    <w:rsid w:val="004728AA"/>
    <w:rsid w:val="004729A1"/>
    <w:rsid w:val="004730B3"/>
    <w:rsid w:val="00473466"/>
    <w:rsid w:val="00474285"/>
    <w:rsid w:val="00474C66"/>
    <w:rsid w:val="00476083"/>
    <w:rsid w:val="004763A4"/>
    <w:rsid w:val="00476536"/>
    <w:rsid w:val="004766B6"/>
    <w:rsid w:val="0047683A"/>
    <w:rsid w:val="00476F17"/>
    <w:rsid w:val="00477758"/>
    <w:rsid w:val="00480247"/>
    <w:rsid w:val="00480960"/>
    <w:rsid w:val="0048147D"/>
    <w:rsid w:val="0048192C"/>
    <w:rsid w:val="00481D42"/>
    <w:rsid w:val="00481E42"/>
    <w:rsid w:val="004820BD"/>
    <w:rsid w:val="00483CEE"/>
    <w:rsid w:val="00483D44"/>
    <w:rsid w:val="00484715"/>
    <w:rsid w:val="00484718"/>
    <w:rsid w:val="0048609E"/>
    <w:rsid w:val="004865F2"/>
    <w:rsid w:val="00486BF4"/>
    <w:rsid w:val="00490759"/>
    <w:rsid w:val="00490B6A"/>
    <w:rsid w:val="004912B1"/>
    <w:rsid w:val="00491793"/>
    <w:rsid w:val="00491C84"/>
    <w:rsid w:val="0049213A"/>
    <w:rsid w:val="004922FC"/>
    <w:rsid w:val="0049261C"/>
    <w:rsid w:val="00492DB0"/>
    <w:rsid w:val="00493F21"/>
    <w:rsid w:val="00496050"/>
    <w:rsid w:val="0049618C"/>
    <w:rsid w:val="00497AB8"/>
    <w:rsid w:val="00497C2D"/>
    <w:rsid w:val="00497C93"/>
    <w:rsid w:val="004A0234"/>
    <w:rsid w:val="004A06C7"/>
    <w:rsid w:val="004A09B0"/>
    <w:rsid w:val="004A09F8"/>
    <w:rsid w:val="004A0CFD"/>
    <w:rsid w:val="004A0E59"/>
    <w:rsid w:val="004A1ED2"/>
    <w:rsid w:val="004A2214"/>
    <w:rsid w:val="004A268B"/>
    <w:rsid w:val="004A2C93"/>
    <w:rsid w:val="004A376C"/>
    <w:rsid w:val="004A38E4"/>
    <w:rsid w:val="004A3A51"/>
    <w:rsid w:val="004A3CFA"/>
    <w:rsid w:val="004A439F"/>
    <w:rsid w:val="004A497A"/>
    <w:rsid w:val="004A4ABE"/>
    <w:rsid w:val="004A4EB1"/>
    <w:rsid w:val="004A58CD"/>
    <w:rsid w:val="004A5977"/>
    <w:rsid w:val="004A6665"/>
    <w:rsid w:val="004A6992"/>
    <w:rsid w:val="004A6B61"/>
    <w:rsid w:val="004A6F57"/>
    <w:rsid w:val="004A7F45"/>
    <w:rsid w:val="004B01AE"/>
    <w:rsid w:val="004B0DB0"/>
    <w:rsid w:val="004B0FC8"/>
    <w:rsid w:val="004B10D8"/>
    <w:rsid w:val="004B1B3B"/>
    <w:rsid w:val="004B21F7"/>
    <w:rsid w:val="004B28D9"/>
    <w:rsid w:val="004B31F4"/>
    <w:rsid w:val="004B321E"/>
    <w:rsid w:val="004B36C8"/>
    <w:rsid w:val="004B4A90"/>
    <w:rsid w:val="004B4E83"/>
    <w:rsid w:val="004B553A"/>
    <w:rsid w:val="004B58A4"/>
    <w:rsid w:val="004B60E4"/>
    <w:rsid w:val="004B68CA"/>
    <w:rsid w:val="004B6E0E"/>
    <w:rsid w:val="004B7123"/>
    <w:rsid w:val="004B7422"/>
    <w:rsid w:val="004B7604"/>
    <w:rsid w:val="004B76C0"/>
    <w:rsid w:val="004B772A"/>
    <w:rsid w:val="004B77C5"/>
    <w:rsid w:val="004C0536"/>
    <w:rsid w:val="004C053C"/>
    <w:rsid w:val="004C0BB4"/>
    <w:rsid w:val="004C10A4"/>
    <w:rsid w:val="004C1E6C"/>
    <w:rsid w:val="004C1FD2"/>
    <w:rsid w:val="004C2534"/>
    <w:rsid w:val="004C27C2"/>
    <w:rsid w:val="004C2A01"/>
    <w:rsid w:val="004C2C00"/>
    <w:rsid w:val="004C2ECA"/>
    <w:rsid w:val="004C30D1"/>
    <w:rsid w:val="004C34C7"/>
    <w:rsid w:val="004C4C04"/>
    <w:rsid w:val="004C4F13"/>
    <w:rsid w:val="004C521A"/>
    <w:rsid w:val="004C5F4A"/>
    <w:rsid w:val="004C6DEF"/>
    <w:rsid w:val="004C72F7"/>
    <w:rsid w:val="004D2DEB"/>
    <w:rsid w:val="004D5610"/>
    <w:rsid w:val="004D599C"/>
    <w:rsid w:val="004D5CA6"/>
    <w:rsid w:val="004D5F1B"/>
    <w:rsid w:val="004D62D5"/>
    <w:rsid w:val="004D693D"/>
    <w:rsid w:val="004D6EA9"/>
    <w:rsid w:val="004D7F05"/>
    <w:rsid w:val="004E0822"/>
    <w:rsid w:val="004E08E6"/>
    <w:rsid w:val="004E0A9C"/>
    <w:rsid w:val="004E1A8F"/>
    <w:rsid w:val="004E1AD3"/>
    <w:rsid w:val="004E1E9D"/>
    <w:rsid w:val="004E23B5"/>
    <w:rsid w:val="004E23F1"/>
    <w:rsid w:val="004E431A"/>
    <w:rsid w:val="004E4AE4"/>
    <w:rsid w:val="004E4FDB"/>
    <w:rsid w:val="004E5893"/>
    <w:rsid w:val="004E5F50"/>
    <w:rsid w:val="004E6071"/>
    <w:rsid w:val="004E698C"/>
    <w:rsid w:val="004E6C80"/>
    <w:rsid w:val="004E7ABB"/>
    <w:rsid w:val="004F04C4"/>
    <w:rsid w:val="004F0B30"/>
    <w:rsid w:val="004F116D"/>
    <w:rsid w:val="004F1C7B"/>
    <w:rsid w:val="004F23D1"/>
    <w:rsid w:val="004F28E9"/>
    <w:rsid w:val="004F3DCD"/>
    <w:rsid w:val="004F40ED"/>
    <w:rsid w:val="004F7899"/>
    <w:rsid w:val="004F7EE1"/>
    <w:rsid w:val="005000BE"/>
    <w:rsid w:val="00500257"/>
    <w:rsid w:val="0050097F"/>
    <w:rsid w:val="005011FD"/>
    <w:rsid w:val="00501297"/>
    <w:rsid w:val="00501C52"/>
    <w:rsid w:val="005020FD"/>
    <w:rsid w:val="005024CE"/>
    <w:rsid w:val="00502B26"/>
    <w:rsid w:val="00502D82"/>
    <w:rsid w:val="0050329E"/>
    <w:rsid w:val="00503772"/>
    <w:rsid w:val="005040F8"/>
    <w:rsid w:val="0050511E"/>
    <w:rsid w:val="00506193"/>
    <w:rsid w:val="005063AA"/>
    <w:rsid w:val="00506500"/>
    <w:rsid w:val="00506756"/>
    <w:rsid w:val="005078D9"/>
    <w:rsid w:val="00510170"/>
    <w:rsid w:val="0051020B"/>
    <w:rsid w:val="005108FB"/>
    <w:rsid w:val="00511BAE"/>
    <w:rsid w:val="00511BBB"/>
    <w:rsid w:val="00512F16"/>
    <w:rsid w:val="00513761"/>
    <w:rsid w:val="00514682"/>
    <w:rsid w:val="00514C12"/>
    <w:rsid w:val="00515393"/>
    <w:rsid w:val="00515B15"/>
    <w:rsid w:val="00516183"/>
    <w:rsid w:val="0051618D"/>
    <w:rsid w:val="005168D8"/>
    <w:rsid w:val="00516A96"/>
    <w:rsid w:val="00516A9F"/>
    <w:rsid w:val="00516AB9"/>
    <w:rsid w:val="00517468"/>
    <w:rsid w:val="00517E79"/>
    <w:rsid w:val="005206F5"/>
    <w:rsid w:val="00520D63"/>
    <w:rsid w:val="00522372"/>
    <w:rsid w:val="005226C3"/>
    <w:rsid w:val="00522EB5"/>
    <w:rsid w:val="00523290"/>
    <w:rsid w:val="00523D9C"/>
    <w:rsid w:val="00525095"/>
    <w:rsid w:val="00525638"/>
    <w:rsid w:val="00525B82"/>
    <w:rsid w:val="00526843"/>
    <w:rsid w:val="0052728E"/>
    <w:rsid w:val="00527A6B"/>
    <w:rsid w:val="00527B26"/>
    <w:rsid w:val="00527CB7"/>
    <w:rsid w:val="005303F9"/>
    <w:rsid w:val="00530457"/>
    <w:rsid w:val="005304C7"/>
    <w:rsid w:val="00531673"/>
    <w:rsid w:val="00531755"/>
    <w:rsid w:val="00531BA0"/>
    <w:rsid w:val="00531EDC"/>
    <w:rsid w:val="00534365"/>
    <w:rsid w:val="00534940"/>
    <w:rsid w:val="00534AA5"/>
    <w:rsid w:val="00535255"/>
    <w:rsid w:val="0053543D"/>
    <w:rsid w:val="005356D4"/>
    <w:rsid w:val="00535D65"/>
    <w:rsid w:val="00535F2B"/>
    <w:rsid w:val="00537343"/>
    <w:rsid w:val="00537BF4"/>
    <w:rsid w:val="0054029D"/>
    <w:rsid w:val="00540C3F"/>
    <w:rsid w:val="00540EFC"/>
    <w:rsid w:val="00542BE8"/>
    <w:rsid w:val="00542C24"/>
    <w:rsid w:val="005438D5"/>
    <w:rsid w:val="0054435B"/>
    <w:rsid w:val="00544707"/>
    <w:rsid w:val="00545073"/>
    <w:rsid w:val="005451AF"/>
    <w:rsid w:val="0054654D"/>
    <w:rsid w:val="00546D6D"/>
    <w:rsid w:val="005474D3"/>
    <w:rsid w:val="005474E9"/>
    <w:rsid w:val="00547741"/>
    <w:rsid w:val="00550330"/>
    <w:rsid w:val="00550471"/>
    <w:rsid w:val="005510AA"/>
    <w:rsid w:val="00551402"/>
    <w:rsid w:val="005514CB"/>
    <w:rsid w:val="0055200A"/>
    <w:rsid w:val="00553C8D"/>
    <w:rsid w:val="00553F73"/>
    <w:rsid w:val="00554153"/>
    <w:rsid w:val="005555CF"/>
    <w:rsid w:val="005562BF"/>
    <w:rsid w:val="005562CC"/>
    <w:rsid w:val="00556F05"/>
    <w:rsid w:val="00557030"/>
    <w:rsid w:val="0055745E"/>
    <w:rsid w:val="00560960"/>
    <w:rsid w:val="0056149A"/>
    <w:rsid w:val="0056208B"/>
    <w:rsid w:val="00562D78"/>
    <w:rsid w:val="00562F17"/>
    <w:rsid w:val="005639FE"/>
    <w:rsid w:val="00563F65"/>
    <w:rsid w:val="00565068"/>
    <w:rsid w:val="005657B3"/>
    <w:rsid w:val="005658F3"/>
    <w:rsid w:val="00566017"/>
    <w:rsid w:val="0056652E"/>
    <w:rsid w:val="0056656F"/>
    <w:rsid w:val="00566855"/>
    <w:rsid w:val="00566E34"/>
    <w:rsid w:val="00567255"/>
    <w:rsid w:val="00567B3B"/>
    <w:rsid w:val="00567BE5"/>
    <w:rsid w:val="00567FDA"/>
    <w:rsid w:val="00570EAA"/>
    <w:rsid w:val="00571837"/>
    <w:rsid w:val="00571D82"/>
    <w:rsid w:val="00572504"/>
    <w:rsid w:val="00572C88"/>
    <w:rsid w:val="00572D01"/>
    <w:rsid w:val="00572E02"/>
    <w:rsid w:val="005732D8"/>
    <w:rsid w:val="005737A4"/>
    <w:rsid w:val="00574272"/>
    <w:rsid w:val="005751CC"/>
    <w:rsid w:val="00576248"/>
    <w:rsid w:val="005774FA"/>
    <w:rsid w:val="00577D5B"/>
    <w:rsid w:val="00577E3A"/>
    <w:rsid w:val="0058066B"/>
    <w:rsid w:val="005806EE"/>
    <w:rsid w:val="00580E83"/>
    <w:rsid w:val="00580EBE"/>
    <w:rsid w:val="0058177E"/>
    <w:rsid w:val="005825C9"/>
    <w:rsid w:val="005833BC"/>
    <w:rsid w:val="00583528"/>
    <w:rsid w:val="0058387C"/>
    <w:rsid w:val="0058388B"/>
    <w:rsid w:val="0058493B"/>
    <w:rsid w:val="00584B9F"/>
    <w:rsid w:val="00584D62"/>
    <w:rsid w:val="00585521"/>
    <w:rsid w:val="005858B6"/>
    <w:rsid w:val="00586809"/>
    <w:rsid w:val="00586F49"/>
    <w:rsid w:val="005877A6"/>
    <w:rsid w:val="0059236E"/>
    <w:rsid w:val="00592DCB"/>
    <w:rsid w:val="00593EFD"/>
    <w:rsid w:val="00594380"/>
    <w:rsid w:val="00594683"/>
    <w:rsid w:val="0059473E"/>
    <w:rsid w:val="005958F6"/>
    <w:rsid w:val="00595A3D"/>
    <w:rsid w:val="00596848"/>
    <w:rsid w:val="005A0A53"/>
    <w:rsid w:val="005A1310"/>
    <w:rsid w:val="005A17A2"/>
    <w:rsid w:val="005A1BCC"/>
    <w:rsid w:val="005A1C4D"/>
    <w:rsid w:val="005A20CC"/>
    <w:rsid w:val="005A2592"/>
    <w:rsid w:val="005A29D5"/>
    <w:rsid w:val="005A2BA7"/>
    <w:rsid w:val="005A2FE6"/>
    <w:rsid w:val="005A4110"/>
    <w:rsid w:val="005A448A"/>
    <w:rsid w:val="005A567D"/>
    <w:rsid w:val="005A5AC5"/>
    <w:rsid w:val="005A6076"/>
    <w:rsid w:val="005A70E3"/>
    <w:rsid w:val="005A73B2"/>
    <w:rsid w:val="005B0853"/>
    <w:rsid w:val="005B0F47"/>
    <w:rsid w:val="005B1598"/>
    <w:rsid w:val="005B1DA4"/>
    <w:rsid w:val="005B269C"/>
    <w:rsid w:val="005B2CB1"/>
    <w:rsid w:val="005B383A"/>
    <w:rsid w:val="005B4184"/>
    <w:rsid w:val="005B4633"/>
    <w:rsid w:val="005B4AE7"/>
    <w:rsid w:val="005B5221"/>
    <w:rsid w:val="005B54D1"/>
    <w:rsid w:val="005B6081"/>
    <w:rsid w:val="005B61AF"/>
    <w:rsid w:val="005B68AA"/>
    <w:rsid w:val="005B6B23"/>
    <w:rsid w:val="005B7615"/>
    <w:rsid w:val="005B7824"/>
    <w:rsid w:val="005B786E"/>
    <w:rsid w:val="005C086E"/>
    <w:rsid w:val="005C1946"/>
    <w:rsid w:val="005C43DD"/>
    <w:rsid w:val="005C4A86"/>
    <w:rsid w:val="005C5450"/>
    <w:rsid w:val="005C5E9C"/>
    <w:rsid w:val="005C5FEF"/>
    <w:rsid w:val="005C6A70"/>
    <w:rsid w:val="005C6A9A"/>
    <w:rsid w:val="005C795D"/>
    <w:rsid w:val="005D105A"/>
    <w:rsid w:val="005D11F0"/>
    <w:rsid w:val="005D1229"/>
    <w:rsid w:val="005D13E1"/>
    <w:rsid w:val="005D159D"/>
    <w:rsid w:val="005D1675"/>
    <w:rsid w:val="005D175D"/>
    <w:rsid w:val="005D22EF"/>
    <w:rsid w:val="005D3B02"/>
    <w:rsid w:val="005D3B45"/>
    <w:rsid w:val="005D3E62"/>
    <w:rsid w:val="005D47E5"/>
    <w:rsid w:val="005D4D25"/>
    <w:rsid w:val="005D5432"/>
    <w:rsid w:val="005D56BE"/>
    <w:rsid w:val="005D5968"/>
    <w:rsid w:val="005D75E9"/>
    <w:rsid w:val="005D7C91"/>
    <w:rsid w:val="005E074C"/>
    <w:rsid w:val="005E0A3D"/>
    <w:rsid w:val="005E12F8"/>
    <w:rsid w:val="005E1D80"/>
    <w:rsid w:val="005E20C2"/>
    <w:rsid w:val="005E20EC"/>
    <w:rsid w:val="005E21C8"/>
    <w:rsid w:val="005E284E"/>
    <w:rsid w:val="005E2B4B"/>
    <w:rsid w:val="005E316C"/>
    <w:rsid w:val="005E37CB"/>
    <w:rsid w:val="005E3EBC"/>
    <w:rsid w:val="005E49CA"/>
    <w:rsid w:val="005E4A6E"/>
    <w:rsid w:val="005E4D28"/>
    <w:rsid w:val="005E59A3"/>
    <w:rsid w:val="005E5F12"/>
    <w:rsid w:val="005E6588"/>
    <w:rsid w:val="005E73A8"/>
    <w:rsid w:val="005E77C1"/>
    <w:rsid w:val="005E7CB7"/>
    <w:rsid w:val="005E7D30"/>
    <w:rsid w:val="005E7DA9"/>
    <w:rsid w:val="005F0BD7"/>
    <w:rsid w:val="005F12C6"/>
    <w:rsid w:val="005F2389"/>
    <w:rsid w:val="005F2560"/>
    <w:rsid w:val="005F2AF1"/>
    <w:rsid w:val="005F3BC8"/>
    <w:rsid w:val="005F3DC1"/>
    <w:rsid w:val="005F4057"/>
    <w:rsid w:val="005F6F5C"/>
    <w:rsid w:val="005F79BA"/>
    <w:rsid w:val="005F7A38"/>
    <w:rsid w:val="00600957"/>
    <w:rsid w:val="00601123"/>
    <w:rsid w:val="0060175C"/>
    <w:rsid w:val="00601776"/>
    <w:rsid w:val="00601BD9"/>
    <w:rsid w:val="006024D6"/>
    <w:rsid w:val="00602A0F"/>
    <w:rsid w:val="00603CB1"/>
    <w:rsid w:val="006045B7"/>
    <w:rsid w:val="00605949"/>
    <w:rsid w:val="00605B54"/>
    <w:rsid w:val="006060C1"/>
    <w:rsid w:val="00606277"/>
    <w:rsid w:val="006064F7"/>
    <w:rsid w:val="00606A83"/>
    <w:rsid w:val="00607503"/>
    <w:rsid w:val="0060772E"/>
    <w:rsid w:val="0060793B"/>
    <w:rsid w:val="0061345F"/>
    <w:rsid w:val="00613C47"/>
    <w:rsid w:val="00613CED"/>
    <w:rsid w:val="00614DBD"/>
    <w:rsid w:val="006154D7"/>
    <w:rsid w:val="00615530"/>
    <w:rsid w:val="006155C4"/>
    <w:rsid w:val="006159B6"/>
    <w:rsid w:val="006160D0"/>
    <w:rsid w:val="0061612C"/>
    <w:rsid w:val="00616CCD"/>
    <w:rsid w:val="00616FC7"/>
    <w:rsid w:val="0061713C"/>
    <w:rsid w:val="0061748B"/>
    <w:rsid w:val="006175D3"/>
    <w:rsid w:val="00620543"/>
    <w:rsid w:val="00620881"/>
    <w:rsid w:val="00620D67"/>
    <w:rsid w:val="00621734"/>
    <w:rsid w:val="00621E9C"/>
    <w:rsid w:val="00622196"/>
    <w:rsid w:val="006235D0"/>
    <w:rsid w:val="006242AE"/>
    <w:rsid w:val="006242EF"/>
    <w:rsid w:val="006243FD"/>
    <w:rsid w:val="00624B83"/>
    <w:rsid w:val="00625C41"/>
    <w:rsid w:val="00625CB9"/>
    <w:rsid w:val="00626443"/>
    <w:rsid w:val="00626776"/>
    <w:rsid w:val="00627473"/>
    <w:rsid w:val="00627B04"/>
    <w:rsid w:val="0063002A"/>
    <w:rsid w:val="006307E3"/>
    <w:rsid w:val="006307EF"/>
    <w:rsid w:val="006309F6"/>
    <w:rsid w:val="00630C6A"/>
    <w:rsid w:val="0063181E"/>
    <w:rsid w:val="00632AF2"/>
    <w:rsid w:val="00633046"/>
    <w:rsid w:val="00633056"/>
    <w:rsid w:val="00633820"/>
    <w:rsid w:val="00633F37"/>
    <w:rsid w:val="00633FC2"/>
    <w:rsid w:val="00634104"/>
    <w:rsid w:val="00634466"/>
    <w:rsid w:val="006403E2"/>
    <w:rsid w:val="0064107B"/>
    <w:rsid w:val="006412A0"/>
    <w:rsid w:val="00641E95"/>
    <w:rsid w:val="006428C5"/>
    <w:rsid w:val="0064341A"/>
    <w:rsid w:val="0064348D"/>
    <w:rsid w:val="006439FA"/>
    <w:rsid w:val="00643C21"/>
    <w:rsid w:val="00644EA1"/>
    <w:rsid w:val="00645000"/>
    <w:rsid w:val="006454C1"/>
    <w:rsid w:val="00647021"/>
    <w:rsid w:val="00647F70"/>
    <w:rsid w:val="00651263"/>
    <w:rsid w:val="0065140E"/>
    <w:rsid w:val="00652620"/>
    <w:rsid w:val="006531F7"/>
    <w:rsid w:val="006534A3"/>
    <w:rsid w:val="006534D5"/>
    <w:rsid w:val="006549E4"/>
    <w:rsid w:val="00654E2A"/>
    <w:rsid w:val="00654E86"/>
    <w:rsid w:val="00654F0C"/>
    <w:rsid w:val="006560BB"/>
    <w:rsid w:val="00656775"/>
    <w:rsid w:val="00657106"/>
    <w:rsid w:val="006575CE"/>
    <w:rsid w:val="0065769C"/>
    <w:rsid w:val="006619BA"/>
    <w:rsid w:val="00661DD9"/>
    <w:rsid w:val="00661F5A"/>
    <w:rsid w:val="006634C7"/>
    <w:rsid w:val="0066448D"/>
    <w:rsid w:val="006655EE"/>
    <w:rsid w:val="00665839"/>
    <w:rsid w:val="00665BEE"/>
    <w:rsid w:val="0066644C"/>
    <w:rsid w:val="00666457"/>
    <w:rsid w:val="006666B9"/>
    <w:rsid w:val="0066716D"/>
    <w:rsid w:val="0066744C"/>
    <w:rsid w:val="00667860"/>
    <w:rsid w:val="00667A13"/>
    <w:rsid w:val="00667F3F"/>
    <w:rsid w:val="00671B10"/>
    <w:rsid w:val="00671CF1"/>
    <w:rsid w:val="006736A4"/>
    <w:rsid w:val="00673F84"/>
    <w:rsid w:val="0067469F"/>
    <w:rsid w:val="00674E9C"/>
    <w:rsid w:val="00675BD4"/>
    <w:rsid w:val="006761F6"/>
    <w:rsid w:val="00676E50"/>
    <w:rsid w:val="00677010"/>
    <w:rsid w:val="006771B3"/>
    <w:rsid w:val="006773F8"/>
    <w:rsid w:val="006779B0"/>
    <w:rsid w:val="00677A5E"/>
    <w:rsid w:val="00680262"/>
    <w:rsid w:val="00680BB8"/>
    <w:rsid w:val="00680F3F"/>
    <w:rsid w:val="006824FD"/>
    <w:rsid w:val="00682F6F"/>
    <w:rsid w:val="00682FF4"/>
    <w:rsid w:val="0068310C"/>
    <w:rsid w:val="006839AA"/>
    <w:rsid w:val="00683C2B"/>
    <w:rsid w:val="00683E2C"/>
    <w:rsid w:val="00684107"/>
    <w:rsid w:val="00684B16"/>
    <w:rsid w:val="00684C22"/>
    <w:rsid w:val="006859EF"/>
    <w:rsid w:val="006860C6"/>
    <w:rsid w:val="00686800"/>
    <w:rsid w:val="0069002C"/>
    <w:rsid w:val="00690681"/>
    <w:rsid w:val="00690993"/>
    <w:rsid w:val="00690B02"/>
    <w:rsid w:val="006911E8"/>
    <w:rsid w:val="00691C58"/>
    <w:rsid w:val="00692D28"/>
    <w:rsid w:val="00692D44"/>
    <w:rsid w:val="0069381A"/>
    <w:rsid w:val="006939B1"/>
    <w:rsid w:val="00693A95"/>
    <w:rsid w:val="006951A0"/>
    <w:rsid w:val="00695D60"/>
    <w:rsid w:val="00695EAD"/>
    <w:rsid w:val="0069629F"/>
    <w:rsid w:val="006967A5"/>
    <w:rsid w:val="006973C9"/>
    <w:rsid w:val="00697A1C"/>
    <w:rsid w:val="00697F1B"/>
    <w:rsid w:val="006A10FA"/>
    <w:rsid w:val="006A14D1"/>
    <w:rsid w:val="006A32DD"/>
    <w:rsid w:val="006A3F65"/>
    <w:rsid w:val="006A3FF2"/>
    <w:rsid w:val="006A5119"/>
    <w:rsid w:val="006A52BE"/>
    <w:rsid w:val="006A773B"/>
    <w:rsid w:val="006B043D"/>
    <w:rsid w:val="006B04DF"/>
    <w:rsid w:val="006B0C9B"/>
    <w:rsid w:val="006B1351"/>
    <w:rsid w:val="006B2424"/>
    <w:rsid w:val="006B2E72"/>
    <w:rsid w:val="006B3B8A"/>
    <w:rsid w:val="006B3E2E"/>
    <w:rsid w:val="006B4229"/>
    <w:rsid w:val="006B4C2E"/>
    <w:rsid w:val="006B5C67"/>
    <w:rsid w:val="006B603C"/>
    <w:rsid w:val="006B625D"/>
    <w:rsid w:val="006B69F8"/>
    <w:rsid w:val="006B6CD3"/>
    <w:rsid w:val="006B6EC2"/>
    <w:rsid w:val="006B7178"/>
    <w:rsid w:val="006B725C"/>
    <w:rsid w:val="006B7318"/>
    <w:rsid w:val="006C01D7"/>
    <w:rsid w:val="006C0481"/>
    <w:rsid w:val="006C1342"/>
    <w:rsid w:val="006C1DE0"/>
    <w:rsid w:val="006C2235"/>
    <w:rsid w:val="006C2434"/>
    <w:rsid w:val="006C2553"/>
    <w:rsid w:val="006C2CEB"/>
    <w:rsid w:val="006C38FA"/>
    <w:rsid w:val="006C4019"/>
    <w:rsid w:val="006C4284"/>
    <w:rsid w:val="006C44EC"/>
    <w:rsid w:val="006C4544"/>
    <w:rsid w:val="006C4F5D"/>
    <w:rsid w:val="006C52C1"/>
    <w:rsid w:val="006C5C32"/>
    <w:rsid w:val="006C7694"/>
    <w:rsid w:val="006D08EC"/>
    <w:rsid w:val="006D1003"/>
    <w:rsid w:val="006D1BD9"/>
    <w:rsid w:val="006D1CDE"/>
    <w:rsid w:val="006D1FF9"/>
    <w:rsid w:val="006D243A"/>
    <w:rsid w:val="006D28B6"/>
    <w:rsid w:val="006D3767"/>
    <w:rsid w:val="006D4891"/>
    <w:rsid w:val="006D5085"/>
    <w:rsid w:val="006D531B"/>
    <w:rsid w:val="006D5B59"/>
    <w:rsid w:val="006D6377"/>
    <w:rsid w:val="006D736B"/>
    <w:rsid w:val="006D76F8"/>
    <w:rsid w:val="006D7D33"/>
    <w:rsid w:val="006D7E67"/>
    <w:rsid w:val="006E0679"/>
    <w:rsid w:val="006E06CC"/>
    <w:rsid w:val="006E0CD2"/>
    <w:rsid w:val="006E1E47"/>
    <w:rsid w:val="006E2785"/>
    <w:rsid w:val="006E29FE"/>
    <w:rsid w:val="006E425F"/>
    <w:rsid w:val="006E43A1"/>
    <w:rsid w:val="006E46F6"/>
    <w:rsid w:val="006E47CC"/>
    <w:rsid w:val="006E4D0F"/>
    <w:rsid w:val="006E5762"/>
    <w:rsid w:val="006E57A9"/>
    <w:rsid w:val="006E5960"/>
    <w:rsid w:val="006E6B15"/>
    <w:rsid w:val="006E7225"/>
    <w:rsid w:val="006E76D1"/>
    <w:rsid w:val="006E7B02"/>
    <w:rsid w:val="006F0F4D"/>
    <w:rsid w:val="006F20C7"/>
    <w:rsid w:val="006F2313"/>
    <w:rsid w:val="006F2712"/>
    <w:rsid w:val="006F2EC6"/>
    <w:rsid w:val="006F40FE"/>
    <w:rsid w:val="006F671B"/>
    <w:rsid w:val="006F6C9E"/>
    <w:rsid w:val="006F7838"/>
    <w:rsid w:val="00700B23"/>
    <w:rsid w:val="0070137C"/>
    <w:rsid w:val="007018F1"/>
    <w:rsid w:val="00701900"/>
    <w:rsid w:val="00701A73"/>
    <w:rsid w:val="00701F53"/>
    <w:rsid w:val="00702B4C"/>
    <w:rsid w:val="00703C8C"/>
    <w:rsid w:val="00703D1A"/>
    <w:rsid w:val="00704134"/>
    <w:rsid w:val="007044E3"/>
    <w:rsid w:val="00704ABF"/>
    <w:rsid w:val="00704E5D"/>
    <w:rsid w:val="00705545"/>
    <w:rsid w:val="00705A91"/>
    <w:rsid w:val="00706BA1"/>
    <w:rsid w:val="00706FBF"/>
    <w:rsid w:val="00707855"/>
    <w:rsid w:val="00707C4D"/>
    <w:rsid w:val="007101D6"/>
    <w:rsid w:val="007102F2"/>
    <w:rsid w:val="00710B46"/>
    <w:rsid w:val="00710CF9"/>
    <w:rsid w:val="00711A5B"/>
    <w:rsid w:val="00711C1A"/>
    <w:rsid w:val="007129B2"/>
    <w:rsid w:val="00713AF7"/>
    <w:rsid w:val="00713C96"/>
    <w:rsid w:val="00714E85"/>
    <w:rsid w:val="0071535A"/>
    <w:rsid w:val="0071573B"/>
    <w:rsid w:val="0071580B"/>
    <w:rsid w:val="00715AA5"/>
    <w:rsid w:val="00715E5F"/>
    <w:rsid w:val="00715ED0"/>
    <w:rsid w:val="007160E2"/>
    <w:rsid w:val="007163A1"/>
    <w:rsid w:val="00716403"/>
    <w:rsid w:val="00716552"/>
    <w:rsid w:val="00716560"/>
    <w:rsid w:val="00716764"/>
    <w:rsid w:val="00716AF5"/>
    <w:rsid w:val="00716B8C"/>
    <w:rsid w:val="00716F41"/>
    <w:rsid w:val="00716FA9"/>
    <w:rsid w:val="00717721"/>
    <w:rsid w:val="00717D2F"/>
    <w:rsid w:val="00720C97"/>
    <w:rsid w:val="0072103D"/>
    <w:rsid w:val="007211CB"/>
    <w:rsid w:val="007219BD"/>
    <w:rsid w:val="0072226C"/>
    <w:rsid w:val="007222CB"/>
    <w:rsid w:val="007222EA"/>
    <w:rsid w:val="00723B9C"/>
    <w:rsid w:val="007244D6"/>
    <w:rsid w:val="0072580C"/>
    <w:rsid w:val="007258E7"/>
    <w:rsid w:val="0072599B"/>
    <w:rsid w:val="00725D3B"/>
    <w:rsid w:val="007260D7"/>
    <w:rsid w:val="00726835"/>
    <w:rsid w:val="007275F2"/>
    <w:rsid w:val="00727ABD"/>
    <w:rsid w:val="00727AE8"/>
    <w:rsid w:val="00727E73"/>
    <w:rsid w:val="00730066"/>
    <w:rsid w:val="00730789"/>
    <w:rsid w:val="007325EE"/>
    <w:rsid w:val="007330DA"/>
    <w:rsid w:val="007332B1"/>
    <w:rsid w:val="007332F8"/>
    <w:rsid w:val="00733AEB"/>
    <w:rsid w:val="00733E64"/>
    <w:rsid w:val="007343D0"/>
    <w:rsid w:val="00734696"/>
    <w:rsid w:val="00734ACA"/>
    <w:rsid w:val="00734DF0"/>
    <w:rsid w:val="00735831"/>
    <w:rsid w:val="007359F7"/>
    <w:rsid w:val="00736020"/>
    <w:rsid w:val="0073728E"/>
    <w:rsid w:val="007376EC"/>
    <w:rsid w:val="00737960"/>
    <w:rsid w:val="00737D01"/>
    <w:rsid w:val="00740730"/>
    <w:rsid w:val="00740C91"/>
    <w:rsid w:val="00740F5B"/>
    <w:rsid w:val="007414A5"/>
    <w:rsid w:val="007419CE"/>
    <w:rsid w:val="0074405D"/>
    <w:rsid w:val="007447B1"/>
    <w:rsid w:val="00744A53"/>
    <w:rsid w:val="00744E65"/>
    <w:rsid w:val="00745BA5"/>
    <w:rsid w:val="00745F16"/>
    <w:rsid w:val="00746473"/>
    <w:rsid w:val="00746B57"/>
    <w:rsid w:val="00747AC3"/>
    <w:rsid w:val="00750AE5"/>
    <w:rsid w:val="007510D2"/>
    <w:rsid w:val="007512B1"/>
    <w:rsid w:val="007513BD"/>
    <w:rsid w:val="007517DD"/>
    <w:rsid w:val="00751A5B"/>
    <w:rsid w:val="00751C9C"/>
    <w:rsid w:val="00752634"/>
    <w:rsid w:val="007528D2"/>
    <w:rsid w:val="00752D0B"/>
    <w:rsid w:val="0075339D"/>
    <w:rsid w:val="007537A2"/>
    <w:rsid w:val="0075405C"/>
    <w:rsid w:val="0075420A"/>
    <w:rsid w:val="007552DF"/>
    <w:rsid w:val="00755FCA"/>
    <w:rsid w:val="007563B3"/>
    <w:rsid w:val="007566B2"/>
    <w:rsid w:val="00756762"/>
    <w:rsid w:val="0075729B"/>
    <w:rsid w:val="00757C7C"/>
    <w:rsid w:val="00760076"/>
    <w:rsid w:val="0076028D"/>
    <w:rsid w:val="007610F1"/>
    <w:rsid w:val="007610F7"/>
    <w:rsid w:val="007612F7"/>
    <w:rsid w:val="0076140A"/>
    <w:rsid w:val="00761DAE"/>
    <w:rsid w:val="007630A8"/>
    <w:rsid w:val="007630DA"/>
    <w:rsid w:val="007634E6"/>
    <w:rsid w:val="007635F9"/>
    <w:rsid w:val="00763BBD"/>
    <w:rsid w:val="00763CA8"/>
    <w:rsid w:val="00763CD3"/>
    <w:rsid w:val="007643C9"/>
    <w:rsid w:val="0076462D"/>
    <w:rsid w:val="0076498A"/>
    <w:rsid w:val="00765B51"/>
    <w:rsid w:val="00765C7D"/>
    <w:rsid w:val="00765EDD"/>
    <w:rsid w:val="00766041"/>
    <w:rsid w:val="00766A86"/>
    <w:rsid w:val="00766DFC"/>
    <w:rsid w:val="00767B66"/>
    <w:rsid w:val="00767C38"/>
    <w:rsid w:val="007702ED"/>
    <w:rsid w:val="0077077F"/>
    <w:rsid w:val="00771F85"/>
    <w:rsid w:val="00771FEB"/>
    <w:rsid w:val="007726FD"/>
    <w:rsid w:val="00772760"/>
    <w:rsid w:val="00772F69"/>
    <w:rsid w:val="00773079"/>
    <w:rsid w:val="00774F03"/>
    <w:rsid w:val="00774F7A"/>
    <w:rsid w:val="0077505B"/>
    <w:rsid w:val="0077571D"/>
    <w:rsid w:val="00776FC8"/>
    <w:rsid w:val="00777652"/>
    <w:rsid w:val="00777FD4"/>
    <w:rsid w:val="00780A8A"/>
    <w:rsid w:val="007810A9"/>
    <w:rsid w:val="007815A1"/>
    <w:rsid w:val="00781ADF"/>
    <w:rsid w:val="00781E0C"/>
    <w:rsid w:val="007821E8"/>
    <w:rsid w:val="007822A9"/>
    <w:rsid w:val="0078259D"/>
    <w:rsid w:val="00782D52"/>
    <w:rsid w:val="00782E71"/>
    <w:rsid w:val="00782F35"/>
    <w:rsid w:val="00784417"/>
    <w:rsid w:val="00785445"/>
    <w:rsid w:val="00785672"/>
    <w:rsid w:val="00786532"/>
    <w:rsid w:val="00786EFC"/>
    <w:rsid w:val="0078769C"/>
    <w:rsid w:val="00790ACF"/>
    <w:rsid w:val="00790E76"/>
    <w:rsid w:val="007916AA"/>
    <w:rsid w:val="00791A6B"/>
    <w:rsid w:val="00791BFA"/>
    <w:rsid w:val="007924AA"/>
    <w:rsid w:val="007925AE"/>
    <w:rsid w:val="00792A18"/>
    <w:rsid w:val="00792A44"/>
    <w:rsid w:val="0079358F"/>
    <w:rsid w:val="007939FF"/>
    <w:rsid w:val="00793EC5"/>
    <w:rsid w:val="00794979"/>
    <w:rsid w:val="00794C3F"/>
    <w:rsid w:val="00794E41"/>
    <w:rsid w:val="007950A9"/>
    <w:rsid w:val="0079593A"/>
    <w:rsid w:val="00795CB6"/>
    <w:rsid w:val="00795E75"/>
    <w:rsid w:val="00796501"/>
    <w:rsid w:val="00797B50"/>
    <w:rsid w:val="007A0C5B"/>
    <w:rsid w:val="007A1F42"/>
    <w:rsid w:val="007A2283"/>
    <w:rsid w:val="007A2C6F"/>
    <w:rsid w:val="007A2F6B"/>
    <w:rsid w:val="007A3260"/>
    <w:rsid w:val="007A3742"/>
    <w:rsid w:val="007A3A37"/>
    <w:rsid w:val="007A4C22"/>
    <w:rsid w:val="007A4EC9"/>
    <w:rsid w:val="007A4FF2"/>
    <w:rsid w:val="007A5D68"/>
    <w:rsid w:val="007A6458"/>
    <w:rsid w:val="007A7264"/>
    <w:rsid w:val="007A7335"/>
    <w:rsid w:val="007B194E"/>
    <w:rsid w:val="007B19F9"/>
    <w:rsid w:val="007B476C"/>
    <w:rsid w:val="007B5BC9"/>
    <w:rsid w:val="007B6630"/>
    <w:rsid w:val="007B7541"/>
    <w:rsid w:val="007B7914"/>
    <w:rsid w:val="007B7D8B"/>
    <w:rsid w:val="007C10B3"/>
    <w:rsid w:val="007C1446"/>
    <w:rsid w:val="007C1CAD"/>
    <w:rsid w:val="007C2051"/>
    <w:rsid w:val="007C28D0"/>
    <w:rsid w:val="007C42D1"/>
    <w:rsid w:val="007C45BE"/>
    <w:rsid w:val="007C4809"/>
    <w:rsid w:val="007C4964"/>
    <w:rsid w:val="007C572E"/>
    <w:rsid w:val="007C576D"/>
    <w:rsid w:val="007C67F9"/>
    <w:rsid w:val="007C7B25"/>
    <w:rsid w:val="007D0600"/>
    <w:rsid w:val="007D0A5F"/>
    <w:rsid w:val="007D1C45"/>
    <w:rsid w:val="007D1F46"/>
    <w:rsid w:val="007D2553"/>
    <w:rsid w:val="007D25AA"/>
    <w:rsid w:val="007D281C"/>
    <w:rsid w:val="007D3661"/>
    <w:rsid w:val="007D3A63"/>
    <w:rsid w:val="007D3BB5"/>
    <w:rsid w:val="007D3FA1"/>
    <w:rsid w:val="007D4407"/>
    <w:rsid w:val="007D5B33"/>
    <w:rsid w:val="007D6C42"/>
    <w:rsid w:val="007D7139"/>
    <w:rsid w:val="007D761D"/>
    <w:rsid w:val="007D7707"/>
    <w:rsid w:val="007D7D45"/>
    <w:rsid w:val="007D7D93"/>
    <w:rsid w:val="007E0175"/>
    <w:rsid w:val="007E0851"/>
    <w:rsid w:val="007E094D"/>
    <w:rsid w:val="007E1159"/>
    <w:rsid w:val="007E2350"/>
    <w:rsid w:val="007E292D"/>
    <w:rsid w:val="007E33FD"/>
    <w:rsid w:val="007E39C4"/>
    <w:rsid w:val="007E3A36"/>
    <w:rsid w:val="007E4133"/>
    <w:rsid w:val="007E4462"/>
    <w:rsid w:val="007E4717"/>
    <w:rsid w:val="007E4B17"/>
    <w:rsid w:val="007E56A1"/>
    <w:rsid w:val="007E65FC"/>
    <w:rsid w:val="007E6619"/>
    <w:rsid w:val="007E6C1A"/>
    <w:rsid w:val="007E73BC"/>
    <w:rsid w:val="007F01C4"/>
    <w:rsid w:val="007F0428"/>
    <w:rsid w:val="007F04F8"/>
    <w:rsid w:val="007F05F8"/>
    <w:rsid w:val="007F1E8B"/>
    <w:rsid w:val="007F2791"/>
    <w:rsid w:val="007F32FE"/>
    <w:rsid w:val="007F3C30"/>
    <w:rsid w:val="007F4502"/>
    <w:rsid w:val="007F4985"/>
    <w:rsid w:val="007F4FAA"/>
    <w:rsid w:val="007F4FF8"/>
    <w:rsid w:val="007F5302"/>
    <w:rsid w:val="007F54A3"/>
    <w:rsid w:val="007F54E1"/>
    <w:rsid w:val="007F6003"/>
    <w:rsid w:val="007F740E"/>
    <w:rsid w:val="007F7D81"/>
    <w:rsid w:val="008015C6"/>
    <w:rsid w:val="008019AA"/>
    <w:rsid w:val="008019BE"/>
    <w:rsid w:val="00802DA4"/>
    <w:rsid w:val="008036DF"/>
    <w:rsid w:val="00803CE7"/>
    <w:rsid w:val="00803D41"/>
    <w:rsid w:val="00803E6E"/>
    <w:rsid w:val="00804276"/>
    <w:rsid w:val="00804491"/>
    <w:rsid w:val="008044F4"/>
    <w:rsid w:val="00804DC4"/>
    <w:rsid w:val="00806464"/>
    <w:rsid w:val="00806ADA"/>
    <w:rsid w:val="00807B23"/>
    <w:rsid w:val="00807F57"/>
    <w:rsid w:val="008104C8"/>
    <w:rsid w:val="0081088A"/>
    <w:rsid w:val="00810ADC"/>
    <w:rsid w:val="00811138"/>
    <w:rsid w:val="0081126E"/>
    <w:rsid w:val="008113BD"/>
    <w:rsid w:val="008113C6"/>
    <w:rsid w:val="00811DFF"/>
    <w:rsid w:val="00812976"/>
    <w:rsid w:val="00812BE6"/>
    <w:rsid w:val="00812C2D"/>
    <w:rsid w:val="00813025"/>
    <w:rsid w:val="008130C1"/>
    <w:rsid w:val="00813D2B"/>
    <w:rsid w:val="00814035"/>
    <w:rsid w:val="00815311"/>
    <w:rsid w:val="00815547"/>
    <w:rsid w:val="00815DBD"/>
    <w:rsid w:val="00815DC7"/>
    <w:rsid w:val="00815E1B"/>
    <w:rsid w:val="008179D1"/>
    <w:rsid w:val="00817A7A"/>
    <w:rsid w:val="00817D8E"/>
    <w:rsid w:val="00817E3B"/>
    <w:rsid w:val="008202AF"/>
    <w:rsid w:val="008207F2"/>
    <w:rsid w:val="00821795"/>
    <w:rsid w:val="008219A6"/>
    <w:rsid w:val="00821C82"/>
    <w:rsid w:val="00821D13"/>
    <w:rsid w:val="008221B4"/>
    <w:rsid w:val="008228FF"/>
    <w:rsid w:val="00822B8F"/>
    <w:rsid w:val="00823179"/>
    <w:rsid w:val="0082407D"/>
    <w:rsid w:val="00824688"/>
    <w:rsid w:val="00824CA9"/>
    <w:rsid w:val="00824F6F"/>
    <w:rsid w:val="008254C8"/>
    <w:rsid w:val="00826C4D"/>
    <w:rsid w:val="00826F88"/>
    <w:rsid w:val="008275A5"/>
    <w:rsid w:val="00827B27"/>
    <w:rsid w:val="00827F11"/>
    <w:rsid w:val="00830232"/>
    <w:rsid w:val="00830731"/>
    <w:rsid w:val="00831375"/>
    <w:rsid w:val="0083335B"/>
    <w:rsid w:val="00834D18"/>
    <w:rsid w:val="00834E7A"/>
    <w:rsid w:val="00836300"/>
    <w:rsid w:val="00836BD1"/>
    <w:rsid w:val="00836DF7"/>
    <w:rsid w:val="008371BF"/>
    <w:rsid w:val="00837EE1"/>
    <w:rsid w:val="00840C33"/>
    <w:rsid w:val="00841E77"/>
    <w:rsid w:val="008423E4"/>
    <w:rsid w:val="0084267E"/>
    <w:rsid w:val="008436C9"/>
    <w:rsid w:val="008437F4"/>
    <w:rsid w:val="00843A8F"/>
    <w:rsid w:val="00843AE9"/>
    <w:rsid w:val="00843F63"/>
    <w:rsid w:val="00844521"/>
    <w:rsid w:val="008445AC"/>
    <w:rsid w:val="00844BFF"/>
    <w:rsid w:val="00846C5F"/>
    <w:rsid w:val="00846EC7"/>
    <w:rsid w:val="00847420"/>
    <w:rsid w:val="0085070A"/>
    <w:rsid w:val="0085085A"/>
    <w:rsid w:val="0085323E"/>
    <w:rsid w:val="008536D3"/>
    <w:rsid w:val="0085409D"/>
    <w:rsid w:val="008548DF"/>
    <w:rsid w:val="008559F3"/>
    <w:rsid w:val="00855F45"/>
    <w:rsid w:val="0085623A"/>
    <w:rsid w:val="00856606"/>
    <w:rsid w:val="0085725D"/>
    <w:rsid w:val="008579DC"/>
    <w:rsid w:val="00857AF8"/>
    <w:rsid w:val="008602A5"/>
    <w:rsid w:val="00860835"/>
    <w:rsid w:val="0086093D"/>
    <w:rsid w:val="00860C82"/>
    <w:rsid w:val="00860CDF"/>
    <w:rsid w:val="008611FF"/>
    <w:rsid w:val="008617FC"/>
    <w:rsid w:val="008618B4"/>
    <w:rsid w:val="00861CA0"/>
    <w:rsid w:val="00862253"/>
    <w:rsid w:val="008627C0"/>
    <w:rsid w:val="00862AFD"/>
    <w:rsid w:val="00862EBE"/>
    <w:rsid w:val="00863689"/>
    <w:rsid w:val="0086396B"/>
    <w:rsid w:val="00863E98"/>
    <w:rsid w:val="008640A1"/>
    <w:rsid w:val="008648CB"/>
    <w:rsid w:val="00864B5B"/>
    <w:rsid w:val="00866828"/>
    <w:rsid w:val="00867354"/>
    <w:rsid w:val="0087092B"/>
    <w:rsid w:val="00870AC7"/>
    <w:rsid w:val="00870D0B"/>
    <w:rsid w:val="00870FBF"/>
    <w:rsid w:val="008718DB"/>
    <w:rsid w:val="00873622"/>
    <w:rsid w:val="008741EE"/>
    <w:rsid w:val="00874FD4"/>
    <w:rsid w:val="00875063"/>
    <w:rsid w:val="00875241"/>
    <w:rsid w:val="008759E7"/>
    <w:rsid w:val="00876EE0"/>
    <w:rsid w:val="00876F24"/>
    <w:rsid w:val="00877560"/>
    <w:rsid w:val="00877B62"/>
    <w:rsid w:val="00877E0D"/>
    <w:rsid w:val="00880623"/>
    <w:rsid w:val="00880A61"/>
    <w:rsid w:val="00880F84"/>
    <w:rsid w:val="0088130D"/>
    <w:rsid w:val="008815FE"/>
    <w:rsid w:val="00881DB7"/>
    <w:rsid w:val="00882CE4"/>
    <w:rsid w:val="00886071"/>
    <w:rsid w:val="008861BE"/>
    <w:rsid w:val="008864F7"/>
    <w:rsid w:val="00887144"/>
    <w:rsid w:val="008877CB"/>
    <w:rsid w:val="00887958"/>
    <w:rsid w:val="0088795D"/>
    <w:rsid w:val="00887A8F"/>
    <w:rsid w:val="00890D29"/>
    <w:rsid w:val="00891746"/>
    <w:rsid w:val="00891919"/>
    <w:rsid w:val="00892695"/>
    <w:rsid w:val="0089269A"/>
    <w:rsid w:val="00892AAE"/>
    <w:rsid w:val="00892BBF"/>
    <w:rsid w:val="00892D97"/>
    <w:rsid w:val="00893787"/>
    <w:rsid w:val="00894190"/>
    <w:rsid w:val="00894F6C"/>
    <w:rsid w:val="008957B2"/>
    <w:rsid w:val="00896D89"/>
    <w:rsid w:val="00896DCB"/>
    <w:rsid w:val="00896F8D"/>
    <w:rsid w:val="00897939"/>
    <w:rsid w:val="008A052E"/>
    <w:rsid w:val="008A18DC"/>
    <w:rsid w:val="008A1F79"/>
    <w:rsid w:val="008A2344"/>
    <w:rsid w:val="008A28F7"/>
    <w:rsid w:val="008A2AAB"/>
    <w:rsid w:val="008A2F65"/>
    <w:rsid w:val="008A37A2"/>
    <w:rsid w:val="008A3EA9"/>
    <w:rsid w:val="008A5BF7"/>
    <w:rsid w:val="008A5D0B"/>
    <w:rsid w:val="008A6C84"/>
    <w:rsid w:val="008A7DD2"/>
    <w:rsid w:val="008A7E0A"/>
    <w:rsid w:val="008B0106"/>
    <w:rsid w:val="008B0260"/>
    <w:rsid w:val="008B02DE"/>
    <w:rsid w:val="008B04BD"/>
    <w:rsid w:val="008B0DD8"/>
    <w:rsid w:val="008B13AA"/>
    <w:rsid w:val="008B14EA"/>
    <w:rsid w:val="008B151E"/>
    <w:rsid w:val="008B2717"/>
    <w:rsid w:val="008B287E"/>
    <w:rsid w:val="008B2EBA"/>
    <w:rsid w:val="008B2FC7"/>
    <w:rsid w:val="008B3876"/>
    <w:rsid w:val="008B4370"/>
    <w:rsid w:val="008B45A8"/>
    <w:rsid w:val="008B4AA9"/>
    <w:rsid w:val="008B54B1"/>
    <w:rsid w:val="008B62AD"/>
    <w:rsid w:val="008B6B0E"/>
    <w:rsid w:val="008B77B9"/>
    <w:rsid w:val="008C01F1"/>
    <w:rsid w:val="008C0238"/>
    <w:rsid w:val="008C0255"/>
    <w:rsid w:val="008C05ED"/>
    <w:rsid w:val="008C0C61"/>
    <w:rsid w:val="008C0F16"/>
    <w:rsid w:val="008C12FF"/>
    <w:rsid w:val="008C262D"/>
    <w:rsid w:val="008C2AAD"/>
    <w:rsid w:val="008C2CA5"/>
    <w:rsid w:val="008C3DC2"/>
    <w:rsid w:val="008C55FA"/>
    <w:rsid w:val="008C6273"/>
    <w:rsid w:val="008C6490"/>
    <w:rsid w:val="008C6955"/>
    <w:rsid w:val="008C727E"/>
    <w:rsid w:val="008C74FE"/>
    <w:rsid w:val="008C79D6"/>
    <w:rsid w:val="008C7BB6"/>
    <w:rsid w:val="008D1547"/>
    <w:rsid w:val="008D174A"/>
    <w:rsid w:val="008D1A8E"/>
    <w:rsid w:val="008D2063"/>
    <w:rsid w:val="008D248B"/>
    <w:rsid w:val="008D2C0C"/>
    <w:rsid w:val="008D2D19"/>
    <w:rsid w:val="008D3607"/>
    <w:rsid w:val="008D38DA"/>
    <w:rsid w:val="008D42CA"/>
    <w:rsid w:val="008D4DFF"/>
    <w:rsid w:val="008D5714"/>
    <w:rsid w:val="008D5760"/>
    <w:rsid w:val="008D5D49"/>
    <w:rsid w:val="008D61AE"/>
    <w:rsid w:val="008D662E"/>
    <w:rsid w:val="008D6A17"/>
    <w:rsid w:val="008D755F"/>
    <w:rsid w:val="008D7592"/>
    <w:rsid w:val="008E0159"/>
    <w:rsid w:val="008E0ED2"/>
    <w:rsid w:val="008E13FD"/>
    <w:rsid w:val="008E17A1"/>
    <w:rsid w:val="008E1E67"/>
    <w:rsid w:val="008E32A2"/>
    <w:rsid w:val="008E3E85"/>
    <w:rsid w:val="008E3ED0"/>
    <w:rsid w:val="008E4489"/>
    <w:rsid w:val="008E4D97"/>
    <w:rsid w:val="008E4FC9"/>
    <w:rsid w:val="008E5019"/>
    <w:rsid w:val="008E57F2"/>
    <w:rsid w:val="008E5C22"/>
    <w:rsid w:val="008E5F9E"/>
    <w:rsid w:val="008E639D"/>
    <w:rsid w:val="008E643D"/>
    <w:rsid w:val="008E7364"/>
    <w:rsid w:val="008E7A2A"/>
    <w:rsid w:val="008E7A35"/>
    <w:rsid w:val="008E7F4F"/>
    <w:rsid w:val="008F0231"/>
    <w:rsid w:val="008F08BD"/>
    <w:rsid w:val="008F0B14"/>
    <w:rsid w:val="008F0F69"/>
    <w:rsid w:val="008F1137"/>
    <w:rsid w:val="008F11A9"/>
    <w:rsid w:val="008F16FD"/>
    <w:rsid w:val="008F375D"/>
    <w:rsid w:val="008F3F7F"/>
    <w:rsid w:val="008F43C3"/>
    <w:rsid w:val="008F51B7"/>
    <w:rsid w:val="008F6161"/>
    <w:rsid w:val="008F63DF"/>
    <w:rsid w:val="008F6446"/>
    <w:rsid w:val="008F7169"/>
    <w:rsid w:val="0090105F"/>
    <w:rsid w:val="009016B2"/>
    <w:rsid w:val="009016FC"/>
    <w:rsid w:val="009019A1"/>
    <w:rsid w:val="00901D08"/>
    <w:rsid w:val="009020B3"/>
    <w:rsid w:val="00903030"/>
    <w:rsid w:val="00903532"/>
    <w:rsid w:val="00904160"/>
    <w:rsid w:val="0090426C"/>
    <w:rsid w:val="00905DC2"/>
    <w:rsid w:val="00907161"/>
    <w:rsid w:val="00907BFE"/>
    <w:rsid w:val="00910800"/>
    <w:rsid w:val="00910D52"/>
    <w:rsid w:val="009117D4"/>
    <w:rsid w:val="009120DB"/>
    <w:rsid w:val="00912192"/>
    <w:rsid w:val="00912F23"/>
    <w:rsid w:val="0091322A"/>
    <w:rsid w:val="009132B4"/>
    <w:rsid w:val="0091366D"/>
    <w:rsid w:val="009138FD"/>
    <w:rsid w:val="00913D14"/>
    <w:rsid w:val="00913F7D"/>
    <w:rsid w:val="00914634"/>
    <w:rsid w:val="0091616D"/>
    <w:rsid w:val="00916574"/>
    <w:rsid w:val="0091694A"/>
    <w:rsid w:val="00917172"/>
    <w:rsid w:val="00917996"/>
    <w:rsid w:val="00920EF3"/>
    <w:rsid w:val="0092186C"/>
    <w:rsid w:val="00921E1A"/>
    <w:rsid w:val="00921E47"/>
    <w:rsid w:val="009232A9"/>
    <w:rsid w:val="00923F57"/>
    <w:rsid w:val="009242AC"/>
    <w:rsid w:val="0092582D"/>
    <w:rsid w:val="00925911"/>
    <w:rsid w:val="00925968"/>
    <w:rsid w:val="00925AAE"/>
    <w:rsid w:val="009260B9"/>
    <w:rsid w:val="0092621F"/>
    <w:rsid w:val="00926874"/>
    <w:rsid w:val="009268DE"/>
    <w:rsid w:val="00926946"/>
    <w:rsid w:val="00926F11"/>
    <w:rsid w:val="00927539"/>
    <w:rsid w:val="00930B06"/>
    <w:rsid w:val="00931260"/>
    <w:rsid w:val="00931848"/>
    <w:rsid w:val="00931DCB"/>
    <w:rsid w:val="00932C63"/>
    <w:rsid w:val="009336BA"/>
    <w:rsid w:val="00933CAD"/>
    <w:rsid w:val="00933F1F"/>
    <w:rsid w:val="00935529"/>
    <w:rsid w:val="00935580"/>
    <w:rsid w:val="00935A5F"/>
    <w:rsid w:val="00935F8E"/>
    <w:rsid w:val="00936A36"/>
    <w:rsid w:val="009377C3"/>
    <w:rsid w:val="009377ED"/>
    <w:rsid w:val="00940455"/>
    <w:rsid w:val="00940F5D"/>
    <w:rsid w:val="0094164C"/>
    <w:rsid w:val="00941702"/>
    <w:rsid w:val="0094174B"/>
    <w:rsid w:val="00941BC7"/>
    <w:rsid w:val="00942479"/>
    <w:rsid w:val="00942C3B"/>
    <w:rsid w:val="00942CB3"/>
    <w:rsid w:val="009453BE"/>
    <w:rsid w:val="00945EDD"/>
    <w:rsid w:val="00946363"/>
    <w:rsid w:val="00951284"/>
    <w:rsid w:val="00951800"/>
    <w:rsid w:val="00952390"/>
    <w:rsid w:val="00952DED"/>
    <w:rsid w:val="00952F89"/>
    <w:rsid w:val="00953869"/>
    <w:rsid w:val="00953A69"/>
    <w:rsid w:val="00954A08"/>
    <w:rsid w:val="00954B9F"/>
    <w:rsid w:val="00954D25"/>
    <w:rsid w:val="00955347"/>
    <w:rsid w:val="00955C17"/>
    <w:rsid w:val="00955D0E"/>
    <w:rsid w:val="00956143"/>
    <w:rsid w:val="009561D7"/>
    <w:rsid w:val="00956D33"/>
    <w:rsid w:val="009570DD"/>
    <w:rsid w:val="0095711F"/>
    <w:rsid w:val="009574C5"/>
    <w:rsid w:val="00957874"/>
    <w:rsid w:val="00957E68"/>
    <w:rsid w:val="00960426"/>
    <w:rsid w:val="009605DB"/>
    <w:rsid w:val="00960CF0"/>
    <w:rsid w:val="00961744"/>
    <w:rsid w:val="0096287F"/>
    <w:rsid w:val="00963086"/>
    <w:rsid w:val="009634FD"/>
    <w:rsid w:val="009637D7"/>
    <w:rsid w:val="00963AB0"/>
    <w:rsid w:val="009644B5"/>
    <w:rsid w:val="00965CCE"/>
    <w:rsid w:val="00966C1B"/>
    <w:rsid w:val="009704E5"/>
    <w:rsid w:val="00970865"/>
    <w:rsid w:val="00971B7F"/>
    <w:rsid w:val="00971F50"/>
    <w:rsid w:val="00972210"/>
    <w:rsid w:val="009726C8"/>
    <w:rsid w:val="009734A3"/>
    <w:rsid w:val="00973EFA"/>
    <w:rsid w:val="00974179"/>
    <w:rsid w:val="0097447B"/>
    <w:rsid w:val="00974A6C"/>
    <w:rsid w:val="009766AF"/>
    <w:rsid w:val="00976C26"/>
    <w:rsid w:val="0097787E"/>
    <w:rsid w:val="009821C7"/>
    <w:rsid w:val="0098275B"/>
    <w:rsid w:val="00982EEF"/>
    <w:rsid w:val="00982F9A"/>
    <w:rsid w:val="009840FA"/>
    <w:rsid w:val="0098446D"/>
    <w:rsid w:val="00984AC6"/>
    <w:rsid w:val="009855BF"/>
    <w:rsid w:val="009857EC"/>
    <w:rsid w:val="00985C98"/>
    <w:rsid w:val="00986945"/>
    <w:rsid w:val="00986AB9"/>
    <w:rsid w:val="00986C9F"/>
    <w:rsid w:val="00987FCA"/>
    <w:rsid w:val="00987FE8"/>
    <w:rsid w:val="00990103"/>
    <w:rsid w:val="00990396"/>
    <w:rsid w:val="00990397"/>
    <w:rsid w:val="00990544"/>
    <w:rsid w:val="009909FE"/>
    <w:rsid w:val="00990D1C"/>
    <w:rsid w:val="009911A6"/>
    <w:rsid w:val="00991C84"/>
    <w:rsid w:val="00991C89"/>
    <w:rsid w:val="00992068"/>
    <w:rsid w:val="009920D7"/>
    <w:rsid w:val="009923B2"/>
    <w:rsid w:val="00992536"/>
    <w:rsid w:val="0099281F"/>
    <w:rsid w:val="00992FE5"/>
    <w:rsid w:val="00993091"/>
    <w:rsid w:val="00993C1F"/>
    <w:rsid w:val="00993F79"/>
    <w:rsid w:val="009940BB"/>
    <w:rsid w:val="00995480"/>
    <w:rsid w:val="00995BA4"/>
    <w:rsid w:val="009961F0"/>
    <w:rsid w:val="00996326"/>
    <w:rsid w:val="00996C45"/>
    <w:rsid w:val="00996D0E"/>
    <w:rsid w:val="0099712C"/>
    <w:rsid w:val="00997178"/>
    <w:rsid w:val="009976E9"/>
    <w:rsid w:val="009A0317"/>
    <w:rsid w:val="009A032D"/>
    <w:rsid w:val="009A149C"/>
    <w:rsid w:val="009A291A"/>
    <w:rsid w:val="009A2C5A"/>
    <w:rsid w:val="009A33AA"/>
    <w:rsid w:val="009A4543"/>
    <w:rsid w:val="009A486A"/>
    <w:rsid w:val="009A4D76"/>
    <w:rsid w:val="009A52F0"/>
    <w:rsid w:val="009A650A"/>
    <w:rsid w:val="009A6D1E"/>
    <w:rsid w:val="009A6D73"/>
    <w:rsid w:val="009A77F5"/>
    <w:rsid w:val="009A7DA1"/>
    <w:rsid w:val="009B0D9A"/>
    <w:rsid w:val="009B1458"/>
    <w:rsid w:val="009B14E6"/>
    <w:rsid w:val="009B1B0B"/>
    <w:rsid w:val="009B2221"/>
    <w:rsid w:val="009B2D7F"/>
    <w:rsid w:val="009B3071"/>
    <w:rsid w:val="009B3E69"/>
    <w:rsid w:val="009B3EC4"/>
    <w:rsid w:val="009B4D38"/>
    <w:rsid w:val="009B515B"/>
    <w:rsid w:val="009B519A"/>
    <w:rsid w:val="009B52AC"/>
    <w:rsid w:val="009B5480"/>
    <w:rsid w:val="009B64B8"/>
    <w:rsid w:val="009B6CC7"/>
    <w:rsid w:val="009B6E5D"/>
    <w:rsid w:val="009B73C5"/>
    <w:rsid w:val="009B7906"/>
    <w:rsid w:val="009C008E"/>
    <w:rsid w:val="009C0B5B"/>
    <w:rsid w:val="009C0BF1"/>
    <w:rsid w:val="009C0DFE"/>
    <w:rsid w:val="009C11BA"/>
    <w:rsid w:val="009C1808"/>
    <w:rsid w:val="009C19A9"/>
    <w:rsid w:val="009C1FDB"/>
    <w:rsid w:val="009C2943"/>
    <w:rsid w:val="009C40DD"/>
    <w:rsid w:val="009C48A1"/>
    <w:rsid w:val="009C49C1"/>
    <w:rsid w:val="009C4AD8"/>
    <w:rsid w:val="009C4B9D"/>
    <w:rsid w:val="009C5B76"/>
    <w:rsid w:val="009C6112"/>
    <w:rsid w:val="009C65F6"/>
    <w:rsid w:val="009C66CD"/>
    <w:rsid w:val="009C680D"/>
    <w:rsid w:val="009C6A2A"/>
    <w:rsid w:val="009C6E49"/>
    <w:rsid w:val="009C732B"/>
    <w:rsid w:val="009C79B1"/>
    <w:rsid w:val="009D048F"/>
    <w:rsid w:val="009D04D8"/>
    <w:rsid w:val="009D0840"/>
    <w:rsid w:val="009D1248"/>
    <w:rsid w:val="009D14A4"/>
    <w:rsid w:val="009D1AB2"/>
    <w:rsid w:val="009D1BBE"/>
    <w:rsid w:val="009D1EB0"/>
    <w:rsid w:val="009D2488"/>
    <w:rsid w:val="009D2E6F"/>
    <w:rsid w:val="009D30FD"/>
    <w:rsid w:val="009D3B9D"/>
    <w:rsid w:val="009D3F6B"/>
    <w:rsid w:val="009D4D29"/>
    <w:rsid w:val="009D534D"/>
    <w:rsid w:val="009D57DF"/>
    <w:rsid w:val="009D65D1"/>
    <w:rsid w:val="009D6674"/>
    <w:rsid w:val="009D76CD"/>
    <w:rsid w:val="009D781C"/>
    <w:rsid w:val="009E0281"/>
    <w:rsid w:val="009E1100"/>
    <w:rsid w:val="009E2A49"/>
    <w:rsid w:val="009E2E37"/>
    <w:rsid w:val="009E2EF4"/>
    <w:rsid w:val="009E2FB7"/>
    <w:rsid w:val="009E4F59"/>
    <w:rsid w:val="009E582E"/>
    <w:rsid w:val="009E6D0F"/>
    <w:rsid w:val="009F03B8"/>
    <w:rsid w:val="009F0AC7"/>
    <w:rsid w:val="009F0CBD"/>
    <w:rsid w:val="009F1237"/>
    <w:rsid w:val="009F15C5"/>
    <w:rsid w:val="009F1DAD"/>
    <w:rsid w:val="009F211B"/>
    <w:rsid w:val="009F2A22"/>
    <w:rsid w:val="009F2CD2"/>
    <w:rsid w:val="009F38C4"/>
    <w:rsid w:val="009F44BB"/>
    <w:rsid w:val="009F4CC2"/>
    <w:rsid w:val="009F5030"/>
    <w:rsid w:val="009F536D"/>
    <w:rsid w:val="009F5728"/>
    <w:rsid w:val="009F63C6"/>
    <w:rsid w:val="009F6774"/>
    <w:rsid w:val="009F6AFF"/>
    <w:rsid w:val="009F6DFC"/>
    <w:rsid w:val="009F77FD"/>
    <w:rsid w:val="009F7A81"/>
    <w:rsid w:val="009F7CF4"/>
    <w:rsid w:val="00A004DB"/>
    <w:rsid w:val="00A00D19"/>
    <w:rsid w:val="00A00F15"/>
    <w:rsid w:val="00A0114F"/>
    <w:rsid w:val="00A01E25"/>
    <w:rsid w:val="00A02154"/>
    <w:rsid w:val="00A0283A"/>
    <w:rsid w:val="00A02FED"/>
    <w:rsid w:val="00A0308C"/>
    <w:rsid w:val="00A0364B"/>
    <w:rsid w:val="00A03A49"/>
    <w:rsid w:val="00A0451E"/>
    <w:rsid w:val="00A04811"/>
    <w:rsid w:val="00A05358"/>
    <w:rsid w:val="00A05FDE"/>
    <w:rsid w:val="00A06BCB"/>
    <w:rsid w:val="00A1080E"/>
    <w:rsid w:val="00A10E15"/>
    <w:rsid w:val="00A117B2"/>
    <w:rsid w:val="00A11F7E"/>
    <w:rsid w:val="00A11FA1"/>
    <w:rsid w:val="00A120CA"/>
    <w:rsid w:val="00A12378"/>
    <w:rsid w:val="00A13137"/>
    <w:rsid w:val="00A13279"/>
    <w:rsid w:val="00A13344"/>
    <w:rsid w:val="00A13726"/>
    <w:rsid w:val="00A13B52"/>
    <w:rsid w:val="00A13D4A"/>
    <w:rsid w:val="00A13DCD"/>
    <w:rsid w:val="00A14B95"/>
    <w:rsid w:val="00A15439"/>
    <w:rsid w:val="00A15B4F"/>
    <w:rsid w:val="00A15B6A"/>
    <w:rsid w:val="00A16233"/>
    <w:rsid w:val="00A16CE9"/>
    <w:rsid w:val="00A171CA"/>
    <w:rsid w:val="00A20E53"/>
    <w:rsid w:val="00A21668"/>
    <w:rsid w:val="00A2199D"/>
    <w:rsid w:val="00A22029"/>
    <w:rsid w:val="00A224B6"/>
    <w:rsid w:val="00A22E3C"/>
    <w:rsid w:val="00A23CEA"/>
    <w:rsid w:val="00A2412B"/>
    <w:rsid w:val="00A24361"/>
    <w:rsid w:val="00A24461"/>
    <w:rsid w:val="00A24CD0"/>
    <w:rsid w:val="00A24D05"/>
    <w:rsid w:val="00A25876"/>
    <w:rsid w:val="00A25D02"/>
    <w:rsid w:val="00A26949"/>
    <w:rsid w:val="00A26C27"/>
    <w:rsid w:val="00A27864"/>
    <w:rsid w:val="00A27E8F"/>
    <w:rsid w:val="00A3036C"/>
    <w:rsid w:val="00A30822"/>
    <w:rsid w:val="00A30A3E"/>
    <w:rsid w:val="00A30F4D"/>
    <w:rsid w:val="00A314BA"/>
    <w:rsid w:val="00A31C0F"/>
    <w:rsid w:val="00A324FE"/>
    <w:rsid w:val="00A329BB"/>
    <w:rsid w:val="00A32E54"/>
    <w:rsid w:val="00A33089"/>
    <w:rsid w:val="00A330A7"/>
    <w:rsid w:val="00A344EB"/>
    <w:rsid w:val="00A34CBB"/>
    <w:rsid w:val="00A3542A"/>
    <w:rsid w:val="00A366B7"/>
    <w:rsid w:val="00A36949"/>
    <w:rsid w:val="00A3699B"/>
    <w:rsid w:val="00A36CAA"/>
    <w:rsid w:val="00A370D1"/>
    <w:rsid w:val="00A3721E"/>
    <w:rsid w:val="00A37533"/>
    <w:rsid w:val="00A37886"/>
    <w:rsid w:val="00A37B1A"/>
    <w:rsid w:val="00A40929"/>
    <w:rsid w:val="00A40FDF"/>
    <w:rsid w:val="00A413D5"/>
    <w:rsid w:val="00A42E9F"/>
    <w:rsid w:val="00A43364"/>
    <w:rsid w:val="00A438D2"/>
    <w:rsid w:val="00A439DE"/>
    <w:rsid w:val="00A4408D"/>
    <w:rsid w:val="00A45A0D"/>
    <w:rsid w:val="00A46158"/>
    <w:rsid w:val="00A46197"/>
    <w:rsid w:val="00A50C46"/>
    <w:rsid w:val="00A52755"/>
    <w:rsid w:val="00A54F5A"/>
    <w:rsid w:val="00A56427"/>
    <w:rsid w:val="00A578FE"/>
    <w:rsid w:val="00A57F09"/>
    <w:rsid w:val="00A60184"/>
    <w:rsid w:val="00A6021B"/>
    <w:rsid w:val="00A60C35"/>
    <w:rsid w:val="00A61B92"/>
    <w:rsid w:val="00A6252A"/>
    <w:rsid w:val="00A629A9"/>
    <w:rsid w:val="00A63697"/>
    <w:rsid w:val="00A63A39"/>
    <w:rsid w:val="00A63EBF"/>
    <w:rsid w:val="00A6400B"/>
    <w:rsid w:val="00A64631"/>
    <w:rsid w:val="00A65963"/>
    <w:rsid w:val="00A65EAB"/>
    <w:rsid w:val="00A67568"/>
    <w:rsid w:val="00A677EA"/>
    <w:rsid w:val="00A67A0E"/>
    <w:rsid w:val="00A67B4A"/>
    <w:rsid w:val="00A67BE8"/>
    <w:rsid w:val="00A70296"/>
    <w:rsid w:val="00A708CF"/>
    <w:rsid w:val="00A7189A"/>
    <w:rsid w:val="00A72693"/>
    <w:rsid w:val="00A73547"/>
    <w:rsid w:val="00A73745"/>
    <w:rsid w:val="00A73ABD"/>
    <w:rsid w:val="00A73B3F"/>
    <w:rsid w:val="00A74085"/>
    <w:rsid w:val="00A75017"/>
    <w:rsid w:val="00A7579F"/>
    <w:rsid w:val="00A75E82"/>
    <w:rsid w:val="00A769F4"/>
    <w:rsid w:val="00A76A45"/>
    <w:rsid w:val="00A76AA6"/>
    <w:rsid w:val="00A76D92"/>
    <w:rsid w:val="00A76DC6"/>
    <w:rsid w:val="00A77184"/>
    <w:rsid w:val="00A77922"/>
    <w:rsid w:val="00A8057B"/>
    <w:rsid w:val="00A808B6"/>
    <w:rsid w:val="00A80BD5"/>
    <w:rsid w:val="00A81D4C"/>
    <w:rsid w:val="00A81DAA"/>
    <w:rsid w:val="00A81F40"/>
    <w:rsid w:val="00A8210D"/>
    <w:rsid w:val="00A8222B"/>
    <w:rsid w:val="00A82EBB"/>
    <w:rsid w:val="00A830DF"/>
    <w:rsid w:val="00A839C1"/>
    <w:rsid w:val="00A839D2"/>
    <w:rsid w:val="00A83DF7"/>
    <w:rsid w:val="00A840CD"/>
    <w:rsid w:val="00A84151"/>
    <w:rsid w:val="00A84547"/>
    <w:rsid w:val="00A853A4"/>
    <w:rsid w:val="00A853DD"/>
    <w:rsid w:val="00A85C76"/>
    <w:rsid w:val="00A85CDA"/>
    <w:rsid w:val="00A86607"/>
    <w:rsid w:val="00A86AD3"/>
    <w:rsid w:val="00A86CA4"/>
    <w:rsid w:val="00A872BF"/>
    <w:rsid w:val="00A87480"/>
    <w:rsid w:val="00A875E0"/>
    <w:rsid w:val="00A90184"/>
    <w:rsid w:val="00A909E9"/>
    <w:rsid w:val="00A91296"/>
    <w:rsid w:val="00A91D89"/>
    <w:rsid w:val="00A91E78"/>
    <w:rsid w:val="00A92088"/>
    <w:rsid w:val="00A92AE7"/>
    <w:rsid w:val="00A92BE0"/>
    <w:rsid w:val="00A93D10"/>
    <w:rsid w:val="00A93F2C"/>
    <w:rsid w:val="00A93F3C"/>
    <w:rsid w:val="00A94027"/>
    <w:rsid w:val="00A94C7F"/>
    <w:rsid w:val="00A94D74"/>
    <w:rsid w:val="00A94FE1"/>
    <w:rsid w:val="00A95230"/>
    <w:rsid w:val="00A95D1C"/>
    <w:rsid w:val="00A9659A"/>
    <w:rsid w:val="00A96CFF"/>
    <w:rsid w:val="00A97129"/>
    <w:rsid w:val="00A97272"/>
    <w:rsid w:val="00A976BA"/>
    <w:rsid w:val="00A97A4D"/>
    <w:rsid w:val="00AA1205"/>
    <w:rsid w:val="00AA1267"/>
    <w:rsid w:val="00AA16A0"/>
    <w:rsid w:val="00AA1A4D"/>
    <w:rsid w:val="00AA25DE"/>
    <w:rsid w:val="00AA3708"/>
    <w:rsid w:val="00AA3E49"/>
    <w:rsid w:val="00AA49C4"/>
    <w:rsid w:val="00AA4AD5"/>
    <w:rsid w:val="00AA5085"/>
    <w:rsid w:val="00AA5777"/>
    <w:rsid w:val="00AA57C2"/>
    <w:rsid w:val="00AA5DAE"/>
    <w:rsid w:val="00AA66AA"/>
    <w:rsid w:val="00AA6DE7"/>
    <w:rsid w:val="00AA79C4"/>
    <w:rsid w:val="00AB0580"/>
    <w:rsid w:val="00AB16CB"/>
    <w:rsid w:val="00AB1D5E"/>
    <w:rsid w:val="00AB2824"/>
    <w:rsid w:val="00AB2DCE"/>
    <w:rsid w:val="00AB2FA0"/>
    <w:rsid w:val="00AB3454"/>
    <w:rsid w:val="00AB395B"/>
    <w:rsid w:val="00AB57FB"/>
    <w:rsid w:val="00AB6BE2"/>
    <w:rsid w:val="00AB78A3"/>
    <w:rsid w:val="00AB7CB2"/>
    <w:rsid w:val="00AB7E23"/>
    <w:rsid w:val="00AC0DE7"/>
    <w:rsid w:val="00AC1616"/>
    <w:rsid w:val="00AC193A"/>
    <w:rsid w:val="00AC1A84"/>
    <w:rsid w:val="00AC1BF0"/>
    <w:rsid w:val="00AC2381"/>
    <w:rsid w:val="00AC2883"/>
    <w:rsid w:val="00AC2891"/>
    <w:rsid w:val="00AC3350"/>
    <w:rsid w:val="00AC3AD8"/>
    <w:rsid w:val="00AC3C58"/>
    <w:rsid w:val="00AC4F4F"/>
    <w:rsid w:val="00AC5042"/>
    <w:rsid w:val="00AC5309"/>
    <w:rsid w:val="00AC5788"/>
    <w:rsid w:val="00AC5942"/>
    <w:rsid w:val="00AC5CAF"/>
    <w:rsid w:val="00AC631E"/>
    <w:rsid w:val="00AC6FF4"/>
    <w:rsid w:val="00AD04AF"/>
    <w:rsid w:val="00AD05AE"/>
    <w:rsid w:val="00AD1008"/>
    <w:rsid w:val="00AD12E0"/>
    <w:rsid w:val="00AD146B"/>
    <w:rsid w:val="00AD2199"/>
    <w:rsid w:val="00AD2299"/>
    <w:rsid w:val="00AD244D"/>
    <w:rsid w:val="00AD3F7D"/>
    <w:rsid w:val="00AD51F6"/>
    <w:rsid w:val="00AD52E8"/>
    <w:rsid w:val="00AD564D"/>
    <w:rsid w:val="00AD6825"/>
    <w:rsid w:val="00AD6B6B"/>
    <w:rsid w:val="00AD6D29"/>
    <w:rsid w:val="00AD7162"/>
    <w:rsid w:val="00AD72B1"/>
    <w:rsid w:val="00AE02ED"/>
    <w:rsid w:val="00AE0458"/>
    <w:rsid w:val="00AE04A3"/>
    <w:rsid w:val="00AE055B"/>
    <w:rsid w:val="00AE0E11"/>
    <w:rsid w:val="00AE1156"/>
    <w:rsid w:val="00AE1D38"/>
    <w:rsid w:val="00AE204C"/>
    <w:rsid w:val="00AE2537"/>
    <w:rsid w:val="00AE27CE"/>
    <w:rsid w:val="00AE408F"/>
    <w:rsid w:val="00AE46B0"/>
    <w:rsid w:val="00AE49AA"/>
    <w:rsid w:val="00AE4F44"/>
    <w:rsid w:val="00AE5546"/>
    <w:rsid w:val="00AE5898"/>
    <w:rsid w:val="00AE58F4"/>
    <w:rsid w:val="00AE5E7E"/>
    <w:rsid w:val="00AE65F0"/>
    <w:rsid w:val="00AE7235"/>
    <w:rsid w:val="00AE78A4"/>
    <w:rsid w:val="00AF000C"/>
    <w:rsid w:val="00AF0319"/>
    <w:rsid w:val="00AF06BC"/>
    <w:rsid w:val="00AF126F"/>
    <w:rsid w:val="00AF1E51"/>
    <w:rsid w:val="00AF1EB1"/>
    <w:rsid w:val="00AF28A4"/>
    <w:rsid w:val="00AF2BFA"/>
    <w:rsid w:val="00AF2FE1"/>
    <w:rsid w:val="00AF3345"/>
    <w:rsid w:val="00AF389D"/>
    <w:rsid w:val="00AF3F04"/>
    <w:rsid w:val="00AF46BE"/>
    <w:rsid w:val="00AF473E"/>
    <w:rsid w:val="00AF4742"/>
    <w:rsid w:val="00AF487F"/>
    <w:rsid w:val="00AF4D85"/>
    <w:rsid w:val="00AF54B6"/>
    <w:rsid w:val="00AF6386"/>
    <w:rsid w:val="00AF63CD"/>
    <w:rsid w:val="00AF6C06"/>
    <w:rsid w:val="00AF7232"/>
    <w:rsid w:val="00AF78BB"/>
    <w:rsid w:val="00AF791C"/>
    <w:rsid w:val="00AF7E00"/>
    <w:rsid w:val="00B00084"/>
    <w:rsid w:val="00B007A6"/>
    <w:rsid w:val="00B015A6"/>
    <w:rsid w:val="00B01732"/>
    <w:rsid w:val="00B01C16"/>
    <w:rsid w:val="00B021BB"/>
    <w:rsid w:val="00B02AAF"/>
    <w:rsid w:val="00B03EAC"/>
    <w:rsid w:val="00B052A9"/>
    <w:rsid w:val="00B05E59"/>
    <w:rsid w:val="00B063D7"/>
    <w:rsid w:val="00B067D6"/>
    <w:rsid w:val="00B06EEA"/>
    <w:rsid w:val="00B070C7"/>
    <w:rsid w:val="00B07779"/>
    <w:rsid w:val="00B100A3"/>
    <w:rsid w:val="00B124AD"/>
    <w:rsid w:val="00B12A4D"/>
    <w:rsid w:val="00B12B4F"/>
    <w:rsid w:val="00B12C96"/>
    <w:rsid w:val="00B13F58"/>
    <w:rsid w:val="00B147AF"/>
    <w:rsid w:val="00B15BF1"/>
    <w:rsid w:val="00B16C73"/>
    <w:rsid w:val="00B170D7"/>
    <w:rsid w:val="00B1740A"/>
    <w:rsid w:val="00B17E74"/>
    <w:rsid w:val="00B221BB"/>
    <w:rsid w:val="00B222F9"/>
    <w:rsid w:val="00B23094"/>
    <w:rsid w:val="00B232BB"/>
    <w:rsid w:val="00B234CE"/>
    <w:rsid w:val="00B23F5A"/>
    <w:rsid w:val="00B24EAA"/>
    <w:rsid w:val="00B257FD"/>
    <w:rsid w:val="00B25B45"/>
    <w:rsid w:val="00B262BB"/>
    <w:rsid w:val="00B262F4"/>
    <w:rsid w:val="00B2641E"/>
    <w:rsid w:val="00B26586"/>
    <w:rsid w:val="00B26A70"/>
    <w:rsid w:val="00B26B31"/>
    <w:rsid w:val="00B27445"/>
    <w:rsid w:val="00B27470"/>
    <w:rsid w:val="00B301B9"/>
    <w:rsid w:val="00B307FF"/>
    <w:rsid w:val="00B31545"/>
    <w:rsid w:val="00B3159C"/>
    <w:rsid w:val="00B316DF"/>
    <w:rsid w:val="00B31B63"/>
    <w:rsid w:val="00B3264E"/>
    <w:rsid w:val="00B32A6B"/>
    <w:rsid w:val="00B32D7E"/>
    <w:rsid w:val="00B32E07"/>
    <w:rsid w:val="00B330E0"/>
    <w:rsid w:val="00B334B4"/>
    <w:rsid w:val="00B33A30"/>
    <w:rsid w:val="00B3572E"/>
    <w:rsid w:val="00B35EE7"/>
    <w:rsid w:val="00B361EE"/>
    <w:rsid w:val="00B3629F"/>
    <w:rsid w:val="00B364DC"/>
    <w:rsid w:val="00B3664F"/>
    <w:rsid w:val="00B36659"/>
    <w:rsid w:val="00B371DB"/>
    <w:rsid w:val="00B37DC4"/>
    <w:rsid w:val="00B40AD0"/>
    <w:rsid w:val="00B40B9A"/>
    <w:rsid w:val="00B40CD4"/>
    <w:rsid w:val="00B40D6D"/>
    <w:rsid w:val="00B41B9C"/>
    <w:rsid w:val="00B4207E"/>
    <w:rsid w:val="00B42583"/>
    <w:rsid w:val="00B42AA9"/>
    <w:rsid w:val="00B43052"/>
    <w:rsid w:val="00B43564"/>
    <w:rsid w:val="00B43FB3"/>
    <w:rsid w:val="00B44112"/>
    <w:rsid w:val="00B446AD"/>
    <w:rsid w:val="00B44D68"/>
    <w:rsid w:val="00B45098"/>
    <w:rsid w:val="00B454F9"/>
    <w:rsid w:val="00B45889"/>
    <w:rsid w:val="00B45C57"/>
    <w:rsid w:val="00B45DED"/>
    <w:rsid w:val="00B45E3B"/>
    <w:rsid w:val="00B46084"/>
    <w:rsid w:val="00B464D8"/>
    <w:rsid w:val="00B4669B"/>
    <w:rsid w:val="00B468C3"/>
    <w:rsid w:val="00B469B8"/>
    <w:rsid w:val="00B46E89"/>
    <w:rsid w:val="00B4747B"/>
    <w:rsid w:val="00B4755A"/>
    <w:rsid w:val="00B478F0"/>
    <w:rsid w:val="00B47BA4"/>
    <w:rsid w:val="00B5111E"/>
    <w:rsid w:val="00B51C04"/>
    <w:rsid w:val="00B52951"/>
    <w:rsid w:val="00B53ACA"/>
    <w:rsid w:val="00B53C6E"/>
    <w:rsid w:val="00B54206"/>
    <w:rsid w:val="00B54247"/>
    <w:rsid w:val="00B55197"/>
    <w:rsid w:val="00B55D00"/>
    <w:rsid w:val="00B562AC"/>
    <w:rsid w:val="00B569DB"/>
    <w:rsid w:val="00B61E85"/>
    <w:rsid w:val="00B6206E"/>
    <w:rsid w:val="00B6239A"/>
    <w:rsid w:val="00B62832"/>
    <w:rsid w:val="00B629A6"/>
    <w:rsid w:val="00B630BC"/>
    <w:rsid w:val="00B64314"/>
    <w:rsid w:val="00B6435A"/>
    <w:rsid w:val="00B64C45"/>
    <w:rsid w:val="00B64D60"/>
    <w:rsid w:val="00B64D6A"/>
    <w:rsid w:val="00B64E2C"/>
    <w:rsid w:val="00B657B7"/>
    <w:rsid w:val="00B669D0"/>
    <w:rsid w:val="00B66A72"/>
    <w:rsid w:val="00B66C69"/>
    <w:rsid w:val="00B678B7"/>
    <w:rsid w:val="00B70495"/>
    <w:rsid w:val="00B70912"/>
    <w:rsid w:val="00B70A63"/>
    <w:rsid w:val="00B72871"/>
    <w:rsid w:val="00B72D45"/>
    <w:rsid w:val="00B74C88"/>
    <w:rsid w:val="00B74EA5"/>
    <w:rsid w:val="00B7535D"/>
    <w:rsid w:val="00B756AC"/>
    <w:rsid w:val="00B75B45"/>
    <w:rsid w:val="00B75CA2"/>
    <w:rsid w:val="00B767A0"/>
    <w:rsid w:val="00B7703E"/>
    <w:rsid w:val="00B773CD"/>
    <w:rsid w:val="00B77787"/>
    <w:rsid w:val="00B81543"/>
    <w:rsid w:val="00B82452"/>
    <w:rsid w:val="00B827CF"/>
    <w:rsid w:val="00B82DFA"/>
    <w:rsid w:val="00B82F0D"/>
    <w:rsid w:val="00B83C43"/>
    <w:rsid w:val="00B8519C"/>
    <w:rsid w:val="00B85939"/>
    <w:rsid w:val="00B85A85"/>
    <w:rsid w:val="00B85FB3"/>
    <w:rsid w:val="00B86CD5"/>
    <w:rsid w:val="00B870AC"/>
    <w:rsid w:val="00B87109"/>
    <w:rsid w:val="00B875C5"/>
    <w:rsid w:val="00B87EDD"/>
    <w:rsid w:val="00B9058B"/>
    <w:rsid w:val="00B90D9B"/>
    <w:rsid w:val="00B91039"/>
    <w:rsid w:val="00B91704"/>
    <w:rsid w:val="00B917B5"/>
    <w:rsid w:val="00B91DCA"/>
    <w:rsid w:val="00B91F6E"/>
    <w:rsid w:val="00B928FB"/>
    <w:rsid w:val="00B92E52"/>
    <w:rsid w:val="00B93A59"/>
    <w:rsid w:val="00B93E82"/>
    <w:rsid w:val="00B940E5"/>
    <w:rsid w:val="00B940FE"/>
    <w:rsid w:val="00B94332"/>
    <w:rsid w:val="00B944D8"/>
    <w:rsid w:val="00B94665"/>
    <w:rsid w:val="00B951D1"/>
    <w:rsid w:val="00B95466"/>
    <w:rsid w:val="00B957A0"/>
    <w:rsid w:val="00B96C8E"/>
    <w:rsid w:val="00BA0432"/>
    <w:rsid w:val="00BA0BA1"/>
    <w:rsid w:val="00BA1AAB"/>
    <w:rsid w:val="00BA224E"/>
    <w:rsid w:val="00BA2550"/>
    <w:rsid w:val="00BA2DEE"/>
    <w:rsid w:val="00BA3576"/>
    <w:rsid w:val="00BA35F2"/>
    <w:rsid w:val="00BA3C1E"/>
    <w:rsid w:val="00BA4692"/>
    <w:rsid w:val="00BA54BC"/>
    <w:rsid w:val="00BA59C9"/>
    <w:rsid w:val="00BA6360"/>
    <w:rsid w:val="00BA6776"/>
    <w:rsid w:val="00BA680A"/>
    <w:rsid w:val="00BA6D3F"/>
    <w:rsid w:val="00BA6D7A"/>
    <w:rsid w:val="00BA7F3B"/>
    <w:rsid w:val="00BB03A4"/>
    <w:rsid w:val="00BB0426"/>
    <w:rsid w:val="00BB0484"/>
    <w:rsid w:val="00BB11F1"/>
    <w:rsid w:val="00BB13F7"/>
    <w:rsid w:val="00BB1AB1"/>
    <w:rsid w:val="00BB2430"/>
    <w:rsid w:val="00BB2DDB"/>
    <w:rsid w:val="00BB367F"/>
    <w:rsid w:val="00BB3A0F"/>
    <w:rsid w:val="00BB4F87"/>
    <w:rsid w:val="00BB51E8"/>
    <w:rsid w:val="00BB5E72"/>
    <w:rsid w:val="00BB5F41"/>
    <w:rsid w:val="00BB6CD8"/>
    <w:rsid w:val="00BC0389"/>
    <w:rsid w:val="00BC0B18"/>
    <w:rsid w:val="00BC117F"/>
    <w:rsid w:val="00BC164C"/>
    <w:rsid w:val="00BC1A76"/>
    <w:rsid w:val="00BC1CAC"/>
    <w:rsid w:val="00BC2298"/>
    <w:rsid w:val="00BC250F"/>
    <w:rsid w:val="00BC3068"/>
    <w:rsid w:val="00BC3D9B"/>
    <w:rsid w:val="00BC5A16"/>
    <w:rsid w:val="00BC5B1B"/>
    <w:rsid w:val="00BC61A7"/>
    <w:rsid w:val="00BC61A9"/>
    <w:rsid w:val="00BC6882"/>
    <w:rsid w:val="00BC760B"/>
    <w:rsid w:val="00BC7AF4"/>
    <w:rsid w:val="00BD1D41"/>
    <w:rsid w:val="00BD31BE"/>
    <w:rsid w:val="00BD34CB"/>
    <w:rsid w:val="00BD3C6C"/>
    <w:rsid w:val="00BD3F62"/>
    <w:rsid w:val="00BD4D34"/>
    <w:rsid w:val="00BD5B1A"/>
    <w:rsid w:val="00BD5D91"/>
    <w:rsid w:val="00BD5EC4"/>
    <w:rsid w:val="00BD6D7D"/>
    <w:rsid w:val="00BD7DA0"/>
    <w:rsid w:val="00BE078E"/>
    <w:rsid w:val="00BE178F"/>
    <w:rsid w:val="00BE1F7C"/>
    <w:rsid w:val="00BE249E"/>
    <w:rsid w:val="00BE2978"/>
    <w:rsid w:val="00BE2A31"/>
    <w:rsid w:val="00BE2C5D"/>
    <w:rsid w:val="00BE33C8"/>
    <w:rsid w:val="00BE3A73"/>
    <w:rsid w:val="00BE3D90"/>
    <w:rsid w:val="00BE3E60"/>
    <w:rsid w:val="00BE4140"/>
    <w:rsid w:val="00BE46FA"/>
    <w:rsid w:val="00BE5106"/>
    <w:rsid w:val="00BE5C0C"/>
    <w:rsid w:val="00BE5CF1"/>
    <w:rsid w:val="00BE5D78"/>
    <w:rsid w:val="00BE6FC5"/>
    <w:rsid w:val="00BE70B9"/>
    <w:rsid w:val="00BE733D"/>
    <w:rsid w:val="00BE75C9"/>
    <w:rsid w:val="00BE7605"/>
    <w:rsid w:val="00BE7CA9"/>
    <w:rsid w:val="00BF0607"/>
    <w:rsid w:val="00BF0BCA"/>
    <w:rsid w:val="00BF17D2"/>
    <w:rsid w:val="00BF1C93"/>
    <w:rsid w:val="00BF1EEE"/>
    <w:rsid w:val="00BF2888"/>
    <w:rsid w:val="00BF3678"/>
    <w:rsid w:val="00BF3A06"/>
    <w:rsid w:val="00BF3B29"/>
    <w:rsid w:val="00BF3E67"/>
    <w:rsid w:val="00BF3FD0"/>
    <w:rsid w:val="00BF4917"/>
    <w:rsid w:val="00BF5C96"/>
    <w:rsid w:val="00BF6174"/>
    <w:rsid w:val="00C0392F"/>
    <w:rsid w:val="00C04E2E"/>
    <w:rsid w:val="00C05781"/>
    <w:rsid w:val="00C0626C"/>
    <w:rsid w:val="00C065CC"/>
    <w:rsid w:val="00C06BCF"/>
    <w:rsid w:val="00C07EBA"/>
    <w:rsid w:val="00C11E8D"/>
    <w:rsid w:val="00C13548"/>
    <w:rsid w:val="00C13823"/>
    <w:rsid w:val="00C13CDC"/>
    <w:rsid w:val="00C14458"/>
    <w:rsid w:val="00C147DE"/>
    <w:rsid w:val="00C14F3F"/>
    <w:rsid w:val="00C15771"/>
    <w:rsid w:val="00C15F02"/>
    <w:rsid w:val="00C161D1"/>
    <w:rsid w:val="00C17146"/>
    <w:rsid w:val="00C17402"/>
    <w:rsid w:val="00C176EF"/>
    <w:rsid w:val="00C177D7"/>
    <w:rsid w:val="00C17DCB"/>
    <w:rsid w:val="00C17DD2"/>
    <w:rsid w:val="00C17FE9"/>
    <w:rsid w:val="00C213B2"/>
    <w:rsid w:val="00C21734"/>
    <w:rsid w:val="00C219F3"/>
    <w:rsid w:val="00C21AB5"/>
    <w:rsid w:val="00C22973"/>
    <w:rsid w:val="00C22B1D"/>
    <w:rsid w:val="00C24236"/>
    <w:rsid w:val="00C25504"/>
    <w:rsid w:val="00C2633C"/>
    <w:rsid w:val="00C2785E"/>
    <w:rsid w:val="00C279A9"/>
    <w:rsid w:val="00C27CA7"/>
    <w:rsid w:val="00C27D89"/>
    <w:rsid w:val="00C302FD"/>
    <w:rsid w:val="00C302FF"/>
    <w:rsid w:val="00C3052A"/>
    <w:rsid w:val="00C308A4"/>
    <w:rsid w:val="00C31096"/>
    <w:rsid w:val="00C31E6C"/>
    <w:rsid w:val="00C3267A"/>
    <w:rsid w:val="00C33B24"/>
    <w:rsid w:val="00C34253"/>
    <w:rsid w:val="00C343BC"/>
    <w:rsid w:val="00C3561B"/>
    <w:rsid w:val="00C35743"/>
    <w:rsid w:val="00C35892"/>
    <w:rsid w:val="00C360EB"/>
    <w:rsid w:val="00C376E2"/>
    <w:rsid w:val="00C3780B"/>
    <w:rsid w:val="00C4055B"/>
    <w:rsid w:val="00C40A51"/>
    <w:rsid w:val="00C40F01"/>
    <w:rsid w:val="00C41453"/>
    <w:rsid w:val="00C41877"/>
    <w:rsid w:val="00C423F6"/>
    <w:rsid w:val="00C42658"/>
    <w:rsid w:val="00C42C1D"/>
    <w:rsid w:val="00C44BB5"/>
    <w:rsid w:val="00C4587F"/>
    <w:rsid w:val="00C46379"/>
    <w:rsid w:val="00C46E53"/>
    <w:rsid w:val="00C475F5"/>
    <w:rsid w:val="00C4797A"/>
    <w:rsid w:val="00C50531"/>
    <w:rsid w:val="00C50822"/>
    <w:rsid w:val="00C50F8C"/>
    <w:rsid w:val="00C510BA"/>
    <w:rsid w:val="00C5128D"/>
    <w:rsid w:val="00C517C8"/>
    <w:rsid w:val="00C51C5F"/>
    <w:rsid w:val="00C527A0"/>
    <w:rsid w:val="00C53BF0"/>
    <w:rsid w:val="00C53E2E"/>
    <w:rsid w:val="00C53E75"/>
    <w:rsid w:val="00C54555"/>
    <w:rsid w:val="00C54ACE"/>
    <w:rsid w:val="00C55503"/>
    <w:rsid w:val="00C55A01"/>
    <w:rsid w:val="00C56353"/>
    <w:rsid w:val="00C5657A"/>
    <w:rsid w:val="00C56B72"/>
    <w:rsid w:val="00C577B3"/>
    <w:rsid w:val="00C57DDD"/>
    <w:rsid w:val="00C6013B"/>
    <w:rsid w:val="00C60160"/>
    <w:rsid w:val="00C60A8F"/>
    <w:rsid w:val="00C616BE"/>
    <w:rsid w:val="00C6174D"/>
    <w:rsid w:val="00C61AE9"/>
    <w:rsid w:val="00C61ECE"/>
    <w:rsid w:val="00C624DD"/>
    <w:rsid w:val="00C62E73"/>
    <w:rsid w:val="00C62F31"/>
    <w:rsid w:val="00C630FF"/>
    <w:rsid w:val="00C63587"/>
    <w:rsid w:val="00C63591"/>
    <w:rsid w:val="00C6585B"/>
    <w:rsid w:val="00C65D35"/>
    <w:rsid w:val="00C66044"/>
    <w:rsid w:val="00C661AA"/>
    <w:rsid w:val="00C66471"/>
    <w:rsid w:val="00C66554"/>
    <w:rsid w:val="00C675FA"/>
    <w:rsid w:val="00C67A6E"/>
    <w:rsid w:val="00C73B4B"/>
    <w:rsid w:val="00C74022"/>
    <w:rsid w:val="00C74585"/>
    <w:rsid w:val="00C746E6"/>
    <w:rsid w:val="00C7489E"/>
    <w:rsid w:val="00C74AE7"/>
    <w:rsid w:val="00C74B3A"/>
    <w:rsid w:val="00C762DC"/>
    <w:rsid w:val="00C764F8"/>
    <w:rsid w:val="00C76BB2"/>
    <w:rsid w:val="00C77069"/>
    <w:rsid w:val="00C7768F"/>
    <w:rsid w:val="00C7798E"/>
    <w:rsid w:val="00C802FC"/>
    <w:rsid w:val="00C80E39"/>
    <w:rsid w:val="00C81470"/>
    <w:rsid w:val="00C81874"/>
    <w:rsid w:val="00C83E72"/>
    <w:rsid w:val="00C84811"/>
    <w:rsid w:val="00C84FA8"/>
    <w:rsid w:val="00C86204"/>
    <w:rsid w:val="00C86BC2"/>
    <w:rsid w:val="00C8738B"/>
    <w:rsid w:val="00C87891"/>
    <w:rsid w:val="00C87DE0"/>
    <w:rsid w:val="00C90A63"/>
    <w:rsid w:val="00C92B76"/>
    <w:rsid w:val="00C93DCB"/>
    <w:rsid w:val="00C947F3"/>
    <w:rsid w:val="00C949FA"/>
    <w:rsid w:val="00C94F20"/>
    <w:rsid w:val="00C95640"/>
    <w:rsid w:val="00C95709"/>
    <w:rsid w:val="00C95A8F"/>
    <w:rsid w:val="00C95C94"/>
    <w:rsid w:val="00C967C6"/>
    <w:rsid w:val="00C97DB9"/>
    <w:rsid w:val="00C97E66"/>
    <w:rsid w:val="00CA0948"/>
    <w:rsid w:val="00CA209E"/>
    <w:rsid w:val="00CA237E"/>
    <w:rsid w:val="00CA24BE"/>
    <w:rsid w:val="00CA254E"/>
    <w:rsid w:val="00CA2822"/>
    <w:rsid w:val="00CA3526"/>
    <w:rsid w:val="00CA428D"/>
    <w:rsid w:val="00CA4BE9"/>
    <w:rsid w:val="00CA5193"/>
    <w:rsid w:val="00CA567A"/>
    <w:rsid w:val="00CA57F7"/>
    <w:rsid w:val="00CA5E22"/>
    <w:rsid w:val="00CA62DC"/>
    <w:rsid w:val="00CA7485"/>
    <w:rsid w:val="00CA7C9E"/>
    <w:rsid w:val="00CB03C8"/>
    <w:rsid w:val="00CB13D3"/>
    <w:rsid w:val="00CB14CF"/>
    <w:rsid w:val="00CB16D7"/>
    <w:rsid w:val="00CB1944"/>
    <w:rsid w:val="00CB1D24"/>
    <w:rsid w:val="00CB246D"/>
    <w:rsid w:val="00CB58AA"/>
    <w:rsid w:val="00CB60F9"/>
    <w:rsid w:val="00CB6646"/>
    <w:rsid w:val="00CB6798"/>
    <w:rsid w:val="00CB7BA9"/>
    <w:rsid w:val="00CB7F16"/>
    <w:rsid w:val="00CC00E4"/>
    <w:rsid w:val="00CC02D5"/>
    <w:rsid w:val="00CC1191"/>
    <w:rsid w:val="00CC2404"/>
    <w:rsid w:val="00CC2741"/>
    <w:rsid w:val="00CC2805"/>
    <w:rsid w:val="00CC2DA8"/>
    <w:rsid w:val="00CC3006"/>
    <w:rsid w:val="00CC32A2"/>
    <w:rsid w:val="00CC3CDC"/>
    <w:rsid w:val="00CC4477"/>
    <w:rsid w:val="00CC46C3"/>
    <w:rsid w:val="00CC4AA6"/>
    <w:rsid w:val="00CC54C0"/>
    <w:rsid w:val="00CC5680"/>
    <w:rsid w:val="00CC66E4"/>
    <w:rsid w:val="00CC7822"/>
    <w:rsid w:val="00CD0DE8"/>
    <w:rsid w:val="00CD1550"/>
    <w:rsid w:val="00CD1593"/>
    <w:rsid w:val="00CD17FA"/>
    <w:rsid w:val="00CD1BA5"/>
    <w:rsid w:val="00CD22C8"/>
    <w:rsid w:val="00CD2423"/>
    <w:rsid w:val="00CD270B"/>
    <w:rsid w:val="00CD2CA0"/>
    <w:rsid w:val="00CD2E54"/>
    <w:rsid w:val="00CD3A92"/>
    <w:rsid w:val="00CD3BA8"/>
    <w:rsid w:val="00CD3E1C"/>
    <w:rsid w:val="00CD4955"/>
    <w:rsid w:val="00CD56F8"/>
    <w:rsid w:val="00CD5F89"/>
    <w:rsid w:val="00CD7890"/>
    <w:rsid w:val="00CD7D9D"/>
    <w:rsid w:val="00CE02C3"/>
    <w:rsid w:val="00CE05CE"/>
    <w:rsid w:val="00CE0B09"/>
    <w:rsid w:val="00CE0D62"/>
    <w:rsid w:val="00CE1585"/>
    <w:rsid w:val="00CE15B3"/>
    <w:rsid w:val="00CE1A14"/>
    <w:rsid w:val="00CE1BC1"/>
    <w:rsid w:val="00CE1D1E"/>
    <w:rsid w:val="00CE23D7"/>
    <w:rsid w:val="00CE2FE1"/>
    <w:rsid w:val="00CE3469"/>
    <w:rsid w:val="00CE4026"/>
    <w:rsid w:val="00CE447C"/>
    <w:rsid w:val="00CE481C"/>
    <w:rsid w:val="00CE4DB1"/>
    <w:rsid w:val="00CE5F75"/>
    <w:rsid w:val="00CE7A44"/>
    <w:rsid w:val="00CF0236"/>
    <w:rsid w:val="00CF0B39"/>
    <w:rsid w:val="00CF0B91"/>
    <w:rsid w:val="00CF180A"/>
    <w:rsid w:val="00CF188C"/>
    <w:rsid w:val="00CF1BB1"/>
    <w:rsid w:val="00CF2775"/>
    <w:rsid w:val="00CF4043"/>
    <w:rsid w:val="00CF4C5A"/>
    <w:rsid w:val="00CF4C62"/>
    <w:rsid w:val="00CF511A"/>
    <w:rsid w:val="00CF55A7"/>
    <w:rsid w:val="00CF6331"/>
    <w:rsid w:val="00CF6CBC"/>
    <w:rsid w:val="00CF6D80"/>
    <w:rsid w:val="00CF6F2E"/>
    <w:rsid w:val="00CF7152"/>
    <w:rsid w:val="00CF728E"/>
    <w:rsid w:val="00CF7FA3"/>
    <w:rsid w:val="00D00DEC"/>
    <w:rsid w:val="00D01BF6"/>
    <w:rsid w:val="00D01FC8"/>
    <w:rsid w:val="00D0304A"/>
    <w:rsid w:val="00D03813"/>
    <w:rsid w:val="00D04AFC"/>
    <w:rsid w:val="00D06636"/>
    <w:rsid w:val="00D06C00"/>
    <w:rsid w:val="00D06CFE"/>
    <w:rsid w:val="00D06DF1"/>
    <w:rsid w:val="00D072F5"/>
    <w:rsid w:val="00D07CF6"/>
    <w:rsid w:val="00D10638"/>
    <w:rsid w:val="00D10B6D"/>
    <w:rsid w:val="00D11A0F"/>
    <w:rsid w:val="00D11A13"/>
    <w:rsid w:val="00D120D6"/>
    <w:rsid w:val="00D13BB6"/>
    <w:rsid w:val="00D13E05"/>
    <w:rsid w:val="00D14552"/>
    <w:rsid w:val="00D148F6"/>
    <w:rsid w:val="00D14C04"/>
    <w:rsid w:val="00D152CC"/>
    <w:rsid w:val="00D162F1"/>
    <w:rsid w:val="00D165B4"/>
    <w:rsid w:val="00D16731"/>
    <w:rsid w:val="00D16BB1"/>
    <w:rsid w:val="00D16C4F"/>
    <w:rsid w:val="00D171E7"/>
    <w:rsid w:val="00D17587"/>
    <w:rsid w:val="00D1796E"/>
    <w:rsid w:val="00D17A1D"/>
    <w:rsid w:val="00D17B36"/>
    <w:rsid w:val="00D17D97"/>
    <w:rsid w:val="00D2023C"/>
    <w:rsid w:val="00D20A60"/>
    <w:rsid w:val="00D21774"/>
    <w:rsid w:val="00D22449"/>
    <w:rsid w:val="00D22941"/>
    <w:rsid w:val="00D23082"/>
    <w:rsid w:val="00D231AB"/>
    <w:rsid w:val="00D2477D"/>
    <w:rsid w:val="00D2517B"/>
    <w:rsid w:val="00D25463"/>
    <w:rsid w:val="00D25751"/>
    <w:rsid w:val="00D25C1D"/>
    <w:rsid w:val="00D2671D"/>
    <w:rsid w:val="00D26960"/>
    <w:rsid w:val="00D27000"/>
    <w:rsid w:val="00D2748C"/>
    <w:rsid w:val="00D278D8"/>
    <w:rsid w:val="00D3060F"/>
    <w:rsid w:val="00D30D15"/>
    <w:rsid w:val="00D30F65"/>
    <w:rsid w:val="00D315BA"/>
    <w:rsid w:val="00D32355"/>
    <w:rsid w:val="00D325B4"/>
    <w:rsid w:val="00D32677"/>
    <w:rsid w:val="00D33641"/>
    <w:rsid w:val="00D344B5"/>
    <w:rsid w:val="00D34A54"/>
    <w:rsid w:val="00D34AA7"/>
    <w:rsid w:val="00D34D52"/>
    <w:rsid w:val="00D34EB0"/>
    <w:rsid w:val="00D35A9E"/>
    <w:rsid w:val="00D36132"/>
    <w:rsid w:val="00D36344"/>
    <w:rsid w:val="00D373EF"/>
    <w:rsid w:val="00D37A67"/>
    <w:rsid w:val="00D37E0A"/>
    <w:rsid w:val="00D40D7C"/>
    <w:rsid w:val="00D40F53"/>
    <w:rsid w:val="00D43317"/>
    <w:rsid w:val="00D43B63"/>
    <w:rsid w:val="00D440FB"/>
    <w:rsid w:val="00D44AD4"/>
    <w:rsid w:val="00D45060"/>
    <w:rsid w:val="00D45695"/>
    <w:rsid w:val="00D46672"/>
    <w:rsid w:val="00D468D8"/>
    <w:rsid w:val="00D46CB6"/>
    <w:rsid w:val="00D4775C"/>
    <w:rsid w:val="00D47FA7"/>
    <w:rsid w:val="00D5044F"/>
    <w:rsid w:val="00D50924"/>
    <w:rsid w:val="00D50B5B"/>
    <w:rsid w:val="00D511F1"/>
    <w:rsid w:val="00D51F43"/>
    <w:rsid w:val="00D52009"/>
    <w:rsid w:val="00D52879"/>
    <w:rsid w:val="00D52CE3"/>
    <w:rsid w:val="00D5353E"/>
    <w:rsid w:val="00D53791"/>
    <w:rsid w:val="00D54705"/>
    <w:rsid w:val="00D54C41"/>
    <w:rsid w:val="00D55255"/>
    <w:rsid w:val="00D55D69"/>
    <w:rsid w:val="00D55F30"/>
    <w:rsid w:val="00D57180"/>
    <w:rsid w:val="00D576EF"/>
    <w:rsid w:val="00D57740"/>
    <w:rsid w:val="00D57DE0"/>
    <w:rsid w:val="00D6005C"/>
    <w:rsid w:val="00D606E1"/>
    <w:rsid w:val="00D610F7"/>
    <w:rsid w:val="00D6153F"/>
    <w:rsid w:val="00D615C0"/>
    <w:rsid w:val="00D618C6"/>
    <w:rsid w:val="00D6192F"/>
    <w:rsid w:val="00D61E0E"/>
    <w:rsid w:val="00D623F3"/>
    <w:rsid w:val="00D63251"/>
    <w:rsid w:val="00D6346A"/>
    <w:rsid w:val="00D644B5"/>
    <w:rsid w:val="00D6479E"/>
    <w:rsid w:val="00D661A4"/>
    <w:rsid w:val="00D6720C"/>
    <w:rsid w:val="00D67990"/>
    <w:rsid w:val="00D71178"/>
    <w:rsid w:val="00D722ED"/>
    <w:rsid w:val="00D7252E"/>
    <w:rsid w:val="00D72E0C"/>
    <w:rsid w:val="00D7399A"/>
    <w:rsid w:val="00D73D5B"/>
    <w:rsid w:val="00D74AA1"/>
    <w:rsid w:val="00D754CF"/>
    <w:rsid w:val="00D75EDF"/>
    <w:rsid w:val="00D76495"/>
    <w:rsid w:val="00D76862"/>
    <w:rsid w:val="00D77AC1"/>
    <w:rsid w:val="00D77E86"/>
    <w:rsid w:val="00D80C1A"/>
    <w:rsid w:val="00D8134B"/>
    <w:rsid w:val="00D821D8"/>
    <w:rsid w:val="00D822BE"/>
    <w:rsid w:val="00D82E4F"/>
    <w:rsid w:val="00D8318C"/>
    <w:rsid w:val="00D8321F"/>
    <w:rsid w:val="00D84105"/>
    <w:rsid w:val="00D84896"/>
    <w:rsid w:val="00D84934"/>
    <w:rsid w:val="00D84A61"/>
    <w:rsid w:val="00D8563E"/>
    <w:rsid w:val="00D86299"/>
    <w:rsid w:val="00D869AA"/>
    <w:rsid w:val="00D8792B"/>
    <w:rsid w:val="00D87BB0"/>
    <w:rsid w:val="00D9122E"/>
    <w:rsid w:val="00D91844"/>
    <w:rsid w:val="00D91D39"/>
    <w:rsid w:val="00D92C6B"/>
    <w:rsid w:val="00D936BF"/>
    <w:rsid w:val="00D93B4A"/>
    <w:rsid w:val="00D93C60"/>
    <w:rsid w:val="00D942F1"/>
    <w:rsid w:val="00D94B33"/>
    <w:rsid w:val="00D9551B"/>
    <w:rsid w:val="00D96969"/>
    <w:rsid w:val="00D96B46"/>
    <w:rsid w:val="00D9711A"/>
    <w:rsid w:val="00D97670"/>
    <w:rsid w:val="00D9774F"/>
    <w:rsid w:val="00D979E0"/>
    <w:rsid w:val="00DA0286"/>
    <w:rsid w:val="00DA090F"/>
    <w:rsid w:val="00DA0D42"/>
    <w:rsid w:val="00DA0FA1"/>
    <w:rsid w:val="00DA1705"/>
    <w:rsid w:val="00DA28CD"/>
    <w:rsid w:val="00DA2DA5"/>
    <w:rsid w:val="00DA2DD9"/>
    <w:rsid w:val="00DA2F27"/>
    <w:rsid w:val="00DA3701"/>
    <w:rsid w:val="00DA3A80"/>
    <w:rsid w:val="00DA3AA8"/>
    <w:rsid w:val="00DA3BF7"/>
    <w:rsid w:val="00DA454D"/>
    <w:rsid w:val="00DA4885"/>
    <w:rsid w:val="00DA4F80"/>
    <w:rsid w:val="00DA5354"/>
    <w:rsid w:val="00DA5CD0"/>
    <w:rsid w:val="00DA5E60"/>
    <w:rsid w:val="00DA6BE2"/>
    <w:rsid w:val="00DA726F"/>
    <w:rsid w:val="00DA7919"/>
    <w:rsid w:val="00DA7BEA"/>
    <w:rsid w:val="00DA7CE2"/>
    <w:rsid w:val="00DA7E36"/>
    <w:rsid w:val="00DB0847"/>
    <w:rsid w:val="00DB0C35"/>
    <w:rsid w:val="00DB1285"/>
    <w:rsid w:val="00DB250B"/>
    <w:rsid w:val="00DB2870"/>
    <w:rsid w:val="00DB291D"/>
    <w:rsid w:val="00DB2CB7"/>
    <w:rsid w:val="00DB2F6C"/>
    <w:rsid w:val="00DB4710"/>
    <w:rsid w:val="00DB5A95"/>
    <w:rsid w:val="00DB5DFD"/>
    <w:rsid w:val="00DB5F9B"/>
    <w:rsid w:val="00DB7215"/>
    <w:rsid w:val="00DB7554"/>
    <w:rsid w:val="00DB775C"/>
    <w:rsid w:val="00DB7C3F"/>
    <w:rsid w:val="00DB7CCA"/>
    <w:rsid w:val="00DB7DB2"/>
    <w:rsid w:val="00DC045E"/>
    <w:rsid w:val="00DC144F"/>
    <w:rsid w:val="00DC1480"/>
    <w:rsid w:val="00DC1A1C"/>
    <w:rsid w:val="00DC2288"/>
    <w:rsid w:val="00DC2455"/>
    <w:rsid w:val="00DC2462"/>
    <w:rsid w:val="00DC2D1D"/>
    <w:rsid w:val="00DC2F29"/>
    <w:rsid w:val="00DC35C0"/>
    <w:rsid w:val="00DC3B17"/>
    <w:rsid w:val="00DC448C"/>
    <w:rsid w:val="00DC44AD"/>
    <w:rsid w:val="00DC5415"/>
    <w:rsid w:val="00DC5CE9"/>
    <w:rsid w:val="00DC6761"/>
    <w:rsid w:val="00DC70BB"/>
    <w:rsid w:val="00DC73EF"/>
    <w:rsid w:val="00DC7A6B"/>
    <w:rsid w:val="00DD01C8"/>
    <w:rsid w:val="00DD12AF"/>
    <w:rsid w:val="00DD14BA"/>
    <w:rsid w:val="00DD15E4"/>
    <w:rsid w:val="00DD1885"/>
    <w:rsid w:val="00DD19EF"/>
    <w:rsid w:val="00DD20E0"/>
    <w:rsid w:val="00DD215F"/>
    <w:rsid w:val="00DD2A74"/>
    <w:rsid w:val="00DD2F8A"/>
    <w:rsid w:val="00DD3776"/>
    <w:rsid w:val="00DD386A"/>
    <w:rsid w:val="00DD491F"/>
    <w:rsid w:val="00DD5125"/>
    <w:rsid w:val="00DD520D"/>
    <w:rsid w:val="00DD7345"/>
    <w:rsid w:val="00DD7886"/>
    <w:rsid w:val="00DD7D17"/>
    <w:rsid w:val="00DD7E02"/>
    <w:rsid w:val="00DE024A"/>
    <w:rsid w:val="00DE07E6"/>
    <w:rsid w:val="00DE2288"/>
    <w:rsid w:val="00DE2EEA"/>
    <w:rsid w:val="00DE3031"/>
    <w:rsid w:val="00DE3391"/>
    <w:rsid w:val="00DE37D7"/>
    <w:rsid w:val="00DE3906"/>
    <w:rsid w:val="00DE3AC7"/>
    <w:rsid w:val="00DE3E4A"/>
    <w:rsid w:val="00DE3F03"/>
    <w:rsid w:val="00DE3F2C"/>
    <w:rsid w:val="00DE4728"/>
    <w:rsid w:val="00DE4F23"/>
    <w:rsid w:val="00DE5211"/>
    <w:rsid w:val="00DE5C1B"/>
    <w:rsid w:val="00DE620D"/>
    <w:rsid w:val="00DE668B"/>
    <w:rsid w:val="00DE7746"/>
    <w:rsid w:val="00DE7C0D"/>
    <w:rsid w:val="00DF0806"/>
    <w:rsid w:val="00DF0A70"/>
    <w:rsid w:val="00DF14AC"/>
    <w:rsid w:val="00DF1A79"/>
    <w:rsid w:val="00DF2113"/>
    <w:rsid w:val="00DF22FA"/>
    <w:rsid w:val="00DF3542"/>
    <w:rsid w:val="00DF3C9C"/>
    <w:rsid w:val="00DF3D78"/>
    <w:rsid w:val="00DF6360"/>
    <w:rsid w:val="00DF6704"/>
    <w:rsid w:val="00DF7509"/>
    <w:rsid w:val="00DF7A7C"/>
    <w:rsid w:val="00DF7C7A"/>
    <w:rsid w:val="00E00236"/>
    <w:rsid w:val="00E011C3"/>
    <w:rsid w:val="00E023EF"/>
    <w:rsid w:val="00E02492"/>
    <w:rsid w:val="00E02556"/>
    <w:rsid w:val="00E02E4F"/>
    <w:rsid w:val="00E0395D"/>
    <w:rsid w:val="00E03C70"/>
    <w:rsid w:val="00E04016"/>
    <w:rsid w:val="00E0434A"/>
    <w:rsid w:val="00E052CD"/>
    <w:rsid w:val="00E063EF"/>
    <w:rsid w:val="00E06F01"/>
    <w:rsid w:val="00E070D5"/>
    <w:rsid w:val="00E1049D"/>
    <w:rsid w:val="00E10739"/>
    <w:rsid w:val="00E10954"/>
    <w:rsid w:val="00E10D49"/>
    <w:rsid w:val="00E11277"/>
    <w:rsid w:val="00E13778"/>
    <w:rsid w:val="00E13A89"/>
    <w:rsid w:val="00E14CA6"/>
    <w:rsid w:val="00E14E08"/>
    <w:rsid w:val="00E14FE6"/>
    <w:rsid w:val="00E15801"/>
    <w:rsid w:val="00E165FC"/>
    <w:rsid w:val="00E1785A"/>
    <w:rsid w:val="00E20BA9"/>
    <w:rsid w:val="00E2188A"/>
    <w:rsid w:val="00E220C1"/>
    <w:rsid w:val="00E23356"/>
    <w:rsid w:val="00E2385D"/>
    <w:rsid w:val="00E23F96"/>
    <w:rsid w:val="00E24389"/>
    <w:rsid w:val="00E246BE"/>
    <w:rsid w:val="00E246D0"/>
    <w:rsid w:val="00E24A63"/>
    <w:rsid w:val="00E252C9"/>
    <w:rsid w:val="00E253F3"/>
    <w:rsid w:val="00E254C5"/>
    <w:rsid w:val="00E263F8"/>
    <w:rsid w:val="00E2686B"/>
    <w:rsid w:val="00E26FB7"/>
    <w:rsid w:val="00E2703B"/>
    <w:rsid w:val="00E272BB"/>
    <w:rsid w:val="00E27FF4"/>
    <w:rsid w:val="00E32166"/>
    <w:rsid w:val="00E324A6"/>
    <w:rsid w:val="00E32AEF"/>
    <w:rsid w:val="00E330C4"/>
    <w:rsid w:val="00E33492"/>
    <w:rsid w:val="00E33C94"/>
    <w:rsid w:val="00E33D4E"/>
    <w:rsid w:val="00E33DE5"/>
    <w:rsid w:val="00E34301"/>
    <w:rsid w:val="00E3458A"/>
    <w:rsid w:val="00E34DCC"/>
    <w:rsid w:val="00E350C8"/>
    <w:rsid w:val="00E3555F"/>
    <w:rsid w:val="00E37340"/>
    <w:rsid w:val="00E373C0"/>
    <w:rsid w:val="00E37571"/>
    <w:rsid w:val="00E37930"/>
    <w:rsid w:val="00E37DA9"/>
    <w:rsid w:val="00E40245"/>
    <w:rsid w:val="00E4054E"/>
    <w:rsid w:val="00E405DB"/>
    <w:rsid w:val="00E4069A"/>
    <w:rsid w:val="00E40993"/>
    <w:rsid w:val="00E40D68"/>
    <w:rsid w:val="00E40FE7"/>
    <w:rsid w:val="00E412A5"/>
    <w:rsid w:val="00E41668"/>
    <w:rsid w:val="00E425D8"/>
    <w:rsid w:val="00E42625"/>
    <w:rsid w:val="00E42776"/>
    <w:rsid w:val="00E42C1F"/>
    <w:rsid w:val="00E4312E"/>
    <w:rsid w:val="00E43164"/>
    <w:rsid w:val="00E44CEF"/>
    <w:rsid w:val="00E44D11"/>
    <w:rsid w:val="00E45644"/>
    <w:rsid w:val="00E45BB7"/>
    <w:rsid w:val="00E4609A"/>
    <w:rsid w:val="00E4610F"/>
    <w:rsid w:val="00E461B3"/>
    <w:rsid w:val="00E462FB"/>
    <w:rsid w:val="00E46AC2"/>
    <w:rsid w:val="00E475D0"/>
    <w:rsid w:val="00E47A9E"/>
    <w:rsid w:val="00E47D76"/>
    <w:rsid w:val="00E502C5"/>
    <w:rsid w:val="00E50BF7"/>
    <w:rsid w:val="00E52511"/>
    <w:rsid w:val="00E52C17"/>
    <w:rsid w:val="00E53110"/>
    <w:rsid w:val="00E531B4"/>
    <w:rsid w:val="00E5389A"/>
    <w:rsid w:val="00E539B7"/>
    <w:rsid w:val="00E54521"/>
    <w:rsid w:val="00E546D2"/>
    <w:rsid w:val="00E5498D"/>
    <w:rsid w:val="00E54EA1"/>
    <w:rsid w:val="00E55D0F"/>
    <w:rsid w:val="00E55D6F"/>
    <w:rsid w:val="00E55F7A"/>
    <w:rsid w:val="00E567BF"/>
    <w:rsid w:val="00E56803"/>
    <w:rsid w:val="00E5684C"/>
    <w:rsid w:val="00E568E4"/>
    <w:rsid w:val="00E5710D"/>
    <w:rsid w:val="00E57720"/>
    <w:rsid w:val="00E60443"/>
    <w:rsid w:val="00E6073E"/>
    <w:rsid w:val="00E60F8E"/>
    <w:rsid w:val="00E6163D"/>
    <w:rsid w:val="00E617D9"/>
    <w:rsid w:val="00E621DE"/>
    <w:rsid w:val="00E6273C"/>
    <w:rsid w:val="00E62AED"/>
    <w:rsid w:val="00E64135"/>
    <w:rsid w:val="00E64AB9"/>
    <w:rsid w:val="00E64CB6"/>
    <w:rsid w:val="00E65247"/>
    <w:rsid w:val="00E655BD"/>
    <w:rsid w:val="00E65DC0"/>
    <w:rsid w:val="00E6675B"/>
    <w:rsid w:val="00E73131"/>
    <w:rsid w:val="00E73207"/>
    <w:rsid w:val="00E732FD"/>
    <w:rsid w:val="00E7396B"/>
    <w:rsid w:val="00E74CB4"/>
    <w:rsid w:val="00E74EE7"/>
    <w:rsid w:val="00E75117"/>
    <w:rsid w:val="00E755E9"/>
    <w:rsid w:val="00E75AF2"/>
    <w:rsid w:val="00E75E11"/>
    <w:rsid w:val="00E76E27"/>
    <w:rsid w:val="00E80186"/>
    <w:rsid w:val="00E8036D"/>
    <w:rsid w:val="00E821C1"/>
    <w:rsid w:val="00E8287D"/>
    <w:rsid w:val="00E82FA2"/>
    <w:rsid w:val="00E8356A"/>
    <w:rsid w:val="00E840C5"/>
    <w:rsid w:val="00E8479D"/>
    <w:rsid w:val="00E84974"/>
    <w:rsid w:val="00E849BC"/>
    <w:rsid w:val="00E85CBD"/>
    <w:rsid w:val="00E860A4"/>
    <w:rsid w:val="00E8642E"/>
    <w:rsid w:val="00E865FC"/>
    <w:rsid w:val="00E87983"/>
    <w:rsid w:val="00E87BC2"/>
    <w:rsid w:val="00E904CC"/>
    <w:rsid w:val="00E908B0"/>
    <w:rsid w:val="00E91088"/>
    <w:rsid w:val="00E9188B"/>
    <w:rsid w:val="00E91A0A"/>
    <w:rsid w:val="00E91C56"/>
    <w:rsid w:val="00E91E44"/>
    <w:rsid w:val="00E92E17"/>
    <w:rsid w:val="00E92FCD"/>
    <w:rsid w:val="00E95226"/>
    <w:rsid w:val="00E956B5"/>
    <w:rsid w:val="00E95D17"/>
    <w:rsid w:val="00E96263"/>
    <w:rsid w:val="00E965AF"/>
    <w:rsid w:val="00E96EE5"/>
    <w:rsid w:val="00E971BC"/>
    <w:rsid w:val="00E97AA9"/>
    <w:rsid w:val="00E97CBF"/>
    <w:rsid w:val="00EA0157"/>
    <w:rsid w:val="00EA07F6"/>
    <w:rsid w:val="00EA0CA0"/>
    <w:rsid w:val="00EA1307"/>
    <w:rsid w:val="00EA148D"/>
    <w:rsid w:val="00EA190A"/>
    <w:rsid w:val="00EA1ED7"/>
    <w:rsid w:val="00EA1EF7"/>
    <w:rsid w:val="00EA37C0"/>
    <w:rsid w:val="00EA3894"/>
    <w:rsid w:val="00EA4742"/>
    <w:rsid w:val="00EA5D18"/>
    <w:rsid w:val="00EA617E"/>
    <w:rsid w:val="00EA6F27"/>
    <w:rsid w:val="00EA7FEA"/>
    <w:rsid w:val="00EB0302"/>
    <w:rsid w:val="00EB09AC"/>
    <w:rsid w:val="00EB10C3"/>
    <w:rsid w:val="00EB240F"/>
    <w:rsid w:val="00EB36D7"/>
    <w:rsid w:val="00EB508F"/>
    <w:rsid w:val="00EB55A4"/>
    <w:rsid w:val="00EB55C5"/>
    <w:rsid w:val="00EB567E"/>
    <w:rsid w:val="00EB5749"/>
    <w:rsid w:val="00EB5AE9"/>
    <w:rsid w:val="00EB64AA"/>
    <w:rsid w:val="00EB6C63"/>
    <w:rsid w:val="00EB7143"/>
    <w:rsid w:val="00EB72D4"/>
    <w:rsid w:val="00EB75A7"/>
    <w:rsid w:val="00EC0338"/>
    <w:rsid w:val="00EC1C07"/>
    <w:rsid w:val="00EC2096"/>
    <w:rsid w:val="00EC2C72"/>
    <w:rsid w:val="00EC4067"/>
    <w:rsid w:val="00EC4592"/>
    <w:rsid w:val="00EC4C0F"/>
    <w:rsid w:val="00EC5B24"/>
    <w:rsid w:val="00EC6189"/>
    <w:rsid w:val="00EC633E"/>
    <w:rsid w:val="00EC655B"/>
    <w:rsid w:val="00EC67E1"/>
    <w:rsid w:val="00EC6953"/>
    <w:rsid w:val="00EC7580"/>
    <w:rsid w:val="00ED1575"/>
    <w:rsid w:val="00ED1A17"/>
    <w:rsid w:val="00ED210E"/>
    <w:rsid w:val="00ED3149"/>
    <w:rsid w:val="00ED3517"/>
    <w:rsid w:val="00ED356C"/>
    <w:rsid w:val="00ED3681"/>
    <w:rsid w:val="00ED4B6C"/>
    <w:rsid w:val="00ED55D9"/>
    <w:rsid w:val="00ED5788"/>
    <w:rsid w:val="00ED5C16"/>
    <w:rsid w:val="00ED5EEF"/>
    <w:rsid w:val="00ED63CA"/>
    <w:rsid w:val="00ED6E58"/>
    <w:rsid w:val="00ED6F2C"/>
    <w:rsid w:val="00ED7684"/>
    <w:rsid w:val="00ED786F"/>
    <w:rsid w:val="00ED7CAF"/>
    <w:rsid w:val="00EE07F6"/>
    <w:rsid w:val="00EE10E5"/>
    <w:rsid w:val="00EE13AC"/>
    <w:rsid w:val="00EE1665"/>
    <w:rsid w:val="00EE16BA"/>
    <w:rsid w:val="00EE1BB8"/>
    <w:rsid w:val="00EE1E1D"/>
    <w:rsid w:val="00EE2358"/>
    <w:rsid w:val="00EE26FA"/>
    <w:rsid w:val="00EE33F1"/>
    <w:rsid w:val="00EE3431"/>
    <w:rsid w:val="00EE3BDD"/>
    <w:rsid w:val="00EE406D"/>
    <w:rsid w:val="00EE44C0"/>
    <w:rsid w:val="00EE63EB"/>
    <w:rsid w:val="00EE641A"/>
    <w:rsid w:val="00EE6695"/>
    <w:rsid w:val="00EE7360"/>
    <w:rsid w:val="00EF149C"/>
    <w:rsid w:val="00EF2813"/>
    <w:rsid w:val="00EF2DE5"/>
    <w:rsid w:val="00EF2E90"/>
    <w:rsid w:val="00EF3136"/>
    <w:rsid w:val="00EF32D2"/>
    <w:rsid w:val="00EF365D"/>
    <w:rsid w:val="00EF371D"/>
    <w:rsid w:val="00EF3A22"/>
    <w:rsid w:val="00EF3AF4"/>
    <w:rsid w:val="00EF3EE1"/>
    <w:rsid w:val="00EF41EF"/>
    <w:rsid w:val="00EF4620"/>
    <w:rsid w:val="00EF4901"/>
    <w:rsid w:val="00EF51F2"/>
    <w:rsid w:val="00EF56E2"/>
    <w:rsid w:val="00EF5A9D"/>
    <w:rsid w:val="00EF6353"/>
    <w:rsid w:val="00EF750F"/>
    <w:rsid w:val="00EF76CB"/>
    <w:rsid w:val="00EF77D6"/>
    <w:rsid w:val="00EF7810"/>
    <w:rsid w:val="00EF7AFE"/>
    <w:rsid w:val="00F00A17"/>
    <w:rsid w:val="00F00C79"/>
    <w:rsid w:val="00F0223E"/>
    <w:rsid w:val="00F0256D"/>
    <w:rsid w:val="00F027B1"/>
    <w:rsid w:val="00F02A81"/>
    <w:rsid w:val="00F02A93"/>
    <w:rsid w:val="00F02DAC"/>
    <w:rsid w:val="00F02F6A"/>
    <w:rsid w:val="00F03C10"/>
    <w:rsid w:val="00F0410B"/>
    <w:rsid w:val="00F04331"/>
    <w:rsid w:val="00F04B18"/>
    <w:rsid w:val="00F04B45"/>
    <w:rsid w:val="00F05139"/>
    <w:rsid w:val="00F0581A"/>
    <w:rsid w:val="00F05BA2"/>
    <w:rsid w:val="00F06A92"/>
    <w:rsid w:val="00F07382"/>
    <w:rsid w:val="00F074D3"/>
    <w:rsid w:val="00F074FB"/>
    <w:rsid w:val="00F1002C"/>
    <w:rsid w:val="00F1147D"/>
    <w:rsid w:val="00F11486"/>
    <w:rsid w:val="00F11B82"/>
    <w:rsid w:val="00F11C5F"/>
    <w:rsid w:val="00F135F8"/>
    <w:rsid w:val="00F14520"/>
    <w:rsid w:val="00F14B12"/>
    <w:rsid w:val="00F14C17"/>
    <w:rsid w:val="00F15357"/>
    <w:rsid w:val="00F157BB"/>
    <w:rsid w:val="00F159E2"/>
    <w:rsid w:val="00F15BCE"/>
    <w:rsid w:val="00F15DBD"/>
    <w:rsid w:val="00F15EC9"/>
    <w:rsid w:val="00F15EE3"/>
    <w:rsid w:val="00F16281"/>
    <w:rsid w:val="00F16F61"/>
    <w:rsid w:val="00F1729E"/>
    <w:rsid w:val="00F17815"/>
    <w:rsid w:val="00F20103"/>
    <w:rsid w:val="00F20485"/>
    <w:rsid w:val="00F20492"/>
    <w:rsid w:val="00F20A2A"/>
    <w:rsid w:val="00F20BA8"/>
    <w:rsid w:val="00F2126D"/>
    <w:rsid w:val="00F21B50"/>
    <w:rsid w:val="00F241A4"/>
    <w:rsid w:val="00F243EA"/>
    <w:rsid w:val="00F2484B"/>
    <w:rsid w:val="00F24AB4"/>
    <w:rsid w:val="00F250D3"/>
    <w:rsid w:val="00F25281"/>
    <w:rsid w:val="00F252B2"/>
    <w:rsid w:val="00F257BF"/>
    <w:rsid w:val="00F25B34"/>
    <w:rsid w:val="00F25D6A"/>
    <w:rsid w:val="00F25D6C"/>
    <w:rsid w:val="00F2603B"/>
    <w:rsid w:val="00F270A4"/>
    <w:rsid w:val="00F305E3"/>
    <w:rsid w:val="00F308A6"/>
    <w:rsid w:val="00F31711"/>
    <w:rsid w:val="00F31829"/>
    <w:rsid w:val="00F31D64"/>
    <w:rsid w:val="00F32A66"/>
    <w:rsid w:val="00F32E77"/>
    <w:rsid w:val="00F33392"/>
    <w:rsid w:val="00F3373D"/>
    <w:rsid w:val="00F338C5"/>
    <w:rsid w:val="00F33C4B"/>
    <w:rsid w:val="00F34014"/>
    <w:rsid w:val="00F34D05"/>
    <w:rsid w:val="00F35228"/>
    <w:rsid w:val="00F354E7"/>
    <w:rsid w:val="00F35674"/>
    <w:rsid w:val="00F35956"/>
    <w:rsid w:val="00F35982"/>
    <w:rsid w:val="00F35AC0"/>
    <w:rsid w:val="00F35D23"/>
    <w:rsid w:val="00F35D2A"/>
    <w:rsid w:val="00F36396"/>
    <w:rsid w:val="00F36497"/>
    <w:rsid w:val="00F36875"/>
    <w:rsid w:val="00F368CF"/>
    <w:rsid w:val="00F37234"/>
    <w:rsid w:val="00F3792A"/>
    <w:rsid w:val="00F416DA"/>
    <w:rsid w:val="00F41776"/>
    <w:rsid w:val="00F419C9"/>
    <w:rsid w:val="00F41C06"/>
    <w:rsid w:val="00F41F54"/>
    <w:rsid w:val="00F4207A"/>
    <w:rsid w:val="00F422E5"/>
    <w:rsid w:val="00F42DBE"/>
    <w:rsid w:val="00F43C74"/>
    <w:rsid w:val="00F43F46"/>
    <w:rsid w:val="00F44783"/>
    <w:rsid w:val="00F44BCE"/>
    <w:rsid w:val="00F44CE0"/>
    <w:rsid w:val="00F44DDB"/>
    <w:rsid w:val="00F45010"/>
    <w:rsid w:val="00F4542E"/>
    <w:rsid w:val="00F4577A"/>
    <w:rsid w:val="00F46220"/>
    <w:rsid w:val="00F465C2"/>
    <w:rsid w:val="00F473CB"/>
    <w:rsid w:val="00F47570"/>
    <w:rsid w:val="00F4777D"/>
    <w:rsid w:val="00F479D6"/>
    <w:rsid w:val="00F47A5A"/>
    <w:rsid w:val="00F47D00"/>
    <w:rsid w:val="00F50A28"/>
    <w:rsid w:val="00F50A4D"/>
    <w:rsid w:val="00F50AD8"/>
    <w:rsid w:val="00F50BB2"/>
    <w:rsid w:val="00F50C78"/>
    <w:rsid w:val="00F511B3"/>
    <w:rsid w:val="00F51403"/>
    <w:rsid w:val="00F51786"/>
    <w:rsid w:val="00F519CE"/>
    <w:rsid w:val="00F51FC9"/>
    <w:rsid w:val="00F52423"/>
    <w:rsid w:val="00F5272E"/>
    <w:rsid w:val="00F528E7"/>
    <w:rsid w:val="00F53697"/>
    <w:rsid w:val="00F53816"/>
    <w:rsid w:val="00F540CE"/>
    <w:rsid w:val="00F55A71"/>
    <w:rsid w:val="00F55E87"/>
    <w:rsid w:val="00F56C0A"/>
    <w:rsid w:val="00F57BF1"/>
    <w:rsid w:val="00F60797"/>
    <w:rsid w:val="00F60C99"/>
    <w:rsid w:val="00F62DB3"/>
    <w:rsid w:val="00F63500"/>
    <w:rsid w:val="00F635FF"/>
    <w:rsid w:val="00F64A57"/>
    <w:rsid w:val="00F64CA9"/>
    <w:rsid w:val="00F64F6C"/>
    <w:rsid w:val="00F65837"/>
    <w:rsid w:val="00F65F76"/>
    <w:rsid w:val="00F667C5"/>
    <w:rsid w:val="00F66D71"/>
    <w:rsid w:val="00F7004F"/>
    <w:rsid w:val="00F70379"/>
    <w:rsid w:val="00F70AEB"/>
    <w:rsid w:val="00F714B3"/>
    <w:rsid w:val="00F717F5"/>
    <w:rsid w:val="00F71B83"/>
    <w:rsid w:val="00F72A13"/>
    <w:rsid w:val="00F73A3A"/>
    <w:rsid w:val="00F73AAB"/>
    <w:rsid w:val="00F73C9E"/>
    <w:rsid w:val="00F73FDD"/>
    <w:rsid w:val="00F742F7"/>
    <w:rsid w:val="00F746F8"/>
    <w:rsid w:val="00F74E84"/>
    <w:rsid w:val="00F75391"/>
    <w:rsid w:val="00F7590B"/>
    <w:rsid w:val="00F759F1"/>
    <w:rsid w:val="00F75B99"/>
    <w:rsid w:val="00F76592"/>
    <w:rsid w:val="00F76690"/>
    <w:rsid w:val="00F7717A"/>
    <w:rsid w:val="00F77428"/>
    <w:rsid w:val="00F80BFF"/>
    <w:rsid w:val="00F810D4"/>
    <w:rsid w:val="00F8118C"/>
    <w:rsid w:val="00F813AB"/>
    <w:rsid w:val="00F81889"/>
    <w:rsid w:val="00F81C40"/>
    <w:rsid w:val="00F82EF6"/>
    <w:rsid w:val="00F8317A"/>
    <w:rsid w:val="00F83A67"/>
    <w:rsid w:val="00F84177"/>
    <w:rsid w:val="00F85337"/>
    <w:rsid w:val="00F86EC1"/>
    <w:rsid w:val="00F87046"/>
    <w:rsid w:val="00F8765B"/>
    <w:rsid w:val="00F903AC"/>
    <w:rsid w:val="00F91A86"/>
    <w:rsid w:val="00F91B1A"/>
    <w:rsid w:val="00F92A36"/>
    <w:rsid w:val="00F92AE4"/>
    <w:rsid w:val="00F92B77"/>
    <w:rsid w:val="00F9302A"/>
    <w:rsid w:val="00F938A2"/>
    <w:rsid w:val="00F94314"/>
    <w:rsid w:val="00F948EE"/>
    <w:rsid w:val="00F94EC4"/>
    <w:rsid w:val="00F952FA"/>
    <w:rsid w:val="00F95A9A"/>
    <w:rsid w:val="00F95E8C"/>
    <w:rsid w:val="00F96116"/>
    <w:rsid w:val="00F96513"/>
    <w:rsid w:val="00F96F0D"/>
    <w:rsid w:val="00F979FF"/>
    <w:rsid w:val="00F97A15"/>
    <w:rsid w:val="00F97B2C"/>
    <w:rsid w:val="00FA01C6"/>
    <w:rsid w:val="00FA0C19"/>
    <w:rsid w:val="00FA0EAB"/>
    <w:rsid w:val="00FA1123"/>
    <w:rsid w:val="00FA2056"/>
    <w:rsid w:val="00FA210B"/>
    <w:rsid w:val="00FA2736"/>
    <w:rsid w:val="00FA2AFB"/>
    <w:rsid w:val="00FA32BF"/>
    <w:rsid w:val="00FA3439"/>
    <w:rsid w:val="00FA49CD"/>
    <w:rsid w:val="00FA500B"/>
    <w:rsid w:val="00FA5431"/>
    <w:rsid w:val="00FA7355"/>
    <w:rsid w:val="00FA752E"/>
    <w:rsid w:val="00FA7D1E"/>
    <w:rsid w:val="00FA7FC0"/>
    <w:rsid w:val="00FB075F"/>
    <w:rsid w:val="00FB09BE"/>
    <w:rsid w:val="00FB234D"/>
    <w:rsid w:val="00FB2432"/>
    <w:rsid w:val="00FB3788"/>
    <w:rsid w:val="00FB3852"/>
    <w:rsid w:val="00FB5498"/>
    <w:rsid w:val="00FB62B3"/>
    <w:rsid w:val="00FB6888"/>
    <w:rsid w:val="00FB6A23"/>
    <w:rsid w:val="00FB6A96"/>
    <w:rsid w:val="00FB6B57"/>
    <w:rsid w:val="00FB6C43"/>
    <w:rsid w:val="00FB7424"/>
    <w:rsid w:val="00FB74B7"/>
    <w:rsid w:val="00FC09D8"/>
    <w:rsid w:val="00FC0CB6"/>
    <w:rsid w:val="00FC0D8F"/>
    <w:rsid w:val="00FC1192"/>
    <w:rsid w:val="00FC14FF"/>
    <w:rsid w:val="00FC1987"/>
    <w:rsid w:val="00FC1AE7"/>
    <w:rsid w:val="00FC1D38"/>
    <w:rsid w:val="00FC213A"/>
    <w:rsid w:val="00FC219B"/>
    <w:rsid w:val="00FC2A35"/>
    <w:rsid w:val="00FC37F0"/>
    <w:rsid w:val="00FC3BDB"/>
    <w:rsid w:val="00FC4789"/>
    <w:rsid w:val="00FC492F"/>
    <w:rsid w:val="00FC4E24"/>
    <w:rsid w:val="00FC5155"/>
    <w:rsid w:val="00FC58C9"/>
    <w:rsid w:val="00FC6D55"/>
    <w:rsid w:val="00FC6DD5"/>
    <w:rsid w:val="00FC7040"/>
    <w:rsid w:val="00FC7653"/>
    <w:rsid w:val="00FD04F5"/>
    <w:rsid w:val="00FD0AAF"/>
    <w:rsid w:val="00FD2458"/>
    <w:rsid w:val="00FD2B27"/>
    <w:rsid w:val="00FD2C58"/>
    <w:rsid w:val="00FD3204"/>
    <w:rsid w:val="00FD3530"/>
    <w:rsid w:val="00FD3FB6"/>
    <w:rsid w:val="00FD4A71"/>
    <w:rsid w:val="00FD533D"/>
    <w:rsid w:val="00FD544F"/>
    <w:rsid w:val="00FD5F4D"/>
    <w:rsid w:val="00FD6409"/>
    <w:rsid w:val="00FD6900"/>
    <w:rsid w:val="00FD7AA9"/>
    <w:rsid w:val="00FD7ACA"/>
    <w:rsid w:val="00FE0618"/>
    <w:rsid w:val="00FE0D8D"/>
    <w:rsid w:val="00FE2E80"/>
    <w:rsid w:val="00FE33FC"/>
    <w:rsid w:val="00FE368F"/>
    <w:rsid w:val="00FE3D67"/>
    <w:rsid w:val="00FE5069"/>
    <w:rsid w:val="00FE5111"/>
    <w:rsid w:val="00FE52F7"/>
    <w:rsid w:val="00FE5B3A"/>
    <w:rsid w:val="00FE6B58"/>
    <w:rsid w:val="00FE6F56"/>
    <w:rsid w:val="00FE7780"/>
    <w:rsid w:val="00FE7797"/>
    <w:rsid w:val="00FF0628"/>
    <w:rsid w:val="00FF06A1"/>
    <w:rsid w:val="00FF0AD9"/>
    <w:rsid w:val="00FF0B2E"/>
    <w:rsid w:val="00FF191E"/>
    <w:rsid w:val="00FF2461"/>
    <w:rsid w:val="00FF2611"/>
    <w:rsid w:val="00FF263D"/>
    <w:rsid w:val="00FF4166"/>
    <w:rsid w:val="00FF511F"/>
    <w:rsid w:val="00FF5916"/>
    <w:rsid w:val="00FF7455"/>
    <w:rsid w:val="00FF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AE115E"/>
  <w15:docId w15:val="{5E99658A-FB8E-4965-9788-5758D3E6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F4"/>
    <w:pPr>
      <w:spacing w:after="200" w:line="276" w:lineRule="auto"/>
    </w:pPr>
    <w:rPr>
      <w:sz w:val="22"/>
      <w:szCs w:val="22"/>
      <w:lang w:val="ro-RO"/>
    </w:rPr>
  </w:style>
  <w:style w:type="paragraph" w:styleId="Heading1">
    <w:name w:val="heading 1"/>
    <w:basedOn w:val="Normal"/>
    <w:next w:val="Normal"/>
    <w:link w:val="Heading1Char"/>
    <w:qFormat/>
    <w:rsid w:val="00356943"/>
    <w:pPr>
      <w:keepNext/>
      <w:spacing w:after="0" w:line="240" w:lineRule="auto"/>
      <w:outlineLvl w:val="0"/>
    </w:pPr>
    <w:rPr>
      <w:rFonts w:ascii="Times New Roman" w:eastAsia="Times New Roman" w:hAnsi="Times New Roman"/>
      <w:b/>
      <w:sz w:val="24"/>
      <w:szCs w:val="30"/>
      <w:lang w:eastAsia="ro-RO"/>
    </w:rPr>
  </w:style>
  <w:style w:type="paragraph" w:styleId="Heading2">
    <w:name w:val="heading 2"/>
    <w:basedOn w:val="Normal"/>
    <w:next w:val="Normal"/>
    <w:link w:val="Heading2Char"/>
    <w:qFormat/>
    <w:rsid w:val="00356943"/>
    <w:pPr>
      <w:keepNext/>
      <w:spacing w:after="0" w:line="240" w:lineRule="auto"/>
      <w:jc w:val="center"/>
      <w:outlineLvl w:val="1"/>
    </w:pPr>
    <w:rPr>
      <w:rFonts w:ascii="Times New Roman" w:eastAsia="Times New Roman" w:hAnsi="Times New Roman"/>
      <w:b/>
      <w:sz w:val="24"/>
      <w:szCs w:val="30"/>
      <w:lang w:eastAsia="ro-RO"/>
    </w:rPr>
  </w:style>
  <w:style w:type="paragraph" w:styleId="Heading3">
    <w:name w:val="heading 3"/>
    <w:basedOn w:val="Normal"/>
    <w:next w:val="Normal"/>
    <w:link w:val="Heading3Char"/>
    <w:qFormat/>
    <w:rsid w:val="00356943"/>
    <w:pPr>
      <w:keepNext/>
      <w:spacing w:before="240" w:after="60" w:line="240" w:lineRule="auto"/>
      <w:outlineLvl w:val="2"/>
    </w:pPr>
    <w:rPr>
      <w:rFonts w:ascii="Arial" w:eastAsia="Times New Roman" w:hAnsi="Arial" w:cs="Arial"/>
      <w:b/>
      <w:bCs/>
      <w:sz w:val="26"/>
      <w:szCs w:val="26"/>
    </w:rPr>
  </w:style>
  <w:style w:type="paragraph" w:styleId="Heading6">
    <w:name w:val="heading 6"/>
    <w:basedOn w:val="Normal"/>
    <w:next w:val="Normal"/>
    <w:link w:val="Heading6Char"/>
    <w:qFormat/>
    <w:rsid w:val="00356943"/>
    <w:pPr>
      <w:spacing w:before="240" w:after="60" w:line="240" w:lineRule="auto"/>
      <w:outlineLvl w:val="5"/>
    </w:pPr>
    <w:rPr>
      <w:rFonts w:ascii="Times New Roman" w:eastAsia="Times New Roman" w:hAnsi="Times New Roman"/>
      <w:b/>
      <w:bCs/>
      <w:lang w:eastAsia="x-none"/>
    </w:rPr>
  </w:style>
  <w:style w:type="paragraph" w:styleId="Heading7">
    <w:name w:val="heading 7"/>
    <w:basedOn w:val="Normal"/>
    <w:next w:val="Normal"/>
    <w:link w:val="Heading7Char"/>
    <w:qFormat/>
    <w:rsid w:val="00356943"/>
    <w:pPr>
      <w:spacing w:before="240" w:after="60" w:line="240" w:lineRule="auto"/>
      <w:outlineLvl w:val="6"/>
    </w:pPr>
    <w:rPr>
      <w:rFonts w:ascii="Times New Roman" w:eastAsia="Times New Roman" w:hAnsi="Times New Roman"/>
      <w:sz w:val="24"/>
      <w:szCs w:val="24"/>
    </w:rPr>
  </w:style>
  <w:style w:type="paragraph" w:styleId="Heading9">
    <w:name w:val="heading 9"/>
    <w:basedOn w:val="Normal"/>
    <w:next w:val="Normal"/>
    <w:link w:val="Heading9Char"/>
    <w:uiPriority w:val="9"/>
    <w:qFormat/>
    <w:rsid w:val="00356943"/>
    <w:pPr>
      <w:spacing w:before="240" w:after="60" w:line="240" w:lineRule="auto"/>
      <w:outlineLvl w:val="8"/>
    </w:pPr>
    <w:rPr>
      <w:rFonts w:ascii="Cambria" w:eastAsia="Times New Roman" w:hAnsi="Cambria"/>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F64A57"/>
    <w:rPr>
      <w:sz w:val="16"/>
      <w:szCs w:val="16"/>
    </w:rPr>
  </w:style>
  <w:style w:type="paragraph" w:styleId="CommentText">
    <w:name w:val="annotation text"/>
    <w:basedOn w:val="Normal"/>
    <w:link w:val="CommentTextChar"/>
    <w:uiPriority w:val="99"/>
    <w:unhideWhenUsed/>
    <w:rsid w:val="00F64A57"/>
    <w:pPr>
      <w:spacing w:line="240" w:lineRule="auto"/>
    </w:pPr>
    <w:rPr>
      <w:sz w:val="20"/>
      <w:szCs w:val="20"/>
    </w:rPr>
  </w:style>
  <w:style w:type="character" w:customStyle="1" w:styleId="CommentTextChar">
    <w:name w:val="Comment Text Char"/>
    <w:link w:val="CommentText"/>
    <w:uiPriority w:val="99"/>
    <w:rsid w:val="00F64A57"/>
    <w:rPr>
      <w:sz w:val="20"/>
      <w:szCs w:val="20"/>
    </w:rPr>
  </w:style>
  <w:style w:type="paragraph" w:styleId="CommentSubject">
    <w:name w:val="annotation subject"/>
    <w:basedOn w:val="CommentText"/>
    <w:next w:val="CommentText"/>
    <w:link w:val="CommentSubjectChar"/>
    <w:semiHidden/>
    <w:unhideWhenUsed/>
    <w:rsid w:val="00F64A57"/>
    <w:rPr>
      <w:b/>
      <w:bCs/>
    </w:rPr>
  </w:style>
  <w:style w:type="character" w:customStyle="1" w:styleId="CommentSubjectChar">
    <w:name w:val="Comment Subject Char"/>
    <w:link w:val="CommentSubject"/>
    <w:semiHidden/>
    <w:rsid w:val="00F64A57"/>
    <w:rPr>
      <w:b/>
      <w:bCs/>
      <w:sz w:val="20"/>
      <w:szCs w:val="20"/>
    </w:rPr>
  </w:style>
  <w:style w:type="paragraph" w:styleId="BalloonText">
    <w:name w:val="Balloon Text"/>
    <w:basedOn w:val="Normal"/>
    <w:link w:val="BalloonTextChar"/>
    <w:semiHidden/>
    <w:unhideWhenUsed/>
    <w:rsid w:val="00F64A57"/>
    <w:pPr>
      <w:spacing w:after="0" w:line="240" w:lineRule="auto"/>
    </w:pPr>
    <w:rPr>
      <w:rFonts w:ascii="Tahoma" w:hAnsi="Tahoma" w:cs="Tahoma"/>
      <w:sz w:val="16"/>
      <w:szCs w:val="16"/>
    </w:rPr>
  </w:style>
  <w:style w:type="character" w:customStyle="1" w:styleId="BalloonTextChar">
    <w:name w:val="Balloon Text Char"/>
    <w:link w:val="BalloonText"/>
    <w:semiHidden/>
    <w:rsid w:val="00F64A57"/>
    <w:rPr>
      <w:rFonts w:ascii="Tahoma" w:hAnsi="Tahoma" w:cs="Tahoma"/>
      <w:sz w:val="16"/>
      <w:szCs w:val="16"/>
    </w:rPr>
  </w:style>
  <w:style w:type="character" w:styleId="Hyperlink">
    <w:name w:val="Hyperlink"/>
    <w:uiPriority w:val="99"/>
    <w:unhideWhenUsed/>
    <w:rsid w:val="003B165A"/>
    <w:rPr>
      <w:color w:val="0000FF"/>
      <w:u w:val="single"/>
    </w:rPr>
  </w:style>
  <w:style w:type="character" w:customStyle="1" w:styleId="NoSpacingChar">
    <w:name w:val="No Spacing Char"/>
    <w:link w:val="NoSpacing"/>
    <w:uiPriority w:val="1"/>
    <w:locked/>
    <w:rsid w:val="003B165A"/>
    <w:rPr>
      <w:rFonts w:ascii="Times New Roman" w:hAnsi="Times New Roman" w:cs="Times New Roman"/>
      <w:lang w:val="en-US"/>
    </w:rPr>
  </w:style>
  <w:style w:type="paragraph" w:styleId="NoSpacing">
    <w:name w:val="No Spacing"/>
    <w:link w:val="NoSpacingChar"/>
    <w:uiPriority w:val="1"/>
    <w:qFormat/>
    <w:rsid w:val="003B165A"/>
    <w:rPr>
      <w:rFonts w:ascii="Times New Roman" w:hAnsi="Times New Roman"/>
      <w:sz w:val="22"/>
      <w:szCs w:val="22"/>
    </w:rPr>
  </w:style>
  <w:style w:type="table" w:styleId="TableGrid">
    <w:name w:val="Table Grid"/>
    <w:basedOn w:val="TableNormal"/>
    <w:uiPriority w:val="39"/>
    <w:rsid w:val="0040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56943"/>
    <w:rPr>
      <w:rFonts w:ascii="Times New Roman" w:eastAsia="Times New Roman" w:hAnsi="Times New Roman" w:cs="Times New Roman"/>
      <w:b/>
      <w:sz w:val="24"/>
      <w:szCs w:val="30"/>
      <w:lang w:eastAsia="ro-RO"/>
    </w:rPr>
  </w:style>
  <w:style w:type="character" w:customStyle="1" w:styleId="Heading2Char">
    <w:name w:val="Heading 2 Char"/>
    <w:link w:val="Heading2"/>
    <w:rsid w:val="00356943"/>
    <w:rPr>
      <w:rFonts w:ascii="Times New Roman" w:eastAsia="Times New Roman" w:hAnsi="Times New Roman" w:cs="Times New Roman"/>
      <w:b/>
      <w:sz w:val="24"/>
      <w:szCs w:val="30"/>
      <w:lang w:eastAsia="ro-RO"/>
    </w:rPr>
  </w:style>
  <w:style w:type="character" w:customStyle="1" w:styleId="Heading3Char">
    <w:name w:val="Heading 3 Char"/>
    <w:link w:val="Heading3"/>
    <w:rsid w:val="00356943"/>
    <w:rPr>
      <w:rFonts w:ascii="Arial" w:eastAsia="Times New Roman" w:hAnsi="Arial" w:cs="Arial"/>
      <w:b/>
      <w:bCs/>
      <w:sz w:val="26"/>
      <w:szCs w:val="26"/>
    </w:rPr>
  </w:style>
  <w:style w:type="character" w:customStyle="1" w:styleId="Heading6Char">
    <w:name w:val="Heading 6 Char"/>
    <w:link w:val="Heading6"/>
    <w:rsid w:val="00356943"/>
    <w:rPr>
      <w:rFonts w:ascii="Times New Roman" w:eastAsia="Times New Roman" w:hAnsi="Times New Roman" w:cs="Times New Roman"/>
      <w:b/>
      <w:bCs/>
      <w:lang w:eastAsia="x-none"/>
    </w:rPr>
  </w:style>
  <w:style w:type="character" w:customStyle="1" w:styleId="Heading7Char">
    <w:name w:val="Heading 7 Char"/>
    <w:link w:val="Heading7"/>
    <w:rsid w:val="00356943"/>
    <w:rPr>
      <w:rFonts w:ascii="Times New Roman" w:eastAsia="Times New Roman" w:hAnsi="Times New Roman" w:cs="Times New Roman"/>
      <w:sz w:val="24"/>
      <w:szCs w:val="24"/>
    </w:rPr>
  </w:style>
  <w:style w:type="character" w:customStyle="1" w:styleId="Heading9Char">
    <w:name w:val="Heading 9 Char"/>
    <w:link w:val="Heading9"/>
    <w:uiPriority w:val="9"/>
    <w:rsid w:val="00356943"/>
    <w:rPr>
      <w:rFonts w:ascii="Cambria" w:eastAsia="Times New Roman" w:hAnsi="Cambria" w:cs="Times New Roman"/>
      <w:lang w:eastAsia="x-none"/>
    </w:rPr>
  </w:style>
  <w:style w:type="numbering" w:customStyle="1" w:styleId="NoList1">
    <w:name w:val="No List1"/>
    <w:next w:val="NoList"/>
    <w:uiPriority w:val="99"/>
    <w:semiHidden/>
    <w:unhideWhenUsed/>
    <w:rsid w:val="00356943"/>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56943"/>
    <w:pPr>
      <w:spacing w:after="0" w:line="240" w:lineRule="auto"/>
    </w:pPr>
    <w:rPr>
      <w:rFonts w:ascii="Times New Roman" w:eastAsia="Times New Roman" w:hAnsi="Times New Roman"/>
      <w:sz w:val="24"/>
      <w:szCs w:val="24"/>
      <w:lang w:val="pl-PL" w:eastAsia="pl-PL"/>
    </w:rPr>
  </w:style>
  <w:style w:type="paragraph" w:styleId="Header">
    <w:name w:val="header"/>
    <w:aliases w:val="Glava - napis, Char1,Char1"/>
    <w:basedOn w:val="Normal"/>
    <w:link w:val="HeaderChar"/>
    <w:uiPriority w:val="99"/>
    <w:rsid w:val="00356943"/>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aliases w:val="Glava - napis Char1, Char1 Char,Char1 Char"/>
    <w:link w:val="Header"/>
    <w:uiPriority w:val="99"/>
    <w:rsid w:val="00356943"/>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rsid w:val="00356943"/>
    <w:pPr>
      <w:tabs>
        <w:tab w:val="center" w:pos="4153"/>
        <w:tab w:val="right" w:pos="8306"/>
      </w:tabs>
      <w:spacing w:after="0" w:line="240" w:lineRule="auto"/>
    </w:pPr>
    <w:rPr>
      <w:rFonts w:ascii="Times New Roman" w:eastAsia="Times New Roman" w:hAnsi="Times New Roman"/>
      <w:sz w:val="24"/>
      <w:szCs w:val="24"/>
      <w:lang w:eastAsia="x-none"/>
    </w:rPr>
  </w:style>
  <w:style w:type="character" w:customStyle="1" w:styleId="FooterChar">
    <w:name w:val="Footer Char"/>
    <w:link w:val="Footer"/>
    <w:uiPriority w:val="99"/>
    <w:rsid w:val="00356943"/>
    <w:rPr>
      <w:rFonts w:ascii="Times New Roman" w:eastAsia="Times New Roman" w:hAnsi="Times New Roman" w:cs="Times New Roman"/>
      <w:sz w:val="24"/>
      <w:szCs w:val="24"/>
      <w:lang w:eastAsia="x-none"/>
    </w:rPr>
  </w:style>
  <w:style w:type="character" w:customStyle="1" w:styleId="tpa1">
    <w:name w:val="tpa1"/>
    <w:basedOn w:val="DefaultParagraphFont"/>
    <w:rsid w:val="00356943"/>
  </w:style>
  <w:style w:type="character" w:customStyle="1" w:styleId="tli1">
    <w:name w:val="tli1"/>
    <w:basedOn w:val="DefaultParagraphFont"/>
    <w:rsid w:val="00356943"/>
  </w:style>
  <w:style w:type="character" w:styleId="Strong">
    <w:name w:val="Strong"/>
    <w:uiPriority w:val="22"/>
    <w:qFormat/>
    <w:rsid w:val="00356943"/>
    <w:rPr>
      <w:b/>
      <w:bCs/>
    </w:rPr>
  </w:style>
  <w:style w:type="paragraph" w:styleId="BodyText3">
    <w:name w:val="Body Text 3"/>
    <w:basedOn w:val="Normal"/>
    <w:link w:val="BodyText3Char"/>
    <w:rsid w:val="00356943"/>
    <w:pPr>
      <w:spacing w:after="120" w:line="240" w:lineRule="auto"/>
    </w:pPr>
    <w:rPr>
      <w:rFonts w:ascii="Arial" w:eastAsia="Times New Roman" w:hAnsi="Arial"/>
      <w:sz w:val="16"/>
      <w:szCs w:val="16"/>
    </w:rPr>
  </w:style>
  <w:style w:type="character" w:customStyle="1" w:styleId="BodyText3Char">
    <w:name w:val="Body Text 3 Char"/>
    <w:link w:val="BodyText3"/>
    <w:rsid w:val="00356943"/>
    <w:rPr>
      <w:rFonts w:ascii="Arial" w:eastAsia="Times New Roman" w:hAnsi="Arial" w:cs="Times New Roman"/>
      <w:sz w:val="16"/>
      <w:szCs w:val="16"/>
    </w:rPr>
  </w:style>
  <w:style w:type="paragraph" w:customStyle="1" w:styleId="xl61">
    <w:name w:val="xl61"/>
    <w:basedOn w:val="Normal"/>
    <w:rsid w:val="00356943"/>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character" w:styleId="PageNumber">
    <w:name w:val="page number"/>
    <w:basedOn w:val="DefaultParagraphFont"/>
    <w:rsid w:val="00356943"/>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1"/>
    <w:uiPriority w:val="99"/>
    <w:semiHidden/>
    <w:rsid w:val="00356943"/>
    <w:pPr>
      <w:spacing w:after="0" w:line="240" w:lineRule="auto"/>
    </w:pPr>
    <w:rPr>
      <w:rFonts w:ascii="Arial" w:eastAsia="Times New Roman" w:hAnsi="Arial"/>
      <w:sz w:val="20"/>
      <w:szCs w:val="20"/>
      <w:lang w:eastAsia="x-none"/>
    </w:rPr>
  </w:style>
  <w:style w:type="character" w:customStyle="1" w:styleId="FootnoteTextChar">
    <w:name w:val="Footnote Text Char"/>
    <w:uiPriority w:val="99"/>
    <w:semiHidden/>
    <w:rsid w:val="00356943"/>
    <w:rPr>
      <w:sz w:val="20"/>
      <w:szCs w:val="20"/>
    </w:rPr>
  </w:style>
  <w:style w:type="character" w:styleId="FootnoteReference">
    <w:name w:val="footnote reference"/>
    <w:uiPriority w:val="99"/>
    <w:semiHidden/>
    <w:rsid w:val="00356943"/>
    <w:rPr>
      <w:vertAlign w:val="superscript"/>
    </w:rPr>
  </w:style>
  <w:style w:type="character" w:customStyle="1" w:styleId="text1">
    <w:name w:val="text1"/>
    <w:basedOn w:val="DefaultParagraphFont"/>
    <w:rsid w:val="00356943"/>
  </w:style>
  <w:style w:type="character" w:customStyle="1" w:styleId="pt1">
    <w:name w:val="pt1"/>
    <w:rsid w:val="00356943"/>
    <w:rPr>
      <w:b/>
      <w:bCs/>
      <w:color w:val="8F0000"/>
    </w:rPr>
  </w:style>
  <w:style w:type="character" w:customStyle="1" w:styleId="tpt1">
    <w:name w:val="tpt1"/>
    <w:basedOn w:val="DefaultParagraphFont"/>
    <w:rsid w:val="00356943"/>
  </w:style>
  <w:style w:type="character" w:customStyle="1" w:styleId="al1">
    <w:name w:val="al1"/>
    <w:rsid w:val="00356943"/>
    <w:rPr>
      <w:b/>
      <w:bCs/>
      <w:color w:val="008F00"/>
    </w:rPr>
  </w:style>
  <w:style w:type="character" w:customStyle="1" w:styleId="tal1">
    <w:name w:val="tal1"/>
    <w:basedOn w:val="DefaultParagraphFont"/>
    <w:rsid w:val="00356943"/>
  </w:style>
  <w:style w:type="character" w:customStyle="1" w:styleId="do1">
    <w:name w:val="do1"/>
    <w:rsid w:val="00356943"/>
    <w:rPr>
      <w:b/>
      <w:bCs/>
      <w:sz w:val="26"/>
      <w:szCs w:val="26"/>
    </w:rPr>
  </w:style>
  <w:style w:type="paragraph" w:customStyle="1" w:styleId="CaracterCharCharCharCharCaracterCharCharCharCharCharCaracterCharCharChar">
    <w:name w:val="Caracter Char Char Char Char Caracter Char Char Char Char Char Caracter Char Char Char"/>
    <w:basedOn w:val="Normal"/>
    <w:rsid w:val="00356943"/>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356943"/>
    <w:pPr>
      <w:spacing w:after="0" w:line="240" w:lineRule="auto"/>
    </w:pPr>
    <w:rPr>
      <w:rFonts w:ascii="Times New Roman" w:eastAsia="Times New Roman" w:hAnsi="Times New Roman"/>
      <w:sz w:val="24"/>
      <w:szCs w:val="24"/>
      <w:lang w:val="pl-PL" w:eastAsia="pl-PL"/>
    </w:rPr>
  </w:style>
  <w:style w:type="paragraph" w:customStyle="1" w:styleId="Text10">
    <w:name w:val="Text 1"/>
    <w:basedOn w:val="Normal"/>
    <w:link w:val="Text1Char"/>
    <w:rsid w:val="00356943"/>
    <w:pPr>
      <w:spacing w:after="240" w:line="240" w:lineRule="auto"/>
      <w:ind w:left="482"/>
      <w:jc w:val="both"/>
    </w:pPr>
    <w:rPr>
      <w:rFonts w:ascii="Times New Roman" w:eastAsia="Times New Roman" w:hAnsi="Times New Roman"/>
      <w:sz w:val="24"/>
      <w:szCs w:val="20"/>
      <w:lang w:val="en-GB" w:eastAsia="en-GB"/>
    </w:rPr>
  </w:style>
  <w:style w:type="paragraph" w:customStyle="1" w:styleId="ZchnZchnCharCharChar">
    <w:name w:val="Zchn Zchn Char Char Char"/>
    <w:basedOn w:val="Normal"/>
    <w:rsid w:val="0035694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rsid w:val="0035694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35694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Text1Char">
    <w:name w:val="Text 1 Char"/>
    <w:link w:val="Text10"/>
    <w:rsid w:val="00356943"/>
    <w:rPr>
      <w:rFonts w:ascii="Times New Roman" w:eastAsia="Times New Roman" w:hAnsi="Times New Roman" w:cs="Times New Roman"/>
      <w:sz w:val="24"/>
      <w:szCs w:val="20"/>
      <w:lang w:val="en-GB" w:eastAsia="en-GB"/>
    </w:rPr>
  </w:style>
  <w:style w:type="paragraph" w:customStyle="1" w:styleId="ZchnZchnCharCharChar1">
    <w:name w:val="Zchn Zchn Char Char Char1"/>
    <w:basedOn w:val="Normal"/>
    <w:rsid w:val="0035694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styleId="ListParagraph">
    <w:name w:val="List Paragraph"/>
    <w:aliases w:val="Normal bullet 2,lp1,Heading x1,body 2,Lista 1,lp11,Lettre d'introduction,1st level - Bullet List Paragraph,Paragrafo elenco,Liste 1,Use Case List Paragraph,Colorful List - Accent 11,YC Bulet,Bullet List,Ha,Header bold,List Paragraph11"/>
    <w:basedOn w:val="Normal"/>
    <w:link w:val="ListParagraphChar"/>
    <w:uiPriority w:val="34"/>
    <w:qFormat/>
    <w:rsid w:val="00356943"/>
    <w:pPr>
      <w:spacing w:after="0" w:line="240" w:lineRule="auto"/>
      <w:ind w:left="720"/>
    </w:pPr>
    <w:rPr>
      <w:rFonts w:ascii="Arial" w:eastAsia="Times New Roman" w:hAnsi="Arial"/>
      <w:sz w:val="28"/>
      <w:szCs w:val="28"/>
    </w:rPr>
  </w:style>
  <w:style w:type="paragraph" w:styleId="BodyText2">
    <w:name w:val="Body Text 2"/>
    <w:aliases w:val=" Char"/>
    <w:basedOn w:val="Normal"/>
    <w:link w:val="BodyText2Char"/>
    <w:rsid w:val="00356943"/>
    <w:pPr>
      <w:spacing w:after="120" w:line="480" w:lineRule="auto"/>
    </w:pPr>
    <w:rPr>
      <w:rFonts w:ascii="Arial" w:eastAsia="Times New Roman" w:hAnsi="Arial"/>
      <w:sz w:val="28"/>
      <w:szCs w:val="28"/>
      <w:lang w:eastAsia="x-none"/>
    </w:rPr>
  </w:style>
  <w:style w:type="character" w:customStyle="1" w:styleId="BodyText2Char">
    <w:name w:val="Body Text 2 Char"/>
    <w:aliases w:val=" Char Char"/>
    <w:link w:val="BodyText2"/>
    <w:rsid w:val="00356943"/>
    <w:rPr>
      <w:rFonts w:ascii="Arial" w:eastAsia="Times New Roman" w:hAnsi="Arial" w:cs="Times New Roman"/>
      <w:sz w:val="28"/>
      <w:szCs w:val="28"/>
      <w:lang w:eastAsia="x-none"/>
    </w:rPr>
  </w:style>
  <w:style w:type="character" w:styleId="Emphasis">
    <w:name w:val="Emphasis"/>
    <w:uiPriority w:val="20"/>
    <w:qFormat/>
    <w:rsid w:val="00356943"/>
    <w:rPr>
      <w:i/>
      <w:iCs/>
    </w:rPr>
  </w:style>
  <w:style w:type="character" w:customStyle="1" w:styleId="def">
    <w:name w:val="def"/>
    <w:basedOn w:val="DefaultParagraphFont"/>
    <w:rsid w:val="00356943"/>
  </w:style>
  <w:style w:type="paragraph" w:styleId="NormalWeb">
    <w:name w:val="Normal (Web)"/>
    <w:basedOn w:val="Normal"/>
    <w:unhideWhenUsed/>
    <w:rsid w:val="00356943"/>
    <w:pPr>
      <w:spacing w:before="100" w:beforeAutospacing="1" w:after="100" w:afterAutospacing="1" w:line="240" w:lineRule="auto"/>
    </w:pPr>
    <w:rPr>
      <w:rFonts w:ascii="Verdana" w:eastAsia="Times New Roman" w:hAnsi="Verdana"/>
      <w:color w:val="FFFFFF"/>
      <w:sz w:val="18"/>
      <w:szCs w:val="18"/>
      <w:lang w:val="en-US"/>
    </w:rPr>
  </w:style>
  <w:style w:type="character" w:customStyle="1" w:styleId="CharChar13">
    <w:name w:val="Char Char13"/>
    <w:rsid w:val="00356943"/>
    <w:rPr>
      <w:rFonts w:ascii="Times New Roman" w:eastAsia="Times New Roman" w:hAnsi="Times New Roman" w:cs="Times New Roman"/>
      <w:sz w:val="24"/>
      <w:szCs w:val="24"/>
      <w:lang w:val="fr-FR" w:eastAsia="fr-FR"/>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Footnote1 Char"/>
    <w:link w:val="FootnoteText"/>
    <w:semiHidden/>
    <w:rsid w:val="00356943"/>
    <w:rPr>
      <w:rFonts w:ascii="Arial" w:eastAsia="Times New Roman" w:hAnsi="Arial" w:cs="Times New Roman"/>
      <w:sz w:val="20"/>
      <w:szCs w:val="20"/>
      <w:lang w:eastAsia="x-none"/>
    </w:rPr>
  </w:style>
  <w:style w:type="character" w:customStyle="1" w:styleId="CharChar6">
    <w:name w:val="Char Char6"/>
    <w:rsid w:val="00356943"/>
    <w:rPr>
      <w:sz w:val="24"/>
      <w:szCs w:val="24"/>
      <w:lang w:val="fr-FR" w:eastAsia="fr-FR"/>
    </w:rPr>
  </w:style>
  <w:style w:type="paragraph" w:customStyle="1" w:styleId="Normal1">
    <w:name w:val="Normal1"/>
    <w:basedOn w:val="Normal"/>
    <w:rsid w:val="00356943"/>
    <w:pPr>
      <w:spacing w:before="60" w:after="60" w:line="240" w:lineRule="auto"/>
      <w:jc w:val="both"/>
    </w:pPr>
    <w:rPr>
      <w:rFonts w:ascii="Arial" w:eastAsia="Times New Roman" w:hAnsi="Arial"/>
      <w:sz w:val="20"/>
      <w:szCs w:val="24"/>
    </w:rPr>
  </w:style>
  <w:style w:type="paragraph" w:customStyle="1" w:styleId="marked">
    <w:name w:val="marked"/>
    <w:basedOn w:val="Normal1"/>
    <w:rsid w:val="00356943"/>
    <w:pPr>
      <w:pBdr>
        <w:left w:val="single" w:sz="4" w:space="4" w:color="808080"/>
      </w:pBdr>
      <w:ind w:left="1620"/>
    </w:pPr>
  </w:style>
  <w:style w:type="paragraph" w:styleId="BodyTextIndent">
    <w:name w:val="Body Text Indent"/>
    <w:basedOn w:val="Normal"/>
    <w:link w:val="BodyTextIndentChar"/>
    <w:rsid w:val="00356943"/>
    <w:pPr>
      <w:spacing w:after="120" w:line="240" w:lineRule="auto"/>
      <w:ind w:left="283"/>
    </w:pPr>
    <w:rPr>
      <w:rFonts w:ascii="Arial" w:eastAsia="Times New Roman" w:hAnsi="Arial"/>
      <w:sz w:val="28"/>
      <w:szCs w:val="28"/>
      <w:lang w:eastAsia="x-none"/>
    </w:rPr>
  </w:style>
  <w:style w:type="character" w:customStyle="1" w:styleId="BodyTextIndentChar">
    <w:name w:val="Body Text Indent Char"/>
    <w:link w:val="BodyTextIndent"/>
    <w:rsid w:val="00356943"/>
    <w:rPr>
      <w:rFonts w:ascii="Arial" w:eastAsia="Times New Roman" w:hAnsi="Arial" w:cs="Times New Roman"/>
      <w:sz w:val="28"/>
      <w:szCs w:val="28"/>
      <w:lang w:eastAsia="x-none"/>
    </w:rPr>
  </w:style>
  <w:style w:type="paragraph" w:styleId="BodyText">
    <w:name w:val="Body Text"/>
    <w:basedOn w:val="Normal"/>
    <w:link w:val="BodyTextChar"/>
    <w:rsid w:val="00356943"/>
    <w:pPr>
      <w:spacing w:after="120" w:line="240" w:lineRule="auto"/>
    </w:pPr>
    <w:rPr>
      <w:rFonts w:ascii="Arial" w:eastAsia="Times New Roman" w:hAnsi="Arial"/>
      <w:sz w:val="28"/>
      <w:szCs w:val="28"/>
      <w:lang w:eastAsia="x-none"/>
    </w:rPr>
  </w:style>
  <w:style w:type="character" w:customStyle="1" w:styleId="BodyTextChar">
    <w:name w:val="Body Text Char"/>
    <w:link w:val="BodyText"/>
    <w:rsid w:val="00356943"/>
    <w:rPr>
      <w:rFonts w:ascii="Arial" w:eastAsia="Times New Roman" w:hAnsi="Arial" w:cs="Times New Roman"/>
      <w:sz w:val="28"/>
      <w:szCs w:val="28"/>
      <w:lang w:eastAsia="x-none"/>
    </w:rPr>
  </w:style>
  <w:style w:type="paragraph" w:customStyle="1" w:styleId="Guidelines5">
    <w:name w:val="Guidelines 5"/>
    <w:basedOn w:val="Normal"/>
    <w:rsid w:val="00356943"/>
    <w:pPr>
      <w:spacing w:before="240" w:after="240" w:line="240" w:lineRule="auto"/>
      <w:jc w:val="both"/>
    </w:pPr>
    <w:rPr>
      <w:rFonts w:ascii="Times New Roman" w:eastAsia="Times New Roman" w:hAnsi="Times New Roman"/>
      <w:b/>
      <w:bCs/>
      <w:sz w:val="24"/>
      <w:szCs w:val="24"/>
      <w:lang w:eastAsia="fr-FR"/>
    </w:rPr>
  </w:style>
  <w:style w:type="paragraph" w:customStyle="1" w:styleId="text">
    <w:name w:val="text"/>
    <w:basedOn w:val="Normal"/>
    <w:rsid w:val="00356943"/>
    <w:pPr>
      <w:spacing w:after="0" w:line="240" w:lineRule="auto"/>
    </w:pPr>
    <w:rPr>
      <w:rFonts w:ascii="Times New Roman" w:eastAsia="Times New Roman" w:hAnsi="Times New Roman"/>
      <w:noProof/>
      <w:sz w:val="24"/>
      <w:szCs w:val="24"/>
      <w:lang w:eastAsia="ro-RO"/>
    </w:rPr>
  </w:style>
  <w:style w:type="paragraph" w:customStyle="1" w:styleId="xl33">
    <w:name w:val="xl33"/>
    <w:basedOn w:val="Normal"/>
    <w:rsid w:val="00356943"/>
    <w:pPr>
      <w:spacing w:before="100" w:beforeAutospacing="1" w:after="100" w:afterAutospacing="1" w:line="240" w:lineRule="auto"/>
    </w:pPr>
    <w:rPr>
      <w:rFonts w:ascii="Arial" w:eastAsia="Arial Unicode MS" w:hAnsi="Arial"/>
      <w:sz w:val="18"/>
      <w:szCs w:val="18"/>
    </w:rPr>
  </w:style>
  <w:style w:type="paragraph" w:styleId="TOC1">
    <w:name w:val="toc 1"/>
    <w:basedOn w:val="Normal"/>
    <w:next w:val="Normal"/>
    <w:autoRedefine/>
    <w:uiPriority w:val="39"/>
    <w:rsid w:val="006E2785"/>
    <w:pPr>
      <w:tabs>
        <w:tab w:val="right" w:pos="9487"/>
      </w:tabs>
      <w:spacing w:before="360" w:after="360"/>
    </w:pPr>
    <w:rPr>
      <w:rFonts w:asciiTheme="minorHAnsi" w:hAnsiTheme="minorHAnsi" w:cstheme="minorHAnsi"/>
      <w:b/>
      <w:bCs/>
      <w:caps/>
      <w:u w:val="single"/>
    </w:rPr>
  </w:style>
  <w:style w:type="paragraph" w:customStyle="1" w:styleId="xl34">
    <w:name w:val="xl34"/>
    <w:basedOn w:val="Normal"/>
    <w:rsid w:val="0035694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paragraph" w:customStyle="1" w:styleId="xl27">
    <w:name w:val="xl27"/>
    <w:basedOn w:val="Normal"/>
    <w:rsid w:val="00356943"/>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xl35">
    <w:name w:val="xl35"/>
    <w:basedOn w:val="Normal"/>
    <w:rsid w:val="0035694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rPr>
  </w:style>
  <w:style w:type="paragraph" w:styleId="PlainText">
    <w:name w:val="Plain Text"/>
    <w:basedOn w:val="Normal"/>
    <w:link w:val="PlainTextChar"/>
    <w:rsid w:val="00356943"/>
    <w:pPr>
      <w:spacing w:after="240" w:line="240" w:lineRule="auto"/>
      <w:jc w:val="both"/>
    </w:pPr>
    <w:rPr>
      <w:rFonts w:ascii="Courier New" w:eastAsia="Times New Roman" w:hAnsi="Courier New"/>
      <w:sz w:val="20"/>
      <w:szCs w:val="20"/>
      <w:lang w:eastAsia="fr-FR"/>
    </w:rPr>
  </w:style>
  <w:style w:type="character" w:customStyle="1" w:styleId="PlainTextChar">
    <w:name w:val="Plain Text Char"/>
    <w:link w:val="PlainText"/>
    <w:rsid w:val="00356943"/>
    <w:rPr>
      <w:rFonts w:ascii="Courier New" w:eastAsia="Times New Roman" w:hAnsi="Courier New" w:cs="Times New Roman"/>
      <w:sz w:val="20"/>
      <w:szCs w:val="20"/>
      <w:lang w:eastAsia="fr-FR"/>
    </w:rPr>
  </w:style>
  <w:style w:type="paragraph" w:customStyle="1" w:styleId="Considrant">
    <w:name w:val="Considérant"/>
    <w:basedOn w:val="Normal"/>
    <w:rsid w:val="00356943"/>
    <w:pPr>
      <w:numPr>
        <w:numId w:val="5"/>
      </w:numPr>
      <w:spacing w:before="120" w:after="120" w:line="240" w:lineRule="auto"/>
      <w:jc w:val="both"/>
    </w:pPr>
    <w:rPr>
      <w:rFonts w:ascii="Times New Roman" w:eastAsia="Times New Roman" w:hAnsi="Times New Roman"/>
      <w:sz w:val="24"/>
      <w:szCs w:val="20"/>
      <w:lang w:val="en-GB" w:eastAsia="en-GB"/>
    </w:rPr>
  </w:style>
  <w:style w:type="paragraph" w:customStyle="1" w:styleId="CaracterCaracter5CharChar">
    <w:name w:val="Caracter Caracter5 Char Char"/>
    <w:basedOn w:val="Normal"/>
    <w:rsid w:val="0035694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CaracterCharChar">
    <w:name w:val="Zchn Zchn Char Char Char Caracter Char Char"/>
    <w:basedOn w:val="Normal"/>
    <w:rsid w:val="0035694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table" w:customStyle="1" w:styleId="TableGrid1">
    <w:name w:val="Table Grid1"/>
    <w:basedOn w:val="TableNormal"/>
    <w:next w:val="TableGrid"/>
    <w:uiPriority w:val="59"/>
    <w:rsid w:val="0035694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4">
    <w:name w:val="Char Char14"/>
    <w:rsid w:val="00356943"/>
    <w:rPr>
      <w:rFonts w:ascii="Times New Roman" w:eastAsia="Times New Roman" w:hAnsi="Times New Roman" w:cs="Times New Roman"/>
      <w:sz w:val="24"/>
      <w:szCs w:val="24"/>
      <w:lang w:val="fr-FR" w:eastAsia="fr-FR"/>
    </w:rPr>
  </w:style>
  <w:style w:type="character" w:customStyle="1" w:styleId="tsp1">
    <w:name w:val="tsp1"/>
    <w:basedOn w:val="DefaultParagraphFont"/>
    <w:rsid w:val="00356943"/>
  </w:style>
  <w:style w:type="paragraph" w:customStyle="1" w:styleId="CharCharCharCharCharCharChar">
    <w:name w:val="Char Char Char Char Char Char Char"/>
    <w:basedOn w:val="Normal"/>
    <w:rsid w:val="00356943"/>
    <w:pPr>
      <w:spacing w:after="0" w:line="240" w:lineRule="auto"/>
    </w:pPr>
    <w:rPr>
      <w:rFonts w:ascii="Times New Roman" w:eastAsia="Times New Roman" w:hAnsi="Times New Roman"/>
      <w:sz w:val="24"/>
      <w:szCs w:val="24"/>
      <w:lang w:val="pl-PL" w:eastAsia="pl-PL"/>
    </w:rPr>
  </w:style>
  <w:style w:type="character" w:customStyle="1" w:styleId="ar1">
    <w:name w:val="ar1"/>
    <w:rsid w:val="00356943"/>
    <w:rPr>
      <w:b/>
      <w:bCs/>
      <w:color w:val="0000AF"/>
      <w:sz w:val="22"/>
      <w:szCs w:val="22"/>
    </w:rPr>
  </w:style>
  <w:style w:type="paragraph" w:customStyle="1" w:styleId="CaracterCaracter5">
    <w:name w:val="Caracter Caracter5"/>
    <w:basedOn w:val="Normal"/>
    <w:rsid w:val="0035694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FollowedHyperlink">
    <w:name w:val="FollowedHyperlink"/>
    <w:rsid w:val="00356943"/>
    <w:rPr>
      <w:color w:val="800080"/>
      <w:u w:val="single"/>
    </w:rPr>
  </w:style>
  <w:style w:type="paragraph" w:customStyle="1" w:styleId="CaracterCaracter5CharCharCaracterCaracterCaracterCaracter">
    <w:name w:val="Caracter Caracter5 Char Char Caracter Caracter Caracter Caracter"/>
    <w:basedOn w:val="Normal"/>
    <w:rsid w:val="00356943"/>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35694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5694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BodyText21">
    <w:name w:val="Body Text 21"/>
    <w:basedOn w:val="Normal"/>
    <w:rsid w:val="00356943"/>
    <w:pPr>
      <w:overflowPunct w:val="0"/>
      <w:autoSpaceDE w:val="0"/>
      <w:autoSpaceDN w:val="0"/>
      <w:adjustRightInd w:val="0"/>
      <w:spacing w:after="120" w:line="240" w:lineRule="auto"/>
      <w:ind w:left="360"/>
      <w:textAlignment w:val="baseline"/>
    </w:pPr>
    <w:rPr>
      <w:rFonts w:ascii="Ro Times New Roman" w:eastAsia="Times New Roman" w:hAnsi="Ro Times New Roman"/>
      <w:sz w:val="24"/>
      <w:szCs w:val="20"/>
      <w:lang w:val="en-GB" w:eastAsia="ro-RO"/>
    </w:rPr>
  </w:style>
  <w:style w:type="paragraph" w:customStyle="1" w:styleId="CaracterCaracter5CharCharCaracterCaracterCharChar">
    <w:name w:val="Caracter Caracter5 Char Char Caracter Caracter Char Char"/>
    <w:basedOn w:val="Normal"/>
    <w:rsid w:val="0035694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
    <w:name w:val="Caracter Caracter Char Char Caracter Caracter Char Char1 Caracter Caracter Char Char Caracter Caracter Char Char"/>
    <w:basedOn w:val="Normal"/>
    <w:rsid w:val="0035694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styleId="DocumentMap">
    <w:name w:val="Document Map"/>
    <w:basedOn w:val="Normal"/>
    <w:link w:val="DocumentMapChar"/>
    <w:semiHidden/>
    <w:rsid w:val="0035694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356943"/>
    <w:rPr>
      <w:rFonts w:ascii="Tahoma" w:eastAsia="Times New Roman" w:hAnsi="Tahoma" w:cs="Tahoma"/>
      <w:sz w:val="20"/>
      <w:szCs w:val="20"/>
      <w:shd w:val="clear" w:color="auto" w:fill="000080"/>
    </w:rPr>
  </w:style>
  <w:style w:type="character" w:customStyle="1" w:styleId="CharChar8">
    <w:name w:val="Char Char8"/>
    <w:rsid w:val="00356943"/>
    <w:rPr>
      <w:sz w:val="24"/>
      <w:szCs w:val="24"/>
      <w:lang w:val="ro-RO"/>
    </w:rPr>
  </w:style>
  <w:style w:type="paragraph" w:styleId="BodyTextIndent2">
    <w:name w:val="Body Text Indent 2"/>
    <w:basedOn w:val="Normal"/>
    <w:link w:val="BodyTextIndent2Char"/>
    <w:rsid w:val="00356943"/>
    <w:pPr>
      <w:spacing w:after="120" w:line="480" w:lineRule="auto"/>
      <w:ind w:left="360"/>
    </w:pPr>
    <w:rPr>
      <w:rFonts w:ascii="Arial" w:eastAsia="Times New Roman" w:hAnsi="Arial"/>
      <w:sz w:val="28"/>
      <w:szCs w:val="28"/>
    </w:rPr>
  </w:style>
  <w:style w:type="character" w:customStyle="1" w:styleId="BodyTextIndent2Char">
    <w:name w:val="Body Text Indent 2 Char"/>
    <w:link w:val="BodyTextIndent2"/>
    <w:rsid w:val="00356943"/>
    <w:rPr>
      <w:rFonts w:ascii="Arial" w:eastAsia="Times New Roman" w:hAnsi="Arial" w:cs="Times New Roman"/>
      <w:sz w:val="28"/>
      <w:szCs w:val="28"/>
    </w:rPr>
  </w:style>
  <w:style w:type="paragraph" w:customStyle="1" w:styleId="CharChar1CaracterCaracter1">
    <w:name w:val="Char Char1 Caracter Caracter1"/>
    <w:basedOn w:val="Normal"/>
    <w:rsid w:val="0035694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0">
    <w:name w:val="Char Char10"/>
    <w:rsid w:val="00356943"/>
    <w:rPr>
      <w:sz w:val="24"/>
      <w:szCs w:val="24"/>
      <w:lang w:val="fr-FR" w:eastAsia="fr-FR"/>
    </w:rPr>
  </w:style>
  <w:style w:type="character" w:customStyle="1" w:styleId="CaracterCaracter14">
    <w:name w:val="Caracter Caracter14"/>
    <w:rsid w:val="00356943"/>
    <w:rPr>
      <w:rFonts w:ascii="Times New Roman" w:eastAsia="Times New Roman" w:hAnsi="Times New Roman" w:cs="Times New Roman"/>
      <w:sz w:val="24"/>
      <w:szCs w:val="24"/>
      <w:lang w:val="fr-FR" w:eastAsia="fr-FR"/>
    </w:rPr>
  </w:style>
  <w:style w:type="paragraph" w:customStyle="1" w:styleId="xl55">
    <w:name w:val="xl55"/>
    <w:basedOn w:val="Normal"/>
    <w:rsid w:val="00356943"/>
    <w:pPr>
      <w:spacing w:before="100" w:beforeAutospacing="1" w:after="100" w:afterAutospacing="1" w:line="240" w:lineRule="auto"/>
    </w:pPr>
    <w:rPr>
      <w:rFonts w:ascii="Times New Roman" w:eastAsia="Arial Unicode MS" w:hAnsi="Times New Roman"/>
      <w:b/>
      <w:bCs/>
      <w:sz w:val="24"/>
      <w:szCs w:val="20"/>
      <w:lang w:eastAsia="ro-RO"/>
    </w:rPr>
  </w:style>
  <w:style w:type="paragraph" w:styleId="EndnoteText">
    <w:name w:val="endnote text"/>
    <w:basedOn w:val="Normal"/>
    <w:link w:val="EndnoteTextChar"/>
    <w:semiHidden/>
    <w:rsid w:val="00356943"/>
    <w:pPr>
      <w:spacing w:after="0" w:line="240" w:lineRule="auto"/>
    </w:pPr>
    <w:rPr>
      <w:rFonts w:ascii="Arial" w:eastAsia="Times New Roman" w:hAnsi="Arial"/>
      <w:sz w:val="20"/>
      <w:szCs w:val="20"/>
    </w:rPr>
  </w:style>
  <w:style w:type="character" w:customStyle="1" w:styleId="EndnoteTextChar">
    <w:name w:val="Endnote Text Char"/>
    <w:link w:val="EndnoteText"/>
    <w:semiHidden/>
    <w:rsid w:val="00356943"/>
    <w:rPr>
      <w:rFonts w:ascii="Arial" w:eastAsia="Times New Roman" w:hAnsi="Arial" w:cs="Times New Roman"/>
      <w:sz w:val="20"/>
      <w:szCs w:val="20"/>
    </w:rPr>
  </w:style>
  <w:style w:type="character" w:styleId="EndnoteReference">
    <w:name w:val="endnote reference"/>
    <w:semiHidden/>
    <w:rsid w:val="00356943"/>
    <w:rPr>
      <w:vertAlign w:val="superscript"/>
    </w:rPr>
  </w:style>
  <w:style w:type="character" w:customStyle="1" w:styleId="PodrozdziaCaracter">
    <w:name w:val="Podrozdział Caracter"/>
    <w:aliases w:val="Footnote Text Char Char Caracter,Fußnote Caracter,single space Caracter,footnote text Caracter,FOOTNOTES Caracter,fn Caracter,Sprotna opomba - besedilo Znak1 Caracter,Sprotna opomba - besedilo Znak Znak2 Caracter,stile 1 Caracter"/>
    <w:semiHidden/>
    <w:rsid w:val="00356943"/>
    <w:rPr>
      <w:rFonts w:ascii="Arial" w:hAnsi="Arial"/>
      <w:lang w:val="ro-RO"/>
    </w:rPr>
  </w:style>
  <w:style w:type="paragraph" w:customStyle="1" w:styleId="msolistparagraph0">
    <w:name w:val="msolistparagraph"/>
    <w:basedOn w:val="Normal"/>
    <w:rsid w:val="00356943"/>
    <w:pPr>
      <w:spacing w:after="0" w:line="240" w:lineRule="auto"/>
      <w:ind w:left="720"/>
    </w:pPr>
    <w:rPr>
      <w:rFonts w:ascii="Arial" w:eastAsia="Times New Roman" w:hAnsi="Arial" w:cs="Arial"/>
      <w:sz w:val="28"/>
      <w:szCs w:val="28"/>
      <w:lang w:val="en-US"/>
    </w:rPr>
  </w:style>
  <w:style w:type="paragraph" w:customStyle="1" w:styleId="CaracterCaracter">
    <w:name w:val="Caracter Caracter"/>
    <w:basedOn w:val="Normal"/>
    <w:rsid w:val="00356943"/>
    <w:pPr>
      <w:spacing w:after="0" w:line="240" w:lineRule="auto"/>
    </w:pPr>
    <w:rPr>
      <w:rFonts w:ascii="Times New Roman" w:eastAsia="Times New Roman" w:hAnsi="Times New Roman"/>
      <w:sz w:val="24"/>
      <w:szCs w:val="24"/>
      <w:lang w:val="pl-PL" w:eastAsia="pl-PL"/>
    </w:rPr>
  </w:style>
  <w:style w:type="character" w:customStyle="1" w:styleId="CharChar9">
    <w:name w:val="Char Char9"/>
    <w:rsid w:val="00356943"/>
    <w:rPr>
      <w:sz w:val="24"/>
      <w:szCs w:val="24"/>
      <w:lang w:val="fr-FR" w:eastAsia="fr-FR"/>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35694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Glava-napisCharChar">
    <w:name w:val="Glava - napis Char Char"/>
    <w:rsid w:val="00356943"/>
    <w:rPr>
      <w:sz w:val="24"/>
      <w:szCs w:val="24"/>
      <w:lang w:val="fr-FR" w:eastAsia="fr-FR"/>
    </w:rPr>
  </w:style>
  <w:style w:type="character" w:customStyle="1" w:styleId="Glava-napisChar">
    <w:name w:val="Glava - napis Char"/>
    <w:aliases w:val=" Char1 Char Char1, Char1 Char Char"/>
    <w:rsid w:val="00356943"/>
    <w:rPr>
      <w:sz w:val="24"/>
      <w:szCs w:val="24"/>
      <w:lang w:val="fr-FR" w:eastAsia="fr-FR"/>
    </w:rPr>
  </w:style>
  <w:style w:type="paragraph" w:styleId="Revision">
    <w:name w:val="Revision"/>
    <w:hidden/>
    <w:uiPriority w:val="99"/>
    <w:semiHidden/>
    <w:rsid w:val="00356943"/>
    <w:rPr>
      <w:rFonts w:ascii="Arial" w:eastAsia="Times New Roman" w:hAnsi="Arial"/>
      <w:sz w:val="28"/>
      <w:szCs w:val="28"/>
      <w:lang w:val="ro-RO"/>
    </w:rPr>
  </w:style>
  <w:style w:type="paragraph" w:customStyle="1" w:styleId="Default">
    <w:name w:val="Default"/>
    <w:rsid w:val="00356943"/>
    <w:pPr>
      <w:autoSpaceDE w:val="0"/>
      <w:autoSpaceDN w:val="0"/>
      <w:adjustRightInd w:val="0"/>
    </w:pPr>
    <w:rPr>
      <w:rFonts w:ascii="Times New Roman" w:eastAsia="Times New Roman" w:hAnsi="Times New Roman"/>
      <w:color w:val="000000"/>
      <w:sz w:val="24"/>
      <w:szCs w:val="24"/>
      <w:lang w:val="ro-RO" w:eastAsia="ro-RO"/>
    </w:rPr>
  </w:style>
  <w:style w:type="paragraph" w:customStyle="1" w:styleId="CM1">
    <w:name w:val="CM1"/>
    <w:basedOn w:val="Default"/>
    <w:next w:val="Default"/>
    <w:uiPriority w:val="99"/>
    <w:rsid w:val="00356943"/>
    <w:rPr>
      <w:rFonts w:ascii="EUAlbertina" w:hAnsi="EUAlbertina"/>
      <w:color w:val="auto"/>
    </w:rPr>
  </w:style>
  <w:style w:type="paragraph" w:customStyle="1" w:styleId="CM3">
    <w:name w:val="CM3"/>
    <w:basedOn w:val="Default"/>
    <w:next w:val="Default"/>
    <w:uiPriority w:val="99"/>
    <w:rsid w:val="00356943"/>
    <w:rPr>
      <w:rFonts w:ascii="EUAlbertina" w:hAnsi="EUAlbertina"/>
      <w:color w:val="auto"/>
    </w:rPr>
  </w:style>
  <w:style w:type="paragraph" w:customStyle="1" w:styleId="CM4">
    <w:name w:val="CM4"/>
    <w:basedOn w:val="Default"/>
    <w:next w:val="Default"/>
    <w:uiPriority w:val="99"/>
    <w:rsid w:val="00356943"/>
    <w:rPr>
      <w:rFonts w:ascii="EUAlbertina" w:hAnsi="EUAlbertina"/>
      <w:color w:val="auto"/>
    </w:rPr>
  </w:style>
  <w:style w:type="character" w:customStyle="1" w:styleId="ListParagraphChar">
    <w:name w:val="List Paragraph Char"/>
    <w:aliases w:val="Normal bullet 2 Char,lp1 Char,Heading x1 Char,body 2 Char,Lista 1 Char,lp11 Char,Lettre d'introduction Char,1st level - Bullet List Paragraph Char,Paragrafo elenco Char,Liste 1 Char,Use Case List Paragraph Char,YC Bulet Char,Ha Char"/>
    <w:link w:val="ListParagraph"/>
    <w:uiPriority w:val="34"/>
    <w:locked/>
    <w:rsid w:val="00356943"/>
    <w:rPr>
      <w:rFonts w:ascii="Arial" w:eastAsia="Times New Roman" w:hAnsi="Arial" w:cs="Times New Roman"/>
      <w:sz w:val="28"/>
      <w:szCs w:val="28"/>
    </w:rPr>
  </w:style>
  <w:style w:type="table" w:customStyle="1" w:styleId="TableGrid2">
    <w:name w:val="Table Grid2"/>
    <w:basedOn w:val="TableNormal"/>
    <w:next w:val="TableGrid"/>
    <w:uiPriority w:val="59"/>
    <w:rsid w:val="0050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A2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F4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rsid w:val="00CF180A"/>
  </w:style>
  <w:style w:type="table" w:customStyle="1" w:styleId="TableGrid4">
    <w:name w:val="Table Grid4"/>
    <w:basedOn w:val="TableNormal"/>
    <w:next w:val="TableGrid"/>
    <w:uiPriority w:val="39"/>
    <w:rsid w:val="005C79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lnbdy">
    <w:name w:val="s_aln_bdy"/>
    <w:rsid w:val="00FE5069"/>
  </w:style>
  <w:style w:type="paragraph" w:customStyle="1" w:styleId="TableParagraph">
    <w:name w:val="Table Paragraph"/>
    <w:basedOn w:val="Normal"/>
    <w:uiPriority w:val="1"/>
    <w:qFormat/>
    <w:rsid w:val="003A09F4"/>
    <w:pPr>
      <w:widowControl w:val="0"/>
      <w:spacing w:after="0" w:line="240" w:lineRule="auto"/>
    </w:pPr>
    <w:rPr>
      <w:rFonts w:asciiTheme="minorHAnsi" w:eastAsiaTheme="minorHAnsi" w:hAnsiTheme="minorHAnsi" w:cstheme="minorBidi"/>
      <w:lang w:val="en-US"/>
    </w:rPr>
  </w:style>
  <w:style w:type="character" w:customStyle="1" w:styleId="UnresolvedMention1">
    <w:name w:val="Unresolved Mention1"/>
    <w:basedOn w:val="DefaultParagraphFont"/>
    <w:uiPriority w:val="99"/>
    <w:semiHidden/>
    <w:unhideWhenUsed/>
    <w:rsid w:val="00E37DA9"/>
    <w:rPr>
      <w:color w:val="605E5C"/>
      <w:shd w:val="clear" w:color="auto" w:fill="E1DFDD"/>
    </w:rPr>
  </w:style>
  <w:style w:type="character" w:customStyle="1" w:styleId="UnresolvedMention2">
    <w:name w:val="Unresolved Mention2"/>
    <w:basedOn w:val="DefaultParagraphFont"/>
    <w:uiPriority w:val="99"/>
    <w:semiHidden/>
    <w:unhideWhenUsed/>
    <w:rsid w:val="00960CF0"/>
    <w:rPr>
      <w:color w:val="605E5C"/>
      <w:shd w:val="clear" w:color="auto" w:fill="E1DFDD"/>
    </w:rPr>
  </w:style>
  <w:style w:type="paragraph" w:styleId="TOCHeading">
    <w:name w:val="TOC Heading"/>
    <w:basedOn w:val="Heading1"/>
    <w:next w:val="Normal"/>
    <w:uiPriority w:val="39"/>
    <w:unhideWhenUsed/>
    <w:qFormat/>
    <w:rsid w:val="006E2785"/>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6E2785"/>
    <w:pPr>
      <w:spacing w:after="0"/>
    </w:pPr>
    <w:rPr>
      <w:rFonts w:asciiTheme="minorHAnsi" w:hAnsiTheme="minorHAnsi" w:cstheme="minorHAnsi"/>
      <w:b/>
      <w:bCs/>
      <w:smallCaps/>
    </w:rPr>
  </w:style>
  <w:style w:type="paragraph" w:styleId="TOC3">
    <w:name w:val="toc 3"/>
    <w:basedOn w:val="Normal"/>
    <w:next w:val="Normal"/>
    <w:autoRedefine/>
    <w:uiPriority w:val="39"/>
    <w:unhideWhenUsed/>
    <w:rsid w:val="006E2785"/>
    <w:pPr>
      <w:spacing w:after="0"/>
    </w:pPr>
    <w:rPr>
      <w:rFonts w:asciiTheme="minorHAnsi" w:hAnsiTheme="minorHAnsi" w:cstheme="minorHAnsi"/>
      <w:smallCaps/>
    </w:rPr>
  </w:style>
  <w:style w:type="paragraph" w:styleId="TOC4">
    <w:name w:val="toc 4"/>
    <w:basedOn w:val="Normal"/>
    <w:next w:val="Normal"/>
    <w:autoRedefine/>
    <w:uiPriority w:val="39"/>
    <w:unhideWhenUsed/>
    <w:rsid w:val="006E2785"/>
    <w:pPr>
      <w:spacing w:after="0"/>
    </w:pPr>
    <w:rPr>
      <w:rFonts w:asciiTheme="minorHAnsi" w:hAnsiTheme="minorHAnsi" w:cstheme="minorHAnsi"/>
    </w:rPr>
  </w:style>
  <w:style w:type="paragraph" w:styleId="TOC5">
    <w:name w:val="toc 5"/>
    <w:basedOn w:val="Normal"/>
    <w:next w:val="Normal"/>
    <w:autoRedefine/>
    <w:uiPriority w:val="39"/>
    <w:unhideWhenUsed/>
    <w:rsid w:val="006E2785"/>
    <w:pPr>
      <w:spacing w:after="0"/>
    </w:pPr>
    <w:rPr>
      <w:rFonts w:asciiTheme="minorHAnsi" w:hAnsiTheme="minorHAnsi" w:cstheme="minorHAnsi"/>
    </w:rPr>
  </w:style>
  <w:style w:type="paragraph" w:styleId="TOC6">
    <w:name w:val="toc 6"/>
    <w:basedOn w:val="Normal"/>
    <w:next w:val="Normal"/>
    <w:autoRedefine/>
    <w:uiPriority w:val="39"/>
    <w:unhideWhenUsed/>
    <w:rsid w:val="006E2785"/>
    <w:pPr>
      <w:spacing w:after="0"/>
    </w:pPr>
    <w:rPr>
      <w:rFonts w:asciiTheme="minorHAnsi" w:hAnsiTheme="minorHAnsi" w:cstheme="minorHAnsi"/>
    </w:rPr>
  </w:style>
  <w:style w:type="paragraph" w:styleId="TOC7">
    <w:name w:val="toc 7"/>
    <w:basedOn w:val="Normal"/>
    <w:next w:val="Normal"/>
    <w:autoRedefine/>
    <w:uiPriority w:val="39"/>
    <w:unhideWhenUsed/>
    <w:rsid w:val="006E2785"/>
    <w:pPr>
      <w:spacing w:after="0"/>
    </w:pPr>
    <w:rPr>
      <w:rFonts w:asciiTheme="minorHAnsi" w:hAnsiTheme="minorHAnsi" w:cstheme="minorHAnsi"/>
    </w:rPr>
  </w:style>
  <w:style w:type="paragraph" w:styleId="TOC8">
    <w:name w:val="toc 8"/>
    <w:basedOn w:val="Normal"/>
    <w:next w:val="Normal"/>
    <w:autoRedefine/>
    <w:uiPriority w:val="39"/>
    <w:unhideWhenUsed/>
    <w:rsid w:val="006E2785"/>
    <w:pPr>
      <w:spacing w:after="0"/>
    </w:pPr>
    <w:rPr>
      <w:rFonts w:asciiTheme="minorHAnsi" w:hAnsiTheme="minorHAnsi" w:cstheme="minorHAnsi"/>
    </w:rPr>
  </w:style>
  <w:style w:type="paragraph" w:styleId="TOC9">
    <w:name w:val="toc 9"/>
    <w:basedOn w:val="Normal"/>
    <w:next w:val="Normal"/>
    <w:autoRedefine/>
    <w:uiPriority w:val="39"/>
    <w:unhideWhenUsed/>
    <w:rsid w:val="006E2785"/>
    <w:pPr>
      <w:spacing w:after="0"/>
    </w:pPr>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7100">
      <w:bodyDiv w:val="1"/>
      <w:marLeft w:val="0"/>
      <w:marRight w:val="0"/>
      <w:marTop w:val="0"/>
      <w:marBottom w:val="0"/>
      <w:divBdr>
        <w:top w:val="none" w:sz="0" w:space="0" w:color="auto"/>
        <w:left w:val="none" w:sz="0" w:space="0" w:color="auto"/>
        <w:bottom w:val="none" w:sz="0" w:space="0" w:color="auto"/>
        <w:right w:val="none" w:sz="0" w:space="0" w:color="auto"/>
      </w:divBdr>
    </w:div>
    <w:div w:id="147285275">
      <w:bodyDiv w:val="1"/>
      <w:marLeft w:val="0"/>
      <w:marRight w:val="0"/>
      <w:marTop w:val="0"/>
      <w:marBottom w:val="0"/>
      <w:divBdr>
        <w:top w:val="none" w:sz="0" w:space="0" w:color="auto"/>
        <w:left w:val="none" w:sz="0" w:space="0" w:color="auto"/>
        <w:bottom w:val="none" w:sz="0" w:space="0" w:color="auto"/>
        <w:right w:val="none" w:sz="0" w:space="0" w:color="auto"/>
      </w:divBdr>
      <w:divsChild>
        <w:div w:id="1175531457">
          <w:marLeft w:val="0"/>
          <w:marRight w:val="0"/>
          <w:marTop w:val="0"/>
          <w:marBottom w:val="0"/>
          <w:divBdr>
            <w:top w:val="none" w:sz="0" w:space="0" w:color="auto"/>
            <w:left w:val="none" w:sz="0" w:space="0" w:color="auto"/>
            <w:bottom w:val="none" w:sz="0" w:space="0" w:color="auto"/>
            <w:right w:val="none" w:sz="0" w:space="0" w:color="auto"/>
          </w:divBdr>
          <w:divsChild>
            <w:div w:id="14547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5907">
      <w:bodyDiv w:val="1"/>
      <w:marLeft w:val="0"/>
      <w:marRight w:val="0"/>
      <w:marTop w:val="0"/>
      <w:marBottom w:val="0"/>
      <w:divBdr>
        <w:top w:val="none" w:sz="0" w:space="0" w:color="auto"/>
        <w:left w:val="none" w:sz="0" w:space="0" w:color="auto"/>
        <w:bottom w:val="none" w:sz="0" w:space="0" w:color="auto"/>
        <w:right w:val="none" w:sz="0" w:space="0" w:color="auto"/>
      </w:divBdr>
    </w:div>
    <w:div w:id="216599519">
      <w:bodyDiv w:val="1"/>
      <w:marLeft w:val="0"/>
      <w:marRight w:val="0"/>
      <w:marTop w:val="0"/>
      <w:marBottom w:val="0"/>
      <w:divBdr>
        <w:top w:val="none" w:sz="0" w:space="0" w:color="auto"/>
        <w:left w:val="none" w:sz="0" w:space="0" w:color="auto"/>
        <w:bottom w:val="none" w:sz="0" w:space="0" w:color="auto"/>
        <w:right w:val="none" w:sz="0" w:space="0" w:color="auto"/>
      </w:divBdr>
      <w:divsChild>
        <w:div w:id="63265538">
          <w:marLeft w:val="0"/>
          <w:marRight w:val="0"/>
          <w:marTop w:val="0"/>
          <w:marBottom w:val="0"/>
          <w:divBdr>
            <w:top w:val="none" w:sz="0" w:space="0" w:color="auto"/>
            <w:left w:val="none" w:sz="0" w:space="0" w:color="auto"/>
            <w:bottom w:val="none" w:sz="0" w:space="0" w:color="auto"/>
            <w:right w:val="none" w:sz="0" w:space="0" w:color="auto"/>
          </w:divBdr>
        </w:div>
      </w:divsChild>
    </w:div>
    <w:div w:id="298267560">
      <w:bodyDiv w:val="1"/>
      <w:marLeft w:val="0"/>
      <w:marRight w:val="0"/>
      <w:marTop w:val="0"/>
      <w:marBottom w:val="0"/>
      <w:divBdr>
        <w:top w:val="none" w:sz="0" w:space="0" w:color="auto"/>
        <w:left w:val="none" w:sz="0" w:space="0" w:color="auto"/>
        <w:bottom w:val="none" w:sz="0" w:space="0" w:color="auto"/>
        <w:right w:val="none" w:sz="0" w:space="0" w:color="auto"/>
      </w:divBdr>
    </w:div>
    <w:div w:id="313527600">
      <w:bodyDiv w:val="1"/>
      <w:marLeft w:val="0"/>
      <w:marRight w:val="0"/>
      <w:marTop w:val="0"/>
      <w:marBottom w:val="0"/>
      <w:divBdr>
        <w:top w:val="none" w:sz="0" w:space="0" w:color="auto"/>
        <w:left w:val="none" w:sz="0" w:space="0" w:color="auto"/>
        <w:bottom w:val="none" w:sz="0" w:space="0" w:color="auto"/>
        <w:right w:val="none" w:sz="0" w:space="0" w:color="auto"/>
      </w:divBdr>
      <w:divsChild>
        <w:div w:id="809979713">
          <w:marLeft w:val="0"/>
          <w:marRight w:val="0"/>
          <w:marTop w:val="0"/>
          <w:marBottom w:val="0"/>
          <w:divBdr>
            <w:top w:val="none" w:sz="0" w:space="0" w:color="auto"/>
            <w:left w:val="none" w:sz="0" w:space="0" w:color="auto"/>
            <w:bottom w:val="none" w:sz="0" w:space="0" w:color="auto"/>
            <w:right w:val="none" w:sz="0" w:space="0" w:color="auto"/>
          </w:divBdr>
        </w:div>
      </w:divsChild>
    </w:div>
    <w:div w:id="501093367">
      <w:bodyDiv w:val="1"/>
      <w:marLeft w:val="0"/>
      <w:marRight w:val="0"/>
      <w:marTop w:val="0"/>
      <w:marBottom w:val="0"/>
      <w:divBdr>
        <w:top w:val="none" w:sz="0" w:space="0" w:color="auto"/>
        <w:left w:val="none" w:sz="0" w:space="0" w:color="auto"/>
        <w:bottom w:val="none" w:sz="0" w:space="0" w:color="auto"/>
        <w:right w:val="none" w:sz="0" w:space="0" w:color="auto"/>
      </w:divBdr>
    </w:div>
    <w:div w:id="502473488">
      <w:bodyDiv w:val="1"/>
      <w:marLeft w:val="0"/>
      <w:marRight w:val="0"/>
      <w:marTop w:val="0"/>
      <w:marBottom w:val="0"/>
      <w:divBdr>
        <w:top w:val="none" w:sz="0" w:space="0" w:color="auto"/>
        <w:left w:val="none" w:sz="0" w:space="0" w:color="auto"/>
        <w:bottom w:val="none" w:sz="0" w:space="0" w:color="auto"/>
        <w:right w:val="none" w:sz="0" w:space="0" w:color="auto"/>
      </w:divBdr>
    </w:div>
    <w:div w:id="651831034">
      <w:bodyDiv w:val="1"/>
      <w:marLeft w:val="0"/>
      <w:marRight w:val="0"/>
      <w:marTop w:val="0"/>
      <w:marBottom w:val="0"/>
      <w:divBdr>
        <w:top w:val="none" w:sz="0" w:space="0" w:color="auto"/>
        <w:left w:val="none" w:sz="0" w:space="0" w:color="auto"/>
        <w:bottom w:val="none" w:sz="0" w:space="0" w:color="auto"/>
        <w:right w:val="none" w:sz="0" w:space="0" w:color="auto"/>
      </w:divBdr>
    </w:div>
    <w:div w:id="705787432">
      <w:bodyDiv w:val="1"/>
      <w:marLeft w:val="0"/>
      <w:marRight w:val="0"/>
      <w:marTop w:val="0"/>
      <w:marBottom w:val="0"/>
      <w:divBdr>
        <w:top w:val="none" w:sz="0" w:space="0" w:color="auto"/>
        <w:left w:val="none" w:sz="0" w:space="0" w:color="auto"/>
        <w:bottom w:val="none" w:sz="0" w:space="0" w:color="auto"/>
        <w:right w:val="none" w:sz="0" w:space="0" w:color="auto"/>
      </w:divBdr>
    </w:div>
    <w:div w:id="762535070">
      <w:bodyDiv w:val="1"/>
      <w:marLeft w:val="0"/>
      <w:marRight w:val="0"/>
      <w:marTop w:val="0"/>
      <w:marBottom w:val="0"/>
      <w:divBdr>
        <w:top w:val="none" w:sz="0" w:space="0" w:color="auto"/>
        <w:left w:val="none" w:sz="0" w:space="0" w:color="auto"/>
        <w:bottom w:val="none" w:sz="0" w:space="0" w:color="auto"/>
        <w:right w:val="none" w:sz="0" w:space="0" w:color="auto"/>
      </w:divBdr>
    </w:div>
    <w:div w:id="767651498">
      <w:bodyDiv w:val="1"/>
      <w:marLeft w:val="0"/>
      <w:marRight w:val="0"/>
      <w:marTop w:val="0"/>
      <w:marBottom w:val="0"/>
      <w:divBdr>
        <w:top w:val="none" w:sz="0" w:space="0" w:color="auto"/>
        <w:left w:val="none" w:sz="0" w:space="0" w:color="auto"/>
        <w:bottom w:val="none" w:sz="0" w:space="0" w:color="auto"/>
        <w:right w:val="none" w:sz="0" w:space="0" w:color="auto"/>
      </w:divBdr>
    </w:div>
    <w:div w:id="830096668">
      <w:bodyDiv w:val="1"/>
      <w:marLeft w:val="0"/>
      <w:marRight w:val="0"/>
      <w:marTop w:val="0"/>
      <w:marBottom w:val="0"/>
      <w:divBdr>
        <w:top w:val="none" w:sz="0" w:space="0" w:color="auto"/>
        <w:left w:val="none" w:sz="0" w:space="0" w:color="auto"/>
        <w:bottom w:val="none" w:sz="0" w:space="0" w:color="auto"/>
        <w:right w:val="none" w:sz="0" w:space="0" w:color="auto"/>
      </w:divBdr>
      <w:divsChild>
        <w:div w:id="1742168576">
          <w:marLeft w:val="0"/>
          <w:marRight w:val="0"/>
          <w:marTop w:val="0"/>
          <w:marBottom w:val="0"/>
          <w:divBdr>
            <w:top w:val="none" w:sz="0" w:space="0" w:color="auto"/>
            <w:left w:val="none" w:sz="0" w:space="0" w:color="auto"/>
            <w:bottom w:val="none" w:sz="0" w:space="0" w:color="auto"/>
            <w:right w:val="none" w:sz="0" w:space="0" w:color="auto"/>
          </w:divBdr>
          <w:divsChild>
            <w:div w:id="636881023">
              <w:marLeft w:val="0"/>
              <w:marRight w:val="0"/>
              <w:marTop w:val="0"/>
              <w:marBottom w:val="0"/>
              <w:divBdr>
                <w:top w:val="dashed" w:sz="2" w:space="0" w:color="FFFFFF"/>
                <w:left w:val="dashed" w:sz="2" w:space="0" w:color="FFFFFF"/>
                <w:bottom w:val="dashed" w:sz="2" w:space="0" w:color="FFFFFF"/>
                <w:right w:val="dashed" w:sz="2" w:space="0" w:color="FFFFFF"/>
              </w:divBdr>
              <w:divsChild>
                <w:div w:id="261112304">
                  <w:marLeft w:val="0"/>
                  <w:marRight w:val="0"/>
                  <w:marTop w:val="0"/>
                  <w:marBottom w:val="0"/>
                  <w:divBdr>
                    <w:top w:val="dashed" w:sz="2" w:space="0" w:color="FFFFFF"/>
                    <w:left w:val="dashed" w:sz="2" w:space="0" w:color="FFFFFF"/>
                    <w:bottom w:val="dashed" w:sz="2" w:space="0" w:color="FFFFFF"/>
                    <w:right w:val="dashed" w:sz="2" w:space="0" w:color="FFFFFF"/>
                  </w:divBdr>
                  <w:divsChild>
                    <w:div w:id="692732676">
                      <w:marLeft w:val="0"/>
                      <w:marRight w:val="0"/>
                      <w:marTop w:val="0"/>
                      <w:marBottom w:val="0"/>
                      <w:divBdr>
                        <w:top w:val="dashed" w:sz="2" w:space="0" w:color="FFFFFF"/>
                        <w:left w:val="dashed" w:sz="2" w:space="0" w:color="FFFFFF"/>
                        <w:bottom w:val="dashed" w:sz="2" w:space="0" w:color="FFFFFF"/>
                        <w:right w:val="dashed" w:sz="2" w:space="0" w:color="FFFFFF"/>
                      </w:divBdr>
                      <w:divsChild>
                        <w:div w:id="64109006">
                          <w:marLeft w:val="0"/>
                          <w:marRight w:val="0"/>
                          <w:marTop w:val="0"/>
                          <w:marBottom w:val="0"/>
                          <w:divBdr>
                            <w:top w:val="dashed" w:sz="2" w:space="0" w:color="FFFFFF"/>
                            <w:left w:val="dashed" w:sz="2" w:space="0" w:color="FFFFFF"/>
                            <w:bottom w:val="dashed" w:sz="2" w:space="0" w:color="FFFFFF"/>
                            <w:right w:val="dashed" w:sz="2" w:space="0" w:color="FFFFFF"/>
                          </w:divBdr>
                          <w:divsChild>
                            <w:div w:id="196898483">
                              <w:marLeft w:val="0"/>
                              <w:marRight w:val="0"/>
                              <w:marTop w:val="0"/>
                              <w:marBottom w:val="0"/>
                              <w:divBdr>
                                <w:top w:val="dashed" w:sz="2" w:space="0" w:color="FFFFFF"/>
                                <w:left w:val="dashed" w:sz="2" w:space="0" w:color="FFFFFF"/>
                                <w:bottom w:val="dashed" w:sz="2" w:space="0" w:color="FFFFFF"/>
                                <w:right w:val="dashed" w:sz="2" w:space="0" w:color="FFFFFF"/>
                              </w:divBdr>
                              <w:divsChild>
                                <w:div w:id="176427918">
                                  <w:marLeft w:val="0"/>
                                  <w:marRight w:val="0"/>
                                  <w:marTop w:val="0"/>
                                  <w:marBottom w:val="0"/>
                                  <w:divBdr>
                                    <w:top w:val="dashed" w:sz="2" w:space="0" w:color="FFFFFF"/>
                                    <w:left w:val="dashed" w:sz="2" w:space="0" w:color="FFFFFF"/>
                                    <w:bottom w:val="dashed" w:sz="2" w:space="0" w:color="FFFFFF"/>
                                    <w:right w:val="dashed" w:sz="2" w:space="0" w:color="FFFFFF"/>
                                  </w:divBdr>
                                </w:div>
                                <w:div w:id="282927373">
                                  <w:marLeft w:val="0"/>
                                  <w:marRight w:val="0"/>
                                  <w:marTop w:val="0"/>
                                  <w:marBottom w:val="0"/>
                                  <w:divBdr>
                                    <w:top w:val="dashed" w:sz="2" w:space="0" w:color="FFFFFF"/>
                                    <w:left w:val="dashed" w:sz="2" w:space="0" w:color="FFFFFF"/>
                                    <w:bottom w:val="dashed" w:sz="2" w:space="0" w:color="FFFFFF"/>
                                    <w:right w:val="dashed" w:sz="2" w:space="0" w:color="FFFFFF"/>
                                  </w:divBdr>
                                </w:div>
                                <w:div w:id="555314698">
                                  <w:marLeft w:val="0"/>
                                  <w:marRight w:val="0"/>
                                  <w:marTop w:val="0"/>
                                  <w:marBottom w:val="0"/>
                                  <w:divBdr>
                                    <w:top w:val="dashed" w:sz="2" w:space="0" w:color="FFFFFF"/>
                                    <w:left w:val="dashed" w:sz="2" w:space="0" w:color="FFFFFF"/>
                                    <w:bottom w:val="dashed" w:sz="2" w:space="0" w:color="FFFFFF"/>
                                    <w:right w:val="dashed" w:sz="2" w:space="0" w:color="FFFFFF"/>
                                  </w:divBdr>
                                </w:div>
                                <w:div w:id="634681987">
                                  <w:marLeft w:val="0"/>
                                  <w:marRight w:val="0"/>
                                  <w:marTop w:val="0"/>
                                  <w:marBottom w:val="0"/>
                                  <w:divBdr>
                                    <w:top w:val="dashed" w:sz="2" w:space="0" w:color="FFFFFF"/>
                                    <w:left w:val="dashed" w:sz="2" w:space="0" w:color="FFFFFF"/>
                                    <w:bottom w:val="dashed" w:sz="2" w:space="0" w:color="FFFFFF"/>
                                    <w:right w:val="dashed" w:sz="2" w:space="0" w:color="FFFFFF"/>
                                  </w:divBdr>
                                </w:div>
                                <w:div w:id="11550242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55624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863135178">
      <w:bodyDiv w:val="1"/>
      <w:marLeft w:val="0"/>
      <w:marRight w:val="0"/>
      <w:marTop w:val="0"/>
      <w:marBottom w:val="0"/>
      <w:divBdr>
        <w:top w:val="none" w:sz="0" w:space="0" w:color="auto"/>
        <w:left w:val="none" w:sz="0" w:space="0" w:color="auto"/>
        <w:bottom w:val="none" w:sz="0" w:space="0" w:color="auto"/>
        <w:right w:val="none" w:sz="0" w:space="0" w:color="auto"/>
      </w:divBdr>
    </w:div>
    <w:div w:id="906769727">
      <w:bodyDiv w:val="1"/>
      <w:marLeft w:val="0"/>
      <w:marRight w:val="0"/>
      <w:marTop w:val="0"/>
      <w:marBottom w:val="0"/>
      <w:divBdr>
        <w:top w:val="none" w:sz="0" w:space="0" w:color="auto"/>
        <w:left w:val="none" w:sz="0" w:space="0" w:color="auto"/>
        <w:bottom w:val="none" w:sz="0" w:space="0" w:color="auto"/>
        <w:right w:val="none" w:sz="0" w:space="0" w:color="auto"/>
      </w:divBdr>
    </w:div>
    <w:div w:id="1015958421">
      <w:bodyDiv w:val="1"/>
      <w:marLeft w:val="0"/>
      <w:marRight w:val="0"/>
      <w:marTop w:val="0"/>
      <w:marBottom w:val="0"/>
      <w:divBdr>
        <w:top w:val="none" w:sz="0" w:space="0" w:color="auto"/>
        <w:left w:val="none" w:sz="0" w:space="0" w:color="auto"/>
        <w:bottom w:val="none" w:sz="0" w:space="0" w:color="auto"/>
        <w:right w:val="none" w:sz="0" w:space="0" w:color="auto"/>
      </w:divBdr>
    </w:div>
    <w:div w:id="1113742064">
      <w:bodyDiv w:val="1"/>
      <w:marLeft w:val="0"/>
      <w:marRight w:val="0"/>
      <w:marTop w:val="0"/>
      <w:marBottom w:val="0"/>
      <w:divBdr>
        <w:top w:val="none" w:sz="0" w:space="0" w:color="auto"/>
        <w:left w:val="none" w:sz="0" w:space="0" w:color="auto"/>
        <w:bottom w:val="none" w:sz="0" w:space="0" w:color="auto"/>
        <w:right w:val="none" w:sz="0" w:space="0" w:color="auto"/>
      </w:divBdr>
    </w:div>
    <w:div w:id="1177960990">
      <w:bodyDiv w:val="1"/>
      <w:marLeft w:val="0"/>
      <w:marRight w:val="0"/>
      <w:marTop w:val="0"/>
      <w:marBottom w:val="0"/>
      <w:divBdr>
        <w:top w:val="none" w:sz="0" w:space="0" w:color="auto"/>
        <w:left w:val="none" w:sz="0" w:space="0" w:color="auto"/>
        <w:bottom w:val="none" w:sz="0" w:space="0" w:color="auto"/>
        <w:right w:val="none" w:sz="0" w:space="0" w:color="auto"/>
      </w:divBdr>
    </w:div>
    <w:div w:id="1263995018">
      <w:bodyDiv w:val="1"/>
      <w:marLeft w:val="0"/>
      <w:marRight w:val="0"/>
      <w:marTop w:val="0"/>
      <w:marBottom w:val="0"/>
      <w:divBdr>
        <w:top w:val="none" w:sz="0" w:space="0" w:color="auto"/>
        <w:left w:val="none" w:sz="0" w:space="0" w:color="auto"/>
        <w:bottom w:val="none" w:sz="0" w:space="0" w:color="auto"/>
        <w:right w:val="none" w:sz="0" w:space="0" w:color="auto"/>
      </w:divBdr>
    </w:div>
    <w:div w:id="1341854316">
      <w:bodyDiv w:val="1"/>
      <w:marLeft w:val="0"/>
      <w:marRight w:val="0"/>
      <w:marTop w:val="0"/>
      <w:marBottom w:val="0"/>
      <w:divBdr>
        <w:top w:val="none" w:sz="0" w:space="0" w:color="auto"/>
        <w:left w:val="none" w:sz="0" w:space="0" w:color="auto"/>
        <w:bottom w:val="none" w:sz="0" w:space="0" w:color="auto"/>
        <w:right w:val="none" w:sz="0" w:space="0" w:color="auto"/>
      </w:divBdr>
    </w:div>
    <w:div w:id="1546257219">
      <w:bodyDiv w:val="1"/>
      <w:marLeft w:val="0"/>
      <w:marRight w:val="0"/>
      <w:marTop w:val="0"/>
      <w:marBottom w:val="0"/>
      <w:divBdr>
        <w:top w:val="none" w:sz="0" w:space="0" w:color="auto"/>
        <w:left w:val="none" w:sz="0" w:space="0" w:color="auto"/>
        <w:bottom w:val="none" w:sz="0" w:space="0" w:color="auto"/>
        <w:right w:val="none" w:sz="0" w:space="0" w:color="auto"/>
      </w:divBdr>
    </w:div>
    <w:div w:id="1564296837">
      <w:bodyDiv w:val="1"/>
      <w:marLeft w:val="0"/>
      <w:marRight w:val="0"/>
      <w:marTop w:val="0"/>
      <w:marBottom w:val="0"/>
      <w:divBdr>
        <w:top w:val="none" w:sz="0" w:space="0" w:color="auto"/>
        <w:left w:val="none" w:sz="0" w:space="0" w:color="auto"/>
        <w:bottom w:val="none" w:sz="0" w:space="0" w:color="auto"/>
        <w:right w:val="none" w:sz="0" w:space="0" w:color="auto"/>
      </w:divBdr>
    </w:div>
    <w:div w:id="1597442641">
      <w:bodyDiv w:val="1"/>
      <w:marLeft w:val="0"/>
      <w:marRight w:val="0"/>
      <w:marTop w:val="0"/>
      <w:marBottom w:val="0"/>
      <w:divBdr>
        <w:top w:val="none" w:sz="0" w:space="0" w:color="auto"/>
        <w:left w:val="none" w:sz="0" w:space="0" w:color="auto"/>
        <w:bottom w:val="none" w:sz="0" w:space="0" w:color="auto"/>
        <w:right w:val="none" w:sz="0" w:space="0" w:color="auto"/>
      </w:divBdr>
    </w:div>
    <w:div w:id="1794900368">
      <w:bodyDiv w:val="1"/>
      <w:marLeft w:val="0"/>
      <w:marRight w:val="0"/>
      <w:marTop w:val="0"/>
      <w:marBottom w:val="0"/>
      <w:divBdr>
        <w:top w:val="none" w:sz="0" w:space="0" w:color="auto"/>
        <w:left w:val="none" w:sz="0" w:space="0" w:color="auto"/>
        <w:bottom w:val="none" w:sz="0" w:space="0" w:color="auto"/>
        <w:right w:val="none" w:sz="0" w:space="0" w:color="auto"/>
      </w:divBdr>
    </w:div>
    <w:div w:id="1823736602">
      <w:bodyDiv w:val="1"/>
      <w:marLeft w:val="0"/>
      <w:marRight w:val="0"/>
      <w:marTop w:val="0"/>
      <w:marBottom w:val="0"/>
      <w:divBdr>
        <w:top w:val="none" w:sz="0" w:space="0" w:color="auto"/>
        <w:left w:val="none" w:sz="0" w:space="0" w:color="auto"/>
        <w:bottom w:val="none" w:sz="0" w:space="0" w:color="auto"/>
        <w:right w:val="none" w:sz="0" w:space="0" w:color="auto"/>
      </w:divBdr>
    </w:div>
    <w:div w:id="1923291665">
      <w:bodyDiv w:val="1"/>
      <w:marLeft w:val="0"/>
      <w:marRight w:val="0"/>
      <w:marTop w:val="0"/>
      <w:marBottom w:val="0"/>
      <w:divBdr>
        <w:top w:val="none" w:sz="0" w:space="0" w:color="auto"/>
        <w:left w:val="none" w:sz="0" w:space="0" w:color="auto"/>
        <w:bottom w:val="none" w:sz="0" w:space="0" w:color="auto"/>
        <w:right w:val="none" w:sz="0" w:space="0" w:color="auto"/>
      </w:divBdr>
    </w:div>
    <w:div w:id="1949386847">
      <w:bodyDiv w:val="1"/>
      <w:marLeft w:val="0"/>
      <w:marRight w:val="0"/>
      <w:marTop w:val="0"/>
      <w:marBottom w:val="0"/>
      <w:divBdr>
        <w:top w:val="none" w:sz="0" w:space="0" w:color="auto"/>
        <w:left w:val="none" w:sz="0" w:space="0" w:color="auto"/>
        <w:bottom w:val="none" w:sz="0" w:space="0" w:color="auto"/>
        <w:right w:val="none" w:sz="0" w:space="0" w:color="auto"/>
      </w:divBdr>
    </w:div>
    <w:div w:id="208267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fir.ro" TargetMode="External"/><Relationship Id="rId18" Type="http://schemas.openxmlformats.org/officeDocument/2006/relationships/hyperlink" Target="http://www.madr.ro" TargetMode="External"/><Relationship Id="rId26" Type="http://schemas.openxmlformats.org/officeDocument/2006/relationships/hyperlink" Target="http://www.afir.ro" TargetMode="External"/><Relationship Id="rId39" Type="http://schemas.openxmlformats.org/officeDocument/2006/relationships/hyperlink" Target="http://www.madr.ro" TargetMode="External"/><Relationship Id="rId21" Type="http://schemas.openxmlformats.org/officeDocument/2006/relationships/hyperlink" Target="http://www.afir.ro" TargetMode="External"/><Relationship Id="rId34" Type="http://schemas.openxmlformats.org/officeDocument/2006/relationships/image" Target="media/image6.png"/><Relationship Id="rId42" Type="http://schemas.openxmlformats.org/officeDocument/2006/relationships/hyperlink" Target="http://www.afir.ro" TargetMode="External"/><Relationship Id="rId47" Type="http://schemas.openxmlformats.org/officeDocument/2006/relationships/hyperlink" Target="http://www.afir.ro" TargetMode="External"/><Relationship Id="rId50" Type="http://schemas.openxmlformats.org/officeDocument/2006/relationships/hyperlink" Target="http://www.afir.ro"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dr.ro" TargetMode="External"/><Relationship Id="rId29" Type="http://schemas.openxmlformats.org/officeDocument/2006/relationships/hyperlink" Target="http://www.afir.ro" TargetMode="External"/><Relationship Id="rId11" Type="http://schemas.openxmlformats.org/officeDocument/2006/relationships/image" Target="media/image5.png"/><Relationship Id="rId24" Type="http://schemas.openxmlformats.org/officeDocument/2006/relationships/hyperlink" Target="http://www.afir.ro" TargetMode="External"/><Relationship Id="rId32" Type="http://schemas.openxmlformats.org/officeDocument/2006/relationships/hyperlink" Target="http://www.afir.ro" TargetMode="External"/><Relationship Id="rId37" Type="http://schemas.openxmlformats.org/officeDocument/2006/relationships/image" Target="media/image7.png"/><Relationship Id="rId40" Type="http://schemas.openxmlformats.org/officeDocument/2006/relationships/hyperlink" Target="http://www.afir.ro" TargetMode="External"/><Relationship Id="rId45" Type="http://schemas.openxmlformats.org/officeDocument/2006/relationships/hyperlink" Target="http://www.afir.ro" TargetMode="External"/><Relationship Id="rId53" Type="http://schemas.openxmlformats.org/officeDocument/2006/relationships/hyperlink" Target="http://www.afir.ro"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afir.ro" TargetMode="External"/><Relationship Id="rId14" Type="http://schemas.openxmlformats.org/officeDocument/2006/relationships/hyperlink" Target="file://D:\Users\AppData\Local\Microsoft\AppData\Users\Users\aispir\AppData\Local\Microsoft\Windows\INetCache\AppData\Local\Microsoft\Windows\INetCache\Users\Users\aispir\AppData\Local\Microsoft\AppData\Local\Microsoft\Windows\INetCache\Content.Outlook\AppData\Local\Microsoft\Windows\AppData\Local\Microsoft\Windows\INetCache\Content.Outlook\AppData\Local\Microsoft\Windows\INetCache\AppData\Local\Microsoft\AppData\Local\Microsoft\AppData\Local\Users\camelia.iliescu\AppData\Local\Microsoft\Windows\INetCache\AppData\Local\Users\nicoleta.zecheru\AppData\Local\Microsoft\Users\camelia.iliescu\AppData\Local\Microsoft\Windows\INetCache\AppData\Local\Microsoft\Windows\INetCache\Content.Outlook\FOLDER%20CATA-GHIDURI%20IN%20LUCRU\FORMELE%20CLEAN-%20FARA%20TRACK\WWW.AFIR.RO" TargetMode="External"/><Relationship Id="rId22" Type="http://schemas.openxmlformats.org/officeDocument/2006/relationships/hyperlink" Target="http://www.afir.ro" TargetMode="External"/><Relationship Id="rId27" Type="http://schemas.openxmlformats.org/officeDocument/2006/relationships/hyperlink" Target="http://www.afir.ro" TargetMode="External"/><Relationship Id="rId30" Type="http://schemas.openxmlformats.org/officeDocument/2006/relationships/hyperlink" Target="http://www.afir.ro" TargetMode="External"/><Relationship Id="rId35" Type="http://schemas.openxmlformats.org/officeDocument/2006/relationships/hyperlink" Target="http://www.afir.ro" TargetMode="External"/><Relationship Id="rId43" Type="http://schemas.openxmlformats.org/officeDocument/2006/relationships/hyperlink" Target="http://www.afir.ro" TargetMode="External"/><Relationship Id="rId48" Type="http://schemas.openxmlformats.org/officeDocument/2006/relationships/hyperlink" Target="http://www.afir.ro" TargetMode="External"/><Relationship Id="rId56" Type="http://schemas.openxmlformats.org/officeDocument/2006/relationships/header" Target="header2.xml"/><Relationship Id="rId8" Type="http://schemas.openxmlformats.org/officeDocument/2006/relationships/image" Target="media/image2.jpeg"/><Relationship Id="rId51" Type="http://schemas.openxmlformats.org/officeDocument/2006/relationships/hyperlink" Target="http://www.afir.ro" TargetMode="External"/><Relationship Id="rId3" Type="http://schemas.openxmlformats.org/officeDocument/2006/relationships/styles" Target="styles.xml"/><Relationship Id="rId12" Type="http://schemas.openxmlformats.org/officeDocument/2006/relationships/hyperlink" Target="http://www.afir.ro" TargetMode="External"/><Relationship Id="rId17" Type="http://schemas.openxmlformats.org/officeDocument/2006/relationships/hyperlink" Target="http://www.afir.ro" TargetMode="External"/><Relationship Id="rId25" Type="http://schemas.openxmlformats.org/officeDocument/2006/relationships/hyperlink" Target="http://www.afir.ro" TargetMode="External"/><Relationship Id="rId33" Type="http://schemas.openxmlformats.org/officeDocument/2006/relationships/hyperlink" Target="https://eidas.ec.europa.eu/efda/tl-browser/%23/screen/home" TargetMode="External"/><Relationship Id="rId38" Type="http://schemas.openxmlformats.org/officeDocument/2006/relationships/image" Target="media/image8.png"/><Relationship Id="rId46" Type="http://schemas.openxmlformats.org/officeDocument/2006/relationships/hyperlink" Target="http://www.afir.ro" TargetMode="External"/><Relationship Id="rId59" Type="http://schemas.openxmlformats.org/officeDocument/2006/relationships/header" Target="header3.xml"/><Relationship Id="rId20" Type="http://schemas.openxmlformats.org/officeDocument/2006/relationships/hyperlink" Target="http://www.afir.ro" TargetMode="External"/><Relationship Id="rId41" Type="http://schemas.openxmlformats.org/officeDocument/2006/relationships/hyperlink" Target="http://www.ecb.int/index.html" TargetMode="External"/><Relationship Id="rId54" Type="http://schemas.openxmlformats.org/officeDocument/2006/relationships/hyperlink" Target="http://www.afir.ro"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fir.ro" TargetMode="External"/><Relationship Id="rId23" Type="http://schemas.openxmlformats.org/officeDocument/2006/relationships/hyperlink" Target="http://www.afir.ro" TargetMode="External"/><Relationship Id="rId28" Type="http://schemas.openxmlformats.org/officeDocument/2006/relationships/hyperlink" Target="http://www.afir.ro" TargetMode="External"/><Relationship Id="rId36" Type="http://schemas.openxmlformats.org/officeDocument/2006/relationships/hyperlink" Target="http://www.afir.ro" TargetMode="External"/><Relationship Id="rId49" Type="http://schemas.openxmlformats.org/officeDocument/2006/relationships/hyperlink" Target="http://www.afir.ro" TargetMode="External"/><Relationship Id="rId57" Type="http://schemas.openxmlformats.org/officeDocument/2006/relationships/footer" Target="footer1.xml"/><Relationship Id="rId10" Type="http://schemas.openxmlformats.org/officeDocument/2006/relationships/image" Target="media/image4.png"/><Relationship Id="rId31" Type="http://schemas.openxmlformats.org/officeDocument/2006/relationships/hyperlink" Target="http://www.afir.ro" TargetMode="External"/><Relationship Id="rId44" Type="http://schemas.openxmlformats.org/officeDocument/2006/relationships/hyperlink" Target="http://www.afir.ro" TargetMode="External"/><Relationship Id="rId52" Type="http://schemas.openxmlformats.org/officeDocument/2006/relationships/hyperlink" Target="http://www.afir.ro"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B0A24-263E-45B2-8A7F-E2FD2799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47</Pages>
  <Words>17582</Words>
  <Characters>101977</Characters>
  <Application>Microsoft Office Word</Application>
  <DocSecurity>0</DocSecurity>
  <Lines>849</Lines>
  <Paragraphs>238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119321</CharactersWithSpaces>
  <SharedDoc>false</SharedDoc>
  <HLinks>
    <vt:vector size="174" baseType="variant">
      <vt:variant>
        <vt:i4>6422582</vt:i4>
      </vt:variant>
      <vt:variant>
        <vt:i4>75</vt:i4>
      </vt:variant>
      <vt:variant>
        <vt:i4>0</vt:i4>
      </vt:variant>
      <vt:variant>
        <vt:i4>5</vt:i4>
      </vt:variant>
      <vt:variant>
        <vt:lpwstr>http://www.afir.ro/</vt:lpwstr>
      </vt:variant>
      <vt:variant>
        <vt:lpwstr/>
      </vt:variant>
      <vt:variant>
        <vt:i4>786507</vt:i4>
      </vt:variant>
      <vt:variant>
        <vt:i4>72</vt:i4>
      </vt:variant>
      <vt:variant>
        <vt:i4>0</vt:i4>
      </vt:variant>
      <vt:variant>
        <vt:i4>5</vt:i4>
      </vt:variant>
      <vt:variant>
        <vt:lpwstr>http://www.afir.info/</vt:lpwstr>
      </vt:variant>
      <vt:variant>
        <vt:lpwstr/>
      </vt:variant>
      <vt:variant>
        <vt:i4>786507</vt:i4>
      </vt:variant>
      <vt:variant>
        <vt:i4>69</vt:i4>
      </vt:variant>
      <vt:variant>
        <vt:i4>0</vt:i4>
      </vt:variant>
      <vt:variant>
        <vt:i4>5</vt:i4>
      </vt:variant>
      <vt:variant>
        <vt:lpwstr>http://www.afir.info/</vt:lpwstr>
      </vt:variant>
      <vt:variant>
        <vt:lpwstr/>
      </vt:variant>
      <vt:variant>
        <vt:i4>786507</vt:i4>
      </vt:variant>
      <vt:variant>
        <vt:i4>66</vt:i4>
      </vt:variant>
      <vt:variant>
        <vt:i4>0</vt:i4>
      </vt:variant>
      <vt:variant>
        <vt:i4>5</vt:i4>
      </vt:variant>
      <vt:variant>
        <vt:lpwstr>http://www.afir.info/</vt:lpwstr>
      </vt:variant>
      <vt:variant>
        <vt:lpwstr/>
      </vt:variant>
      <vt:variant>
        <vt:i4>786507</vt:i4>
      </vt:variant>
      <vt:variant>
        <vt:i4>63</vt:i4>
      </vt:variant>
      <vt:variant>
        <vt:i4>0</vt:i4>
      </vt:variant>
      <vt:variant>
        <vt:i4>5</vt:i4>
      </vt:variant>
      <vt:variant>
        <vt:lpwstr>http://www.afir.info/</vt:lpwstr>
      </vt:variant>
      <vt:variant>
        <vt:lpwstr/>
      </vt:variant>
      <vt:variant>
        <vt:i4>786507</vt:i4>
      </vt:variant>
      <vt:variant>
        <vt:i4>60</vt:i4>
      </vt:variant>
      <vt:variant>
        <vt:i4>0</vt:i4>
      </vt:variant>
      <vt:variant>
        <vt:i4>5</vt:i4>
      </vt:variant>
      <vt:variant>
        <vt:lpwstr>http://www.afir.info/</vt:lpwstr>
      </vt:variant>
      <vt:variant>
        <vt:lpwstr/>
      </vt:variant>
      <vt:variant>
        <vt:i4>786507</vt:i4>
      </vt:variant>
      <vt:variant>
        <vt:i4>57</vt:i4>
      </vt:variant>
      <vt:variant>
        <vt:i4>0</vt:i4>
      </vt:variant>
      <vt:variant>
        <vt:i4>5</vt:i4>
      </vt:variant>
      <vt:variant>
        <vt:lpwstr>http://www.afir.info/</vt:lpwstr>
      </vt:variant>
      <vt:variant>
        <vt:lpwstr/>
      </vt:variant>
      <vt:variant>
        <vt:i4>786507</vt:i4>
      </vt:variant>
      <vt:variant>
        <vt:i4>54</vt:i4>
      </vt:variant>
      <vt:variant>
        <vt:i4>0</vt:i4>
      </vt:variant>
      <vt:variant>
        <vt:i4>5</vt:i4>
      </vt:variant>
      <vt:variant>
        <vt:lpwstr>http://www.afir.info/</vt:lpwstr>
      </vt:variant>
      <vt:variant>
        <vt:lpwstr/>
      </vt:variant>
      <vt:variant>
        <vt:i4>6422582</vt:i4>
      </vt:variant>
      <vt:variant>
        <vt:i4>51</vt:i4>
      </vt:variant>
      <vt:variant>
        <vt:i4>0</vt:i4>
      </vt:variant>
      <vt:variant>
        <vt:i4>5</vt:i4>
      </vt:variant>
      <vt:variant>
        <vt:lpwstr>http://www.afir.ro/</vt:lpwstr>
      </vt:variant>
      <vt:variant>
        <vt:lpwstr/>
      </vt:variant>
      <vt:variant>
        <vt:i4>786507</vt:i4>
      </vt:variant>
      <vt:variant>
        <vt:i4>48</vt:i4>
      </vt:variant>
      <vt:variant>
        <vt:i4>0</vt:i4>
      </vt:variant>
      <vt:variant>
        <vt:i4>5</vt:i4>
      </vt:variant>
      <vt:variant>
        <vt:lpwstr>http://www.afir.info/</vt:lpwstr>
      </vt:variant>
      <vt:variant>
        <vt:lpwstr/>
      </vt:variant>
      <vt:variant>
        <vt:i4>786507</vt:i4>
      </vt:variant>
      <vt:variant>
        <vt:i4>45</vt:i4>
      </vt:variant>
      <vt:variant>
        <vt:i4>0</vt:i4>
      </vt:variant>
      <vt:variant>
        <vt:i4>5</vt:i4>
      </vt:variant>
      <vt:variant>
        <vt:lpwstr>http://www.afir.info/</vt:lpwstr>
      </vt:variant>
      <vt:variant>
        <vt:lpwstr/>
      </vt:variant>
      <vt:variant>
        <vt:i4>6488113</vt:i4>
      </vt:variant>
      <vt:variant>
        <vt:i4>42</vt:i4>
      </vt:variant>
      <vt:variant>
        <vt:i4>0</vt:i4>
      </vt:variant>
      <vt:variant>
        <vt:i4>5</vt:i4>
      </vt:variant>
      <vt:variant>
        <vt:lpwstr>http://www.madr.ro/</vt:lpwstr>
      </vt:variant>
      <vt:variant>
        <vt:lpwstr/>
      </vt:variant>
      <vt:variant>
        <vt:i4>8192068</vt:i4>
      </vt:variant>
      <vt:variant>
        <vt:i4>39</vt:i4>
      </vt:variant>
      <vt:variant>
        <vt:i4>0</vt:i4>
      </vt:variant>
      <vt:variant>
        <vt:i4>5</vt:i4>
      </vt:variant>
      <vt:variant>
        <vt:lpwstr>\\fs\metodologie\PROCEDURI FEADR TRANSMISE AM 2017\PNDR 2014-2020\Manuale AFIR Mai Irigatii-Procesare\sM4.3 irigatii\Ghid Sm 4.3 irigatii v 03\www.afir.info</vt:lpwstr>
      </vt:variant>
      <vt:variant>
        <vt:lpwstr/>
      </vt:variant>
      <vt:variant>
        <vt:i4>786507</vt:i4>
      </vt:variant>
      <vt:variant>
        <vt:i4>36</vt:i4>
      </vt:variant>
      <vt:variant>
        <vt:i4>0</vt:i4>
      </vt:variant>
      <vt:variant>
        <vt:i4>5</vt:i4>
      </vt:variant>
      <vt:variant>
        <vt:lpwstr>http://www.afir.info/</vt:lpwstr>
      </vt:variant>
      <vt:variant>
        <vt:lpwstr/>
      </vt:variant>
      <vt:variant>
        <vt:i4>786507</vt:i4>
      </vt:variant>
      <vt:variant>
        <vt:i4>33</vt:i4>
      </vt:variant>
      <vt:variant>
        <vt:i4>0</vt:i4>
      </vt:variant>
      <vt:variant>
        <vt:i4>5</vt:i4>
      </vt:variant>
      <vt:variant>
        <vt:lpwstr>http://www.afir.info/</vt:lpwstr>
      </vt:variant>
      <vt:variant>
        <vt:lpwstr/>
      </vt:variant>
      <vt:variant>
        <vt:i4>786507</vt:i4>
      </vt:variant>
      <vt:variant>
        <vt:i4>30</vt:i4>
      </vt:variant>
      <vt:variant>
        <vt:i4>0</vt:i4>
      </vt:variant>
      <vt:variant>
        <vt:i4>5</vt:i4>
      </vt:variant>
      <vt:variant>
        <vt:lpwstr>http://www.afir.info/</vt:lpwstr>
      </vt:variant>
      <vt:variant>
        <vt:lpwstr/>
      </vt:variant>
      <vt:variant>
        <vt:i4>786507</vt:i4>
      </vt:variant>
      <vt:variant>
        <vt:i4>21</vt:i4>
      </vt:variant>
      <vt:variant>
        <vt:i4>0</vt:i4>
      </vt:variant>
      <vt:variant>
        <vt:i4>5</vt:i4>
      </vt:variant>
      <vt:variant>
        <vt:lpwstr>http://www.afir.info/</vt:lpwstr>
      </vt:variant>
      <vt:variant>
        <vt:lpwstr/>
      </vt:variant>
      <vt:variant>
        <vt:i4>786507</vt:i4>
      </vt:variant>
      <vt:variant>
        <vt:i4>18</vt:i4>
      </vt:variant>
      <vt:variant>
        <vt:i4>0</vt:i4>
      </vt:variant>
      <vt:variant>
        <vt:i4>5</vt:i4>
      </vt:variant>
      <vt:variant>
        <vt:lpwstr>http://www.afir.info/</vt:lpwstr>
      </vt:variant>
      <vt:variant>
        <vt:lpwstr/>
      </vt:variant>
      <vt:variant>
        <vt:i4>786507</vt:i4>
      </vt:variant>
      <vt:variant>
        <vt:i4>15</vt:i4>
      </vt:variant>
      <vt:variant>
        <vt:i4>0</vt:i4>
      </vt:variant>
      <vt:variant>
        <vt:i4>5</vt:i4>
      </vt:variant>
      <vt:variant>
        <vt:lpwstr>http://www.afir.info/</vt:lpwstr>
      </vt:variant>
      <vt:variant>
        <vt:lpwstr/>
      </vt:variant>
      <vt:variant>
        <vt:i4>786507</vt:i4>
      </vt:variant>
      <vt:variant>
        <vt:i4>12</vt:i4>
      </vt:variant>
      <vt:variant>
        <vt:i4>0</vt:i4>
      </vt:variant>
      <vt:variant>
        <vt:i4>5</vt:i4>
      </vt:variant>
      <vt:variant>
        <vt:lpwstr>http://www.afir.info/</vt:lpwstr>
      </vt:variant>
      <vt:variant>
        <vt:lpwstr/>
      </vt:variant>
      <vt:variant>
        <vt:i4>786507</vt:i4>
      </vt:variant>
      <vt:variant>
        <vt:i4>9</vt:i4>
      </vt:variant>
      <vt:variant>
        <vt:i4>0</vt:i4>
      </vt:variant>
      <vt:variant>
        <vt:i4>5</vt:i4>
      </vt:variant>
      <vt:variant>
        <vt:lpwstr>http://www.afir.info/</vt:lpwstr>
      </vt:variant>
      <vt:variant>
        <vt:lpwstr/>
      </vt:variant>
      <vt:variant>
        <vt:i4>786507</vt:i4>
      </vt:variant>
      <vt:variant>
        <vt:i4>6</vt:i4>
      </vt:variant>
      <vt:variant>
        <vt:i4>0</vt:i4>
      </vt:variant>
      <vt:variant>
        <vt:i4>5</vt:i4>
      </vt:variant>
      <vt:variant>
        <vt:lpwstr>http://www.afir.info/</vt:lpwstr>
      </vt:variant>
      <vt:variant>
        <vt:lpwstr/>
      </vt:variant>
      <vt:variant>
        <vt:i4>786507</vt:i4>
      </vt:variant>
      <vt:variant>
        <vt:i4>3</vt:i4>
      </vt:variant>
      <vt:variant>
        <vt:i4>0</vt:i4>
      </vt:variant>
      <vt:variant>
        <vt:i4>5</vt:i4>
      </vt:variant>
      <vt:variant>
        <vt:lpwstr>http://www.afir.info/</vt:lpwstr>
      </vt:variant>
      <vt:variant>
        <vt:lpwstr/>
      </vt:variant>
      <vt:variant>
        <vt:i4>5308426</vt:i4>
      </vt:variant>
      <vt:variant>
        <vt:i4>0</vt:i4>
      </vt:variant>
      <vt:variant>
        <vt:i4>0</vt:i4>
      </vt:variant>
      <vt:variant>
        <vt:i4>5</vt:i4>
      </vt:variant>
      <vt:variant>
        <vt:lpwstr>http://www.afir.info.ro/</vt:lpwstr>
      </vt:variant>
      <vt:variant>
        <vt:lpwstr/>
      </vt:variant>
      <vt:variant>
        <vt:i4>786507</vt:i4>
      </vt:variant>
      <vt:variant>
        <vt:i4>12</vt:i4>
      </vt:variant>
      <vt:variant>
        <vt:i4>0</vt:i4>
      </vt:variant>
      <vt:variant>
        <vt:i4>5</vt:i4>
      </vt:variant>
      <vt:variant>
        <vt:lpwstr>http://www.afir.info/</vt:lpwstr>
      </vt:variant>
      <vt:variant>
        <vt:lpwstr/>
      </vt:variant>
      <vt:variant>
        <vt:i4>4259963</vt:i4>
      </vt:variant>
      <vt:variant>
        <vt:i4>9</vt:i4>
      </vt:variant>
      <vt:variant>
        <vt:i4>0</vt:i4>
      </vt:variant>
      <vt:variant>
        <vt:i4>5</vt:i4>
      </vt:variant>
      <vt:variant>
        <vt:lpwstr>mailto:reclamatii@afir.info</vt:lpwstr>
      </vt:variant>
      <vt:variant>
        <vt:lpwstr/>
      </vt:variant>
      <vt:variant>
        <vt:i4>6422582</vt:i4>
      </vt:variant>
      <vt:variant>
        <vt:i4>6</vt:i4>
      </vt:variant>
      <vt:variant>
        <vt:i4>0</vt:i4>
      </vt:variant>
      <vt:variant>
        <vt:i4>5</vt:i4>
      </vt:variant>
      <vt:variant>
        <vt:lpwstr>http://www.afir.ro/</vt:lpwstr>
      </vt:variant>
      <vt:variant>
        <vt:lpwstr/>
      </vt:variant>
      <vt:variant>
        <vt:i4>6488113</vt:i4>
      </vt:variant>
      <vt:variant>
        <vt:i4>3</vt:i4>
      </vt:variant>
      <vt:variant>
        <vt:i4>0</vt:i4>
      </vt:variant>
      <vt:variant>
        <vt:i4>5</vt:i4>
      </vt:variant>
      <vt:variant>
        <vt:lpwstr>http://www.madr.ro/</vt:lpwstr>
      </vt:variant>
      <vt:variant>
        <vt:lpwstr/>
      </vt:variant>
      <vt:variant>
        <vt:i4>786507</vt:i4>
      </vt:variant>
      <vt:variant>
        <vt:i4>0</vt:i4>
      </vt:variant>
      <vt:variant>
        <vt:i4>0</vt:i4>
      </vt:variant>
      <vt:variant>
        <vt:i4>5</vt:i4>
      </vt:variant>
      <vt:variant>
        <vt:lpwstr>http://www.afir.info/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Ghirescu</dc:creator>
  <cp:keywords/>
  <dc:description/>
  <cp:lastModifiedBy>Laurentiu MUSAT</cp:lastModifiedBy>
  <cp:revision>5</cp:revision>
  <cp:lastPrinted>2025-08-29T10:38:00Z</cp:lastPrinted>
  <dcterms:created xsi:type="dcterms:W3CDTF">2025-10-15T11:35:00Z</dcterms:created>
  <dcterms:modified xsi:type="dcterms:W3CDTF">2025-10-15T11:56:00Z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cc3d5f5544536eed49f9081c4910fd5fdbc840d7b5f869d8cd19aa057f3a30ab</vt:lpwstr>
  </property>
</Properties>
</file>